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7E0AB" w14:textId="77777777" w:rsidR="00245FF3" w:rsidRDefault="005F21C1">
      <w:pPr>
        <w:pStyle w:val="Heading1"/>
        <w:spacing w:before="79"/>
        <w:ind w:left="4" w:firstLine="0"/>
        <w:jc w:val="center"/>
      </w:pPr>
      <w:r>
        <w:t>NONAPPROPRIATED</w:t>
      </w:r>
      <w:r>
        <w:rPr>
          <w:spacing w:val="-5"/>
        </w:rPr>
        <w:t xml:space="preserve"> </w:t>
      </w:r>
      <w:r>
        <w:t>FUND</w:t>
      </w:r>
      <w:r>
        <w:rPr>
          <w:spacing w:val="-7"/>
        </w:rPr>
        <w:t xml:space="preserve"> </w:t>
      </w:r>
      <w:r>
        <w:t>STANDARD</w:t>
      </w:r>
      <w:r>
        <w:rPr>
          <w:spacing w:val="-4"/>
        </w:rPr>
        <w:t xml:space="preserve"> </w:t>
      </w:r>
      <w:r>
        <w:rPr>
          <w:spacing w:val="-2"/>
        </w:rPr>
        <w:t>CLAUSES</w:t>
      </w:r>
    </w:p>
    <w:p w14:paraId="3487E0AC" w14:textId="77777777" w:rsidR="00245FF3" w:rsidRDefault="00245FF3">
      <w:pPr>
        <w:pStyle w:val="BodyText"/>
        <w:rPr>
          <w:b/>
        </w:rPr>
      </w:pPr>
    </w:p>
    <w:p w14:paraId="3487E0AD" w14:textId="77777777" w:rsidR="00245FF3" w:rsidRDefault="00245FF3">
      <w:pPr>
        <w:pStyle w:val="BodyText"/>
        <w:rPr>
          <w:b/>
        </w:rPr>
      </w:pPr>
    </w:p>
    <w:p w14:paraId="3487E0AE" w14:textId="77777777" w:rsidR="00245FF3" w:rsidRDefault="005F21C1">
      <w:pPr>
        <w:ind w:left="111"/>
        <w:rPr>
          <w:b/>
          <w:sz w:val="24"/>
        </w:rPr>
      </w:pPr>
      <w:bookmarkStart w:id="0" w:name="l._DEFINITIONS"/>
      <w:bookmarkEnd w:id="0"/>
      <w:r>
        <w:rPr>
          <w:b/>
          <w:sz w:val="24"/>
        </w:rPr>
        <w:t>l.</w:t>
      </w:r>
      <w:r>
        <w:rPr>
          <w:b/>
          <w:spacing w:val="-2"/>
          <w:sz w:val="24"/>
        </w:rPr>
        <w:t xml:space="preserve"> DEFINITIONS</w:t>
      </w:r>
    </w:p>
    <w:p w14:paraId="3487E0AF" w14:textId="77777777" w:rsidR="00245FF3" w:rsidRDefault="00245FF3">
      <w:pPr>
        <w:pStyle w:val="BodyText"/>
        <w:rPr>
          <w:b/>
        </w:rPr>
      </w:pPr>
    </w:p>
    <w:p w14:paraId="3487E0B0" w14:textId="77777777" w:rsidR="00245FF3" w:rsidRDefault="005F21C1">
      <w:pPr>
        <w:pStyle w:val="BodyText"/>
        <w:ind w:left="291" w:right="216"/>
      </w:pPr>
      <w:r>
        <w:t>As</w:t>
      </w:r>
      <w:r>
        <w:rPr>
          <w:spacing w:val="-3"/>
        </w:rPr>
        <w:t xml:space="preserve"> </w:t>
      </w:r>
      <w:r>
        <w:t>used</w:t>
      </w:r>
      <w:r>
        <w:rPr>
          <w:spacing w:val="-3"/>
        </w:rPr>
        <w:t xml:space="preserve"> </w:t>
      </w:r>
      <w:r>
        <w:t>throughout</w:t>
      </w:r>
      <w:r>
        <w:rPr>
          <w:spacing w:val="-3"/>
        </w:rPr>
        <w:t xml:space="preserve"> </w:t>
      </w:r>
      <w:r>
        <w:t>this</w:t>
      </w:r>
      <w:r>
        <w:rPr>
          <w:spacing w:val="-3"/>
        </w:rPr>
        <w:t xml:space="preserve"> </w:t>
      </w:r>
      <w:r>
        <w:t>contract,</w:t>
      </w:r>
      <w:r>
        <w:rPr>
          <w:spacing w:val="-3"/>
        </w:rPr>
        <w:t xml:space="preserve"> </w:t>
      </w:r>
      <w:r>
        <w:t>the</w:t>
      </w:r>
      <w:r>
        <w:rPr>
          <w:spacing w:val="-4"/>
        </w:rPr>
        <w:t xml:space="preserve"> </w:t>
      </w:r>
      <w:r>
        <w:t>following</w:t>
      </w:r>
      <w:r>
        <w:rPr>
          <w:spacing w:val="-3"/>
        </w:rPr>
        <w:t xml:space="preserve"> </w:t>
      </w:r>
      <w:r>
        <w:t>terms</w:t>
      </w:r>
      <w:r>
        <w:rPr>
          <w:spacing w:val="-3"/>
        </w:rPr>
        <w:t xml:space="preserve"> </w:t>
      </w:r>
      <w:r>
        <w:t>and</w:t>
      </w:r>
      <w:r>
        <w:rPr>
          <w:spacing w:val="-3"/>
        </w:rPr>
        <w:t xml:space="preserve"> </w:t>
      </w:r>
      <w:r>
        <w:t>abbreviations</w:t>
      </w:r>
      <w:r>
        <w:rPr>
          <w:spacing w:val="-3"/>
        </w:rPr>
        <w:t xml:space="preserve"> </w:t>
      </w:r>
      <w:r>
        <w:t>have</w:t>
      </w:r>
      <w:r>
        <w:rPr>
          <w:spacing w:val="-4"/>
        </w:rPr>
        <w:t xml:space="preserve"> </w:t>
      </w:r>
      <w:r>
        <w:t>the</w:t>
      </w:r>
      <w:r>
        <w:rPr>
          <w:spacing w:val="-4"/>
        </w:rPr>
        <w:t xml:space="preserve"> </w:t>
      </w:r>
      <w:r>
        <w:t>meanings</w:t>
      </w:r>
      <w:r>
        <w:rPr>
          <w:spacing w:val="-3"/>
        </w:rPr>
        <w:t xml:space="preserve"> </w:t>
      </w:r>
      <w:r>
        <w:t>set forth below:</w:t>
      </w:r>
    </w:p>
    <w:p w14:paraId="3487E0B1" w14:textId="77777777" w:rsidR="00245FF3" w:rsidRDefault="00245FF3">
      <w:pPr>
        <w:pStyle w:val="BodyText"/>
      </w:pPr>
    </w:p>
    <w:p w14:paraId="3487E0B2" w14:textId="77777777" w:rsidR="00245FF3" w:rsidRDefault="005F21C1">
      <w:pPr>
        <w:pStyle w:val="ListParagraph"/>
        <w:numPr>
          <w:ilvl w:val="0"/>
          <w:numId w:val="2"/>
        </w:numPr>
        <w:tabs>
          <w:tab w:val="left" w:pos="651"/>
        </w:tabs>
        <w:ind w:right="148"/>
        <w:rPr>
          <w:sz w:val="24"/>
        </w:rPr>
      </w:pPr>
      <w:r>
        <w:rPr>
          <w:sz w:val="24"/>
        </w:rPr>
        <w:t>Contract.</w:t>
      </w:r>
      <w:r>
        <w:rPr>
          <w:spacing w:val="40"/>
          <w:sz w:val="24"/>
        </w:rPr>
        <w:t xml:space="preserve"> </w:t>
      </w:r>
      <w:r>
        <w:rPr>
          <w:sz w:val="24"/>
        </w:rPr>
        <w:t>An agreement that creates a legal obligation.</w:t>
      </w:r>
      <w:r>
        <w:rPr>
          <w:spacing w:val="40"/>
          <w:sz w:val="24"/>
        </w:rPr>
        <w:t xml:space="preserve"> </w:t>
      </w:r>
      <w:r>
        <w:rPr>
          <w:sz w:val="24"/>
        </w:rPr>
        <w:t>The elements of a contract are a mutual</w:t>
      </w:r>
      <w:r>
        <w:rPr>
          <w:spacing w:val="-3"/>
          <w:sz w:val="24"/>
        </w:rPr>
        <w:t xml:space="preserve"> </w:t>
      </w:r>
      <w:r>
        <w:rPr>
          <w:sz w:val="24"/>
        </w:rPr>
        <w:t>agreement;</w:t>
      </w:r>
      <w:r>
        <w:rPr>
          <w:spacing w:val="-3"/>
          <w:sz w:val="24"/>
        </w:rPr>
        <w:t xml:space="preserve"> </w:t>
      </w:r>
      <w:r>
        <w:rPr>
          <w:sz w:val="24"/>
        </w:rPr>
        <w:t>between</w:t>
      </w:r>
      <w:r>
        <w:rPr>
          <w:spacing w:val="-3"/>
          <w:sz w:val="24"/>
        </w:rPr>
        <w:t xml:space="preserve"> </w:t>
      </w:r>
      <w:r>
        <w:rPr>
          <w:sz w:val="24"/>
        </w:rPr>
        <w:t>competent</w:t>
      </w:r>
      <w:r>
        <w:rPr>
          <w:spacing w:val="-3"/>
          <w:sz w:val="24"/>
        </w:rPr>
        <w:t xml:space="preserve"> </w:t>
      </w:r>
      <w:r>
        <w:rPr>
          <w:sz w:val="24"/>
        </w:rPr>
        <w:t>parties;</w:t>
      </w:r>
      <w:r>
        <w:rPr>
          <w:spacing w:val="-3"/>
          <w:sz w:val="24"/>
        </w:rPr>
        <w:t xml:space="preserve"> </w:t>
      </w:r>
      <w:r>
        <w:rPr>
          <w:sz w:val="24"/>
        </w:rPr>
        <w:t>for</w:t>
      </w:r>
      <w:r>
        <w:rPr>
          <w:spacing w:val="-2"/>
          <w:sz w:val="24"/>
        </w:rPr>
        <w:t xml:space="preserve"> </w:t>
      </w:r>
      <w:r>
        <w:rPr>
          <w:sz w:val="24"/>
        </w:rPr>
        <w:t>a</w:t>
      </w:r>
      <w:r>
        <w:rPr>
          <w:spacing w:val="-4"/>
          <w:sz w:val="24"/>
        </w:rPr>
        <w:t xml:space="preserve"> </w:t>
      </w:r>
      <w:r>
        <w:rPr>
          <w:sz w:val="24"/>
        </w:rPr>
        <w:t>legal</w:t>
      </w:r>
      <w:r>
        <w:rPr>
          <w:spacing w:val="-3"/>
          <w:sz w:val="24"/>
        </w:rPr>
        <w:t xml:space="preserve"> </w:t>
      </w:r>
      <w:r>
        <w:rPr>
          <w:sz w:val="24"/>
        </w:rPr>
        <w:t>purpose;</w:t>
      </w:r>
      <w:r>
        <w:rPr>
          <w:spacing w:val="-3"/>
          <w:sz w:val="24"/>
        </w:rPr>
        <w:t xml:space="preserve"> </w:t>
      </w:r>
      <w:r>
        <w:rPr>
          <w:sz w:val="24"/>
        </w:rPr>
        <w:t>involving</w:t>
      </w:r>
      <w:r>
        <w:rPr>
          <w:spacing w:val="-3"/>
          <w:sz w:val="24"/>
        </w:rPr>
        <w:t xml:space="preserve"> </w:t>
      </w:r>
      <w:r>
        <w:rPr>
          <w:sz w:val="24"/>
        </w:rPr>
        <w:t>the</w:t>
      </w:r>
      <w:r>
        <w:rPr>
          <w:spacing w:val="-4"/>
          <w:sz w:val="24"/>
        </w:rPr>
        <w:t xml:space="preserve"> </w:t>
      </w:r>
      <w:r>
        <w:rPr>
          <w:sz w:val="24"/>
        </w:rPr>
        <w:t>exchange</w:t>
      </w:r>
      <w:r>
        <w:rPr>
          <w:spacing w:val="-4"/>
          <w:sz w:val="24"/>
        </w:rPr>
        <w:t xml:space="preserve"> </w:t>
      </w:r>
      <w:r>
        <w:rPr>
          <w:sz w:val="24"/>
        </w:rPr>
        <w:t>of legal</w:t>
      </w:r>
      <w:r>
        <w:rPr>
          <w:spacing w:val="-1"/>
          <w:sz w:val="24"/>
        </w:rPr>
        <w:t xml:space="preserve"> </w:t>
      </w:r>
      <w:r>
        <w:rPr>
          <w:sz w:val="24"/>
        </w:rPr>
        <w:t>consideration;</w:t>
      </w:r>
      <w:r>
        <w:rPr>
          <w:spacing w:val="-1"/>
          <w:sz w:val="24"/>
        </w:rPr>
        <w:t xml:space="preserve"> </w:t>
      </w:r>
      <w:r>
        <w:rPr>
          <w:sz w:val="24"/>
        </w:rPr>
        <w:t>and</w:t>
      </w:r>
      <w:r>
        <w:rPr>
          <w:spacing w:val="-1"/>
          <w:sz w:val="24"/>
        </w:rPr>
        <w:t xml:space="preserve"> </w:t>
      </w:r>
      <w:r>
        <w:rPr>
          <w:sz w:val="24"/>
        </w:rPr>
        <w:t>that</w:t>
      </w:r>
      <w:r>
        <w:rPr>
          <w:spacing w:val="-1"/>
          <w:sz w:val="24"/>
        </w:rPr>
        <w:t xml:space="preserve"> </w:t>
      </w:r>
      <w:r>
        <w:rPr>
          <w:sz w:val="24"/>
        </w:rPr>
        <w:t>creates</w:t>
      </w:r>
      <w:r>
        <w:rPr>
          <w:spacing w:val="-1"/>
          <w:sz w:val="24"/>
        </w:rPr>
        <w:t xml:space="preserve"> </w:t>
      </w:r>
      <w:r>
        <w:rPr>
          <w:sz w:val="24"/>
        </w:rPr>
        <w:t>a</w:t>
      </w:r>
      <w:r>
        <w:rPr>
          <w:spacing w:val="-2"/>
          <w:sz w:val="24"/>
        </w:rPr>
        <w:t xml:space="preserve"> </w:t>
      </w:r>
      <w:r>
        <w:rPr>
          <w:sz w:val="24"/>
        </w:rPr>
        <w:t>mutuality</w:t>
      </w:r>
      <w:r>
        <w:rPr>
          <w:spacing w:val="-1"/>
          <w:sz w:val="24"/>
        </w:rPr>
        <w:t xml:space="preserve"> </w:t>
      </w:r>
      <w:r>
        <w:rPr>
          <w:sz w:val="24"/>
        </w:rPr>
        <w:t>of obligation</w:t>
      </w:r>
      <w:r>
        <w:rPr>
          <w:spacing w:val="-1"/>
          <w:sz w:val="24"/>
        </w:rPr>
        <w:t xml:space="preserve"> </w:t>
      </w:r>
      <w:r>
        <w:rPr>
          <w:sz w:val="24"/>
        </w:rPr>
        <w:t>to</w:t>
      </w:r>
      <w:r>
        <w:rPr>
          <w:spacing w:val="-1"/>
          <w:sz w:val="24"/>
        </w:rPr>
        <w:t xml:space="preserve"> </w:t>
      </w:r>
      <w:r>
        <w:rPr>
          <w:sz w:val="24"/>
        </w:rPr>
        <w:t>perform</w:t>
      </w:r>
      <w:r>
        <w:rPr>
          <w:spacing w:val="-1"/>
          <w:sz w:val="24"/>
        </w:rPr>
        <w:t xml:space="preserve"> </w:t>
      </w:r>
      <w:r>
        <w:rPr>
          <w:sz w:val="24"/>
        </w:rPr>
        <w:t>between</w:t>
      </w:r>
      <w:r>
        <w:rPr>
          <w:spacing w:val="-1"/>
          <w:sz w:val="24"/>
        </w:rPr>
        <w:t xml:space="preserve"> </w:t>
      </w:r>
      <w:r>
        <w:rPr>
          <w:sz w:val="24"/>
        </w:rPr>
        <w:t>the</w:t>
      </w:r>
      <w:r>
        <w:rPr>
          <w:spacing w:val="-2"/>
          <w:sz w:val="24"/>
        </w:rPr>
        <w:t xml:space="preserve"> </w:t>
      </w:r>
      <w:r>
        <w:rPr>
          <w:sz w:val="24"/>
        </w:rPr>
        <w:t xml:space="preserve">parties. The term contract, as used herein, includes without limitation, formal bilateral contracts, purchase orders, consignment sales agreements, </w:t>
      </w:r>
      <w:proofErr w:type="gramStart"/>
      <w:r>
        <w:rPr>
          <w:sz w:val="24"/>
        </w:rPr>
        <w:t>amendments</w:t>
      </w:r>
      <w:proofErr w:type="gramEnd"/>
      <w:r>
        <w:rPr>
          <w:sz w:val="24"/>
        </w:rPr>
        <w:t xml:space="preserve"> and modifications thereto, as well as other agreements entered into by an authorized Contracting Officer acting within his or her authority.</w:t>
      </w:r>
    </w:p>
    <w:p w14:paraId="3487E0B3" w14:textId="77777777" w:rsidR="00245FF3" w:rsidRDefault="00245FF3">
      <w:pPr>
        <w:pStyle w:val="BodyText"/>
      </w:pPr>
    </w:p>
    <w:p w14:paraId="3487E0B4" w14:textId="77777777" w:rsidR="00245FF3" w:rsidRDefault="005F21C1">
      <w:pPr>
        <w:pStyle w:val="ListParagraph"/>
        <w:numPr>
          <w:ilvl w:val="0"/>
          <w:numId w:val="2"/>
        </w:numPr>
        <w:tabs>
          <w:tab w:val="left" w:pos="651"/>
        </w:tabs>
        <w:ind w:right="735"/>
        <w:rPr>
          <w:sz w:val="24"/>
        </w:rPr>
      </w:pPr>
      <w:r>
        <w:rPr>
          <w:sz w:val="24"/>
        </w:rPr>
        <w:t>Contracting</w:t>
      </w:r>
      <w:r>
        <w:rPr>
          <w:spacing w:val="-3"/>
          <w:sz w:val="24"/>
        </w:rPr>
        <w:t xml:space="preserve"> </w:t>
      </w:r>
      <w:r>
        <w:rPr>
          <w:sz w:val="24"/>
        </w:rPr>
        <w:t>Officer.</w:t>
      </w:r>
      <w:r>
        <w:rPr>
          <w:spacing w:val="40"/>
          <w:sz w:val="24"/>
        </w:rPr>
        <w:t xml:space="preserve"> </w:t>
      </w:r>
      <w:r>
        <w:rPr>
          <w:sz w:val="24"/>
        </w:rPr>
        <w:t>An</w:t>
      </w:r>
      <w:r>
        <w:rPr>
          <w:spacing w:val="-2"/>
          <w:sz w:val="24"/>
        </w:rPr>
        <w:t xml:space="preserve"> </w:t>
      </w:r>
      <w:r>
        <w:rPr>
          <w:sz w:val="24"/>
        </w:rPr>
        <w:t>individual</w:t>
      </w:r>
      <w:r>
        <w:rPr>
          <w:spacing w:val="-3"/>
          <w:sz w:val="24"/>
        </w:rPr>
        <w:t xml:space="preserve"> </w:t>
      </w:r>
      <w:r>
        <w:rPr>
          <w:sz w:val="24"/>
        </w:rPr>
        <w:t>delegated</w:t>
      </w:r>
      <w:r>
        <w:rPr>
          <w:spacing w:val="-3"/>
          <w:sz w:val="24"/>
        </w:rPr>
        <w:t xml:space="preserve"> </w:t>
      </w:r>
      <w:r>
        <w:rPr>
          <w:sz w:val="24"/>
        </w:rPr>
        <w:t>the</w:t>
      </w:r>
      <w:r>
        <w:rPr>
          <w:spacing w:val="-2"/>
          <w:sz w:val="24"/>
        </w:rPr>
        <w:t xml:space="preserve"> </w:t>
      </w:r>
      <w:r>
        <w:rPr>
          <w:sz w:val="24"/>
        </w:rPr>
        <w:t>authority</w:t>
      </w:r>
      <w:r>
        <w:rPr>
          <w:spacing w:val="-3"/>
          <w:sz w:val="24"/>
        </w:rPr>
        <w:t xml:space="preserve"> </w:t>
      </w:r>
      <w:r>
        <w:rPr>
          <w:sz w:val="24"/>
        </w:rPr>
        <w:t>to</w:t>
      </w:r>
      <w:r>
        <w:rPr>
          <w:spacing w:val="-3"/>
          <w:sz w:val="24"/>
        </w:rPr>
        <w:t xml:space="preserve"> </w:t>
      </w:r>
      <w:r>
        <w:rPr>
          <w:sz w:val="24"/>
        </w:rPr>
        <w:t>legally</w:t>
      </w:r>
      <w:r>
        <w:rPr>
          <w:spacing w:val="-3"/>
          <w:sz w:val="24"/>
        </w:rPr>
        <w:t xml:space="preserve"> </w:t>
      </w:r>
      <w:r>
        <w:rPr>
          <w:sz w:val="24"/>
        </w:rPr>
        <w:t>bind</w:t>
      </w:r>
      <w:r>
        <w:rPr>
          <w:spacing w:val="-3"/>
          <w:sz w:val="24"/>
        </w:rPr>
        <w:t xml:space="preserve"> </w:t>
      </w:r>
      <w:r>
        <w:rPr>
          <w:sz w:val="24"/>
        </w:rPr>
        <w:t>the</w:t>
      </w:r>
      <w:r>
        <w:rPr>
          <w:spacing w:val="-4"/>
          <w:sz w:val="24"/>
        </w:rPr>
        <w:t xml:space="preserve"> </w:t>
      </w:r>
      <w:r>
        <w:rPr>
          <w:sz w:val="24"/>
        </w:rPr>
        <w:t>NAFI</w:t>
      </w:r>
      <w:r>
        <w:rPr>
          <w:spacing w:val="-4"/>
          <w:sz w:val="24"/>
        </w:rPr>
        <w:t xml:space="preserve"> </w:t>
      </w:r>
      <w:r>
        <w:rPr>
          <w:sz w:val="24"/>
        </w:rPr>
        <w:t xml:space="preserve">by </w:t>
      </w:r>
      <w:proofErr w:type="gramStart"/>
      <w:r>
        <w:rPr>
          <w:sz w:val="24"/>
        </w:rPr>
        <w:t>entering into</w:t>
      </w:r>
      <w:proofErr w:type="gramEnd"/>
      <w:r>
        <w:rPr>
          <w:sz w:val="24"/>
        </w:rPr>
        <w:t>, modifying, administering, and terminating contracts.</w:t>
      </w:r>
    </w:p>
    <w:p w14:paraId="3487E0B5" w14:textId="77777777" w:rsidR="00245FF3" w:rsidRDefault="00245FF3">
      <w:pPr>
        <w:pStyle w:val="BodyText"/>
      </w:pPr>
    </w:p>
    <w:p w14:paraId="3487E0B6" w14:textId="77777777" w:rsidR="00245FF3" w:rsidRDefault="005F21C1">
      <w:pPr>
        <w:pStyle w:val="ListParagraph"/>
        <w:numPr>
          <w:ilvl w:val="0"/>
          <w:numId w:val="2"/>
        </w:numPr>
        <w:tabs>
          <w:tab w:val="left" w:pos="651"/>
        </w:tabs>
        <w:ind w:right="139"/>
        <w:rPr>
          <w:sz w:val="24"/>
        </w:rPr>
      </w:pPr>
      <w:r>
        <w:rPr>
          <w:sz w:val="24"/>
        </w:rPr>
        <w:t>Contractor.</w:t>
      </w:r>
      <w:r>
        <w:rPr>
          <w:spacing w:val="40"/>
          <w:sz w:val="24"/>
        </w:rPr>
        <w:t xml:space="preserve"> </w:t>
      </w:r>
      <w:r>
        <w:rPr>
          <w:sz w:val="24"/>
        </w:rPr>
        <w:t>Any legal entity that is awarded a contract.</w:t>
      </w:r>
      <w:r>
        <w:rPr>
          <w:spacing w:val="40"/>
          <w:sz w:val="24"/>
        </w:rPr>
        <w:t xml:space="preserve"> </w:t>
      </w:r>
      <w:r>
        <w:rPr>
          <w:sz w:val="24"/>
        </w:rPr>
        <w:t>The Contractor is the party responsible for and agrees to furnish supplies and/or services at specified prices/rates and/or to pay the NAFI mutually agreed to commissions and/or fees in conjunction with providing services</w:t>
      </w:r>
      <w:r>
        <w:rPr>
          <w:spacing w:val="-3"/>
          <w:sz w:val="24"/>
        </w:rPr>
        <w:t xml:space="preserve"> </w:t>
      </w:r>
      <w:r>
        <w:rPr>
          <w:sz w:val="24"/>
        </w:rPr>
        <w:t>to</w:t>
      </w:r>
      <w:r>
        <w:rPr>
          <w:spacing w:val="-3"/>
          <w:sz w:val="24"/>
        </w:rPr>
        <w:t xml:space="preserve"> </w:t>
      </w:r>
      <w:r>
        <w:rPr>
          <w:sz w:val="24"/>
        </w:rPr>
        <w:t>NAFI</w:t>
      </w:r>
      <w:r>
        <w:rPr>
          <w:spacing w:val="-4"/>
          <w:sz w:val="24"/>
        </w:rPr>
        <w:t xml:space="preserve"> </w:t>
      </w:r>
      <w:r>
        <w:rPr>
          <w:sz w:val="24"/>
        </w:rPr>
        <w:t>customers</w:t>
      </w:r>
      <w:r>
        <w:rPr>
          <w:spacing w:val="-3"/>
          <w:sz w:val="24"/>
        </w:rPr>
        <w:t xml:space="preserve"> </w:t>
      </w:r>
      <w:r>
        <w:rPr>
          <w:sz w:val="24"/>
        </w:rPr>
        <w:t>under</w:t>
      </w:r>
      <w:r>
        <w:rPr>
          <w:spacing w:val="-4"/>
          <w:sz w:val="24"/>
        </w:rPr>
        <w:t xml:space="preserve"> </w:t>
      </w:r>
      <w:r>
        <w:rPr>
          <w:sz w:val="24"/>
        </w:rPr>
        <w:t>this</w:t>
      </w:r>
      <w:r>
        <w:rPr>
          <w:spacing w:val="-3"/>
          <w:sz w:val="24"/>
        </w:rPr>
        <w:t xml:space="preserve"> </w:t>
      </w:r>
      <w:r>
        <w:rPr>
          <w:sz w:val="24"/>
        </w:rPr>
        <w:t>contract.</w:t>
      </w:r>
      <w:r>
        <w:rPr>
          <w:spacing w:val="40"/>
          <w:sz w:val="24"/>
        </w:rPr>
        <w:t xml:space="preserve"> </w:t>
      </w:r>
      <w:r>
        <w:rPr>
          <w:sz w:val="24"/>
        </w:rPr>
        <w:t>Contractor</w:t>
      </w:r>
      <w:r>
        <w:rPr>
          <w:spacing w:val="-4"/>
          <w:sz w:val="24"/>
        </w:rPr>
        <w:t xml:space="preserve"> </w:t>
      </w:r>
      <w:r>
        <w:rPr>
          <w:sz w:val="24"/>
        </w:rPr>
        <w:t>may</w:t>
      </w:r>
      <w:r>
        <w:rPr>
          <w:spacing w:val="-3"/>
          <w:sz w:val="24"/>
        </w:rPr>
        <w:t xml:space="preserve"> </w:t>
      </w:r>
      <w:proofErr w:type="gramStart"/>
      <w:r>
        <w:rPr>
          <w:sz w:val="24"/>
        </w:rPr>
        <w:t>include,</w:t>
      </w:r>
      <w:r>
        <w:rPr>
          <w:spacing w:val="-1"/>
          <w:sz w:val="24"/>
        </w:rPr>
        <w:t xml:space="preserve"> </w:t>
      </w:r>
      <w:r>
        <w:rPr>
          <w:sz w:val="24"/>
        </w:rPr>
        <w:t>but</w:t>
      </w:r>
      <w:proofErr w:type="gramEnd"/>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limited</w:t>
      </w:r>
      <w:r>
        <w:rPr>
          <w:spacing w:val="-3"/>
          <w:sz w:val="24"/>
        </w:rPr>
        <w:t xml:space="preserve"> </w:t>
      </w:r>
      <w:r>
        <w:rPr>
          <w:sz w:val="24"/>
        </w:rPr>
        <w:t>to the following terms "vendor," "seller," "supplier," “manufacturer,” “distributor,” “concessionaire” and/or "licensee."</w:t>
      </w:r>
    </w:p>
    <w:p w14:paraId="3487E0B7" w14:textId="77777777" w:rsidR="00245FF3" w:rsidRDefault="00245FF3">
      <w:pPr>
        <w:pStyle w:val="BodyText"/>
      </w:pPr>
    </w:p>
    <w:p w14:paraId="3487E0B8" w14:textId="77777777" w:rsidR="00245FF3" w:rsidRDefault="005F21C1">
      <w:pPr>
        <w:pStyle w:val="ListParagraph"/>
        <w:numPr>
          <w:ilvl w:val="0"/>
          <w:numId w:val="2"/>
        </w:numPr>
        <w:tabs>
          <w:tab w:val="left" w:pos="651"/>
        </w:tabs>
        <w:ind w:right="149"/>
        <w:rPr>
          <w:sz w:val="24"/>
        </w:rPr>
      </w:pPr>
      <w:r>
        <w:rPr>
          <w:sz w:val="24"/>
        </w:rPr>
        <w:t>Contracting Officer’s Representative (COR).</w:t>
      </w:r>
      <w:r>
        <w:rPr>
          <w:spacing w:val="40"/>
          <w:sz w:val="24"/>
        </w:rPr>
        <w:t xml:space="preserve"> </w:t>
      </w:r>
      <w:r>
        <w:rPr>
          <w:sz w:val="24"/>
        </w:rPr>
        <w:t>An individual authorized in writing by a Contracting</w:t>
      </w:r>
      <w:r>
        <w:rPr>
          <w:spacing w:val="-3"/>
          <w:sz w:val="24"/>
        </w:rPr>
        <w:t xml:space="preserve"> </w:t>
      </w:r>
      <w:r>
        <w:rPr>
          <w:sz w:val="24"/>
        </w:rPr>
        <w:t>Officer</w:t>
      </w:r>
      <w:r>
        <w:rPr>
          <w:spacing w:val="-4"/>
          <w:sz w:val="24"/>
        </w:rPr>
        <w:t xml:space="preserve"> </w:t>
      </w:r>
      <w:r>
        <w:rPr>
          <w:sz w:val="24"/>
        </w:rPr>
        <w:t>to</w:t>
      </w:r>
      <w:r>
        <w:rPr>
          <w:spacing w:val="-3"/>
          <w:sz w:val="24"/>
        </w:rPr>
        <w:t xml:space="preserve"> </w:t>
      </w:r>
      <w:r>
        <w:rPr>
          <w:sz w:val="24"/>
        </w:rPr>
        <w:t>monitor</w:t>
      </w:r>
      <w:r>
        <w:rPr>
          <w:spacing w:val="-4"/>
          <w:sz w:val="24"/>
        </w:rPr>
        <w:t xml:space="preserve"> </w:t>
      </w:r>
      <w:r>
        <w:rPr>
          <w:sz w:val="24"/>
        </w:rPr>
        <w:t>Contractor</w:t>
      </w:r>
      <w:r>
        <w:rPr>
          <w:spacing w:val="-4"/>
          <w:sz w:val="24"/>
        </w:rPr>
        <w:t xml:space="preserve"> </w:t>
      </w:r>
      <w:r>
        <w:rPr>
          <w:sz w:val="24"/>
        </w:rPr>
        <w:t>performance</w:t>
      </w:r>
      <w:r>
        <w:rPr>
          <w:spacing w:val="-4"/>
          <w:sz w:val="24"/>
        </w:rPr>
        <w:t xml:space="preserve"> </w:t>
      </w:r>
      <w:r>
        <w:rPr>
          <w:sz w:val="24"/>
        </w:rPr>
        <w:t>and/or</w:t>
      </w:r>
      <w:r>
        <w:rPr>
          <w:spacing w:val="-4"/>
          <w:sz w:val="24"/>
        </w:rPr>
        <w:t xml:space="preserve"> </w:t>
      </w:r>
      <w:r>
        <w:rPr>
          <w:sz w:val="24"/>
        </w:rPr>
        <w:t>help</w:t>
      </w:r>
      <w:r>
        <w:rPr>
          <w:spacing w:val="-3"/>
          <w:sz w:val="24"/>
        </w:rPr>
        <w:t xml:space="preserve"> </w:t>
      </w:r>
      <w:r>
        <w:rPr>
          <w:sz w:val="24"/>
        </w:rPr>
        <w:t>administer</w:t>
      </w:r>
      <w:r>
        <w:rPr>
          <w:spacing w:val="-4"/>
          <w:sz w:val="24"/>
        </w:rPr>
        <w:t xml:space="preserve"> </w:t>
      </w:r>
      <w:r>
        <w:rPr>
          <w:sz w:val="24"/>
        </w:rPr>
        <w:t>a</w:t>
      </w:r>
      <w:r>
        <w:rPr>
          <w:spacing w:val="-4"/>
          <w:sz w:val="24"/>
        </w:rPr>
        <w:t xml:space="preserve"> </w:t>
      </w:r>
      <w:proofErr w:type="gramStart"/>
      <w:r>
        <w:rPr>
          <w:sz w:val="24"/>
        </w:rPr>
        <w:t>contract,</w:t>
      </w:r>
      <w:r>
        <w:rPr>
          <w:spacing w:val="-3"/>
          <w:sz w:val="24"/>
        </w:rPr>
        <w:t xml:space="preserve"> </w:t>
      </w:r>
      <w:r>
        <w:rPr>
          <w:sz w:val="24"/>
        </w:rPr>
        <w:t>but</w:t>
      </w:r>
      <w:proofErr w:type="gramEnd"/>
      <w:r>
        <w:rPr>
          <w:sz w:val="24"/>
        </w:rPr>
        <w:t xml:space="preserve"> does not have authority to legally bind the NAFI into any contractual or legal obligations. Definition applies to Contracting Officer’s Technical Representative (COTR) and Alternate COR (ACOR).</w:t>
      </w:r>
    </w:p>
    <w:p w14:paraId="3487E0B9" w14:textId="77777777" w:rsidR="00245FF3" w:rsidRDefault="00245FF3">
      <w:pPr>
        <w:pStyle w:val="BodyText"/>
      </w:pPr>
    </w:p>
    <w:p w14:paraId="3487E0BA" w14:textId="77777777" w:rsidR="00245FF3" w:rsidRDefault="005F21C1">
      <w:pPr>
        <w:pStyle w:val="ListParagraph"/>
        <w:numPr>
          <w:ilvl w:val="0"/>
          <w:numId w:val="2"/>
        </w:numPr>
        <w:tabs>
          <w:tab w:val="left" w:pos="651"/>
        </w:tabs>
        <w:spacing w:before="1"/>
        <w:ind w:right="149"/>
        <w:rPr>
          <w:sz w:val="24"/>
        </w:rPr>
      </w:pPr>
      <w:r>
        <w:rPr>
          <w:sz w:val="24"/>
        </w:rPr>
        <w:t>Day.</w:t>
      </w:r>
      <w:r>
        <w:rPr>
          <w:spacing w:val="40"/>
          <w:sz w:val="24"/>
        </w:rPr>
        <w:t xml:space="preserve"> </w:t>
      </w:r>
      <w:r>
        <w:rPr>
          <w:sz w:val="24"/>
        </w:rPr>
        <w:t>A</w:t>
      </w:r>
      <w:r>
        <w:rPr>
          <w:spacing w:val="-1"/>
          <w:sz w:val="24"/>
        </w:rPr>
        <w:t xml:space="preserve"> </w:t>
      </w:r>
      <w:r>
        <w:rPr>
          <w:sz w:val="24"/>
        </w:rPr>
        <w:t>day means, unless otherwise</w:t>
      </w:r>
      <w:r>
        <w:rPr>
          <w:spacing w:val="-1"/>
          <w:sz w:val="24"/>
        </w:rPr>
        <w:t xml:space="preserve"> </w:t>
      </w:r>
      <w:r>
        <w:rPr>
          <w:sz w:val="24"/>
        </w:rPr>
        <w:t>provided, a 24 hour</w:t>
      </w:r>
      <w:r>
        <w:rPr>
          <w:spacing w:val="-1"/>
          <w:sz w:val="24"/>
        </w:rPr>
        <w:t xml:space="preserve"> </w:t>
      </w:r>
      <w:r>
        <w:rPr>
          <w:sz w:val="24"/>
        </w:rPr>
        <w:t>period of</w:t>
      </w:r>
      <w:r>
        <w:rPr>
          <w:spacing w:val="-1"/>
          <w:sz w:val="24"/>
        </w:rPr>
        <w:t xml:space="preserve"> </w:t>
      </w:r>
      <w:r>
        <w:rPr>
          <w:sz w:val="24"/>
        </w:rPr>
        <w:t>time</w:t>
      </w:r>
      <w:r>
        <w:rPr>
          <w:spacing w:val="-1"/>
          <w:sz w:val="24"/>
        </w:rPr>
        <w:t xml:space="preserve"> </w:t>
      </w:r>
      <w:r>
        <w:rPr>
          <w:sz w:val="24"/>
        </w:rPr>
        <w:t>denoted as midnight to midnight of</w:t>
      </w:r>
      <w:r>
        <w:rPr>
          <w:spacing w:val="-1"/>
          <w:sz w:val="24"/>
        </w:rPr>
        <w:t xml:space="preserve"> </w:t>
      </w:r>
      <w:r>
        <w:rPr>
          <w:sz w:val="24"/>
        </w:rPr>
        <w:t>a</w:t>
      </w:r>
      <w:r>
        <w:rPr>
          <w:spacing w:val="-1"/>
          <w:sz w:val="24"/>
        </w:rPr>
        <w:t xml:space="preserve"> </w:t>
      </w:r>
      <w:r>
        <w:rPr>
          <w:sz w:val="24"/>
        </w:rPr>
        <w:t>calendar day, unless the</w:t>
      </w:r>
      <w:r>
        <w:rPr>
          <w:spacing w:val="-1"/>
          <w:sz w:val="24"/>
        </w:rPr>
        <w:t xml:space="preserve"> </w:t>
      </w:r>
      <w:r>
        <w:rPr>
          <w:sz w:val="24"/>
        </w:rPr>
        <w:t>last day of</w:t>
      </w:r>
      <w:r>
        <w:rPr>
          <w:spacing w:val="-1"/>
          <w:sz w:val="24"/>
        </w:rPr>
        <w:t xml:space="preserve"> </w:t>
      </w:r>
      <w:r>
        <w:rPr>
          <w:sz w:val="24"/>
        </w:rPr>
        <w:t>a</w:t>
      </w:r>
      <w:r>
        <w:rPr>
          <w:spacing w:val="-1"/>
          <w:sz w:val="24"/>
        </w:rPr>
        <w:t xml:space="preserve"> </w:t>
      </w:r>
      <w:r>
        <w:rPr>
          <w:sz w:val="24"/>
        </w:rPr>
        <w:t>specified number</w:t>
      </w:r>
      <w:r>
        <w:rPr>
          <w:spacing w:val="-1"/>
          <w:sz w:val="24"/>
        </w:rPr>
        <w:t xml:space="preserve"> </w:t>
      </w:r>
      <w:r>
        <w:rPr>
          <w:sz w:val="24"/>
        </w:rPr>
        <w:t>of days within which the contractor must file a claim or notice with the Contracting Officer falls on Saturday, Sunday</w:t>
      </w:r>
      <w:r>
        <w:rPr>
          <w:spacing w:val="-2"/>
          <w:sz w:val="24"/>
        </w:rPr>
        <w:t xml:space="preserve"> </w:t>
      </w:r>
      <w:r>
        <w:rPr>
          <w:sz w:val="24"/>
        </w:rPr>
        <w:t>or</w:t>
      </w:r>
      <w:r>
        <w:rPr>
          <w:spacing w:val="-3"/>
          <w:sz w:val="24"/>
        </w:rPr>
        <w:t xml:space="preserve"> </w:t>
      </w:r>
      <w:r>
        <w:rPr>
          <w:sz w:val="24"/>
        </w:rPr>
        <w:t>a</w:t>
      </w:r>
      <w:r>
        <w:rPr>
          <w:spacing w:val="-3"/>
          <w:sz w:val="24"/>
        </w:rPr>
        <w:t xml:space="preserve"> </w:t>
      </w:r>
      <w:r>
        <w:rPr>
          <w:sz w:val="24"/>
        </w:rPr>
        <w:t>federal</w:t>
      </w:r>
      <w:r>
        <w:rPr>
          <w:spacing w:val="-2"/>
          <w:sz w:val="24"/>
        </w:rPr>
        <w:t xml:space="preserve"> </w:t>
      </w:r>
      <w:r>
        <w:rPr>
          <w:sz w:val="24"/>
        </w:rPr>
        <w:t>holiday,</w:t>
      </w:r>
      <w:r>
        <w:rPr>
          <w:spacing w:val="-2"/>
          <w:sz w:val="24"/>
        </w:rPr>
        <w:t xml:space="preserve"> </w:t>
      </w:r>
      <w:r>
        <w:rPr>
          <w:sz w:val="24"/>
        </w:rPr>
        <w:t>in</w:t>
      </w:r>
      <w:r>
        <w:rPr>
          <w:spacing w:val="-2"/>
          <w:sz w:val="24"/>
        </w:rPr>
        <w:t xml:space="preserve"> </w:t>
      </w:r>
      <w:r>
        <w:rPr>
          <w:sz w:val="24"/>
        </w:rPr>
        <w:t>which</w:t>
      </w:r>
      <w:r>
        <w:rPr>
          <w:spacing w:val="-2"/>
          <w:sz w:val="24"/>
        </w:rPr>
        <w:t xml:space="preserve"> </w:t>
      </w:r>
      <w:r>
        <w:rPr>
          <w:sz w:val="24"/>
        </w:rPr>
        <w:t>case</w:t>
      </w:r>
      <w:r>
        <w:rPr>
          <w:spacing w:val="-3"/>
          <w:sz w:val="24"/>
        </w:rPr>
        <w:t xml:space="preserve"> </w:t>
      </w:r>
      <w:r>
        <w:rPr>
          <w:sz w:val="24"/>
        </w:rPr>
        <w:t>the</w:t>
      </w:r>
      <w:r>
        <w:rPr>
          <w:spacing w:val="-3"/>
          <w:sz w:val="24"/>
        </w:rPr>
        <w:t xml:space="preserve"> </w:t>
      </w:r>
      <w:r>
        <w:rPr>
          <w:sz w:val="24"/>
        </w:rPr>
        <w:t>last</w:t>
      </w:r>
      <w:r>
        <w:rPr>
          <w:spacing w:val="-1"/>
          <w:sz w:val="24"/>
        </w:rPr>
        <w:t xml:space="preserve"> </w:t>
      </w:r>
      <w:r>
        <w:rPr>
          <w:sz w:val="24"/>
        </w:rPr>
        <w:t>day</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the</w:t>
      </w:r>
      <w:r>
        <w:rPr>
          <w:spacing w:val="-3"/>
          <w:sz w:val="24"/>
        </w:rPr>
        <w:t xml:space="preserve"> </w:t>
      </w:r>
      <w:r>
        <w:rPr>
          <w:sz w:val="24"/>
        </w:rPr>
        <w:t>next</w:t>
      </w:r>
      <w:r>
        <w:rPr>
          <w:spacing w:val="-2"/>
          <w:sz w:val="24"/>
        </w:rPr>
        <w:t xml:space="preserve"> </w:t>
      </w:r>
      <w:r>
        <w:rPr>
          <w:sz w:val="24"/>
        </w:rPr>
        <w:t>business</w:t>
      </w:r>
      <w:r>
        <w:rPr>
          <w:spacing w:val="-2"/>
          <w:sz w:val="24"/>
        </w:rPr>
        <w:t xml:space="preserve"> </w:t>
      </w:r>
      <w:r>
        <w:rPr>
          <w:sz w:val="24"/>
        </w:rPr>
        <w:t>day</w:t>
      </w:r>
      <w:r>
        <w:rPr>
          <w:spacing w:val="-2"/>
          <w:sz w:val="24"/>
        </w:rPr>
        <w:t xml:space="preserve"> </w:t>
      </w:r>
      <w:r>
        <w:rPr>
          <w:sz w:val="24"/>
        </w:rPr>
        <w:t>denoted as Monday through Friday.</w:t>
      </w:r>
    </w:p>
    <w:p w14:paraId="3487E0BB" w14:textId="77777777" w:rsidR="00245FF3" w:rsidRDefault="00245FF3">
      <w:pPr>
        <w:pStyle w:val="BodyText"/>
      </w:pPr>
    </w:p>
    <w:p w14:paraId="3487E0BC" w14:textId="77777777" w:rsidR="00245FF3" w:rsidRDefault="005F21C1">
      <w:pPr>
        <w:pStyle w:val="ListParagraph"/>
        <w:numPr>
          <w:ilvl w:val="0"/>
          <w:numId w:val="2"/>
        </w:numPr>
        <w:tabs>
          <w:tab w:val="left" w:pos="649"/>
          <w:tab w:val="left" w:pos="651"/>
        </w:tabs>
        <w:ind w:right="255"/>
        <w:rPr>
          <w:sz w:val="24"/>
        </w:rPr>
      </w:pPr>
      <w:r>
        <w:rPr>
          <w:sz w:val="24"/>
        </w:rPr>
        <w:t>Nonappropriated Fund Instrumentality (NAFI).</w:t>
      </w:r>
      <w:r>
        <w:rPr>
          <w:spacing w:val="40"/>
          <w:sz w:val="24"/>
        </w:rPr>
        <w:t xml:space="preserve"> </w:t>
      </w:r>
      <w:r>
        <w:rPr>
          <w:sz w:val="24"/>
        </w:rPr>
        <w:t>A DoD organizational and fiscal entity supported in whole or in part by Nonappropriated Funds.</w:t>
      </w:r>
      <w:r>
        <w:rPr>
          <w:spacing w:val="40"/>
          <w:sz w:val="24"/>
        </w:rPr>
        <w:t xml:space="preserve"> </w:t>
      </w:r>
      <w:r>
        <w:rPr>
          <w:sz w:val="24"/>
        </w:rPr>
        <w:t>A NAFI, as an instrumentality of the</w:t>
      </w:r>
      <w:r>
        <w:rPr>
          <w:spacing w:val="-4"/>
          <w:sz w:val="24"/>
        </w:rPr>
        <w:t xml:space="preserve"> </w:t>
      </w:r>
      <w:r>
        <w:rPr>
          <w:sz w:val="24"/>
        </w:rPr>
        <w:t>U.S.</w:t>
      </w:r>
      <w:r>
        <w:rPr>
          <w:spacing w:val="-3"/>
          <w:sz w:val="24"/>
        </w:rPr>
        <w:t xml:space="preserve"> </w:t>
      </w:r>
      <w:r>
        <w:rPr>
          <w:sz w:val="24"/>
        </w:rPr>
        <w:t>Government,</w:t>
      </w:r>
      <w:r>
        <w:rPr>
          <w:spacing w:val="-3"/>
          <w:sz w:val="24"/>
        </w:rPr>
        <w:t xml:space="preserve"> </w:t>
      </w:r>
      <w:r>
        <w:rPr>
          <w:sz w:val="24"/>
        </w:rPr>
        <w:t>enjoys</w:t>
      </w:r>
      <w:r>
        <w:rPr>
          <w:spacing w:val="-3"/>
          <w:sz w:val="24"/>
        </w:rPr>
        <w:t xml:space="preserve"> </w:t>
      </w:r>
      <w:r>
        <w:rPr>
          <w:sz w:val="24"/>
        </w:rPr>
        <w:t>the</w:t>
      </w:r>
      <w:r>
        <w:rPr>
          <w:spacing w:val="-4"/>
          <w:sz w:val="24"/>
        </w:rPr>
        <w:t xml:space="preserve"> </w:t>
      </w:r>
      <w:r>
        <w:rPr>
          <w:sz w:val="24"/>
        </w:rPr>
        <w:t>same</w:t>
      </w:r>
      <w:r>
        <w:rPr>
          <w:spacing w:val="-4"/>
          <w:sz w:val="24"/>
        </w:rPr>
        <w:t xml:space="preserve"> </w:t>
      </w:r>
      <w:r>
        <w:rPr>
          <w:sz w:val="24"/>
        </w:rPr>
        <w:t>immunities</w:t>
      </w:r>
      <w:r>
        <w:rPr>
          <w:spacing w:val="-3"/>
          <w:sz w:val="24"/>
        </w:rPr>
        <w:t xml:space="preserve"> </w:t>
      </w:r>
      <w:r>
        <w:rPr>
          <w:sz w:val="24"/>
        </w:rPr>
        <w:t>and</w:t>
      </w:r>
      <w:r>
        <w:rPr>
          <w:spacing w:val="-3"/>
          <w:sz w:val="24"/>
        </w:rPr>
        <w:t xml:space="preserve"> </w:t>
      </w:r>
      <w:r>
        <w:rPr>
          <w:sz w:val="24"/>
        </w:rPr>
        <w:t>privileges</w:t>
      </w:r>
      <w:r>
        <w:rPr>
          <w:spacing w:val="-3"/>
          <w:sz w:val="24"/>
        </w:rPr>
        <w:t xml:space="preserve"> </w:t>
      </w:r>
      <w:r>
        <w:rPr>
          <w:sz w:val="24"/>
        </w:rPr>
        <w:t>as</w:t>
      </w:r>
      <w:r>
        <w:rPr>
          <w:spacing w:val="-3"/>
          <w:sz w:val="24"/>
        </w:rPr>
        <w:t xml:space="preserve"> </w:t>
      </w:r>
      <w:r>
        <w:rPr>
          <w:sz w:val="24"/>
        </w:rPr>
        <w:t>the</w:t>
      </w:r>
      <w:r>
        <w:rPr>
          <w:spacing w:val="-4"/>
          <w:sz w:val="24"/>
        </w:rPr>
        <w:t xml:space="preserve"> </w:t>
      </w:r>
      <w:r>
        <w:rPr>
          <w:sz w:val="24"/>
        </w:rPr>
        <w:t>U.S.</w:t>
      </w:r>
      <w:r>
        <w:rPr>
          <w:spacing w:val="-1"/>
          <w:sz w:val="24"/>
        </w:rPr>
        <w:t xml:space="preserve"> </w:t>
      </w:r>
      <w:r>
        <w:rPr>
          <w:sz w:val="24"/>
        </w:rPr>
        <w:t>Government</w:t>
      </w:r>
      <w:r>
        <w:rPr>
          <w:spacing w:val="-3"/>
          <w:sz w:val="24"/>
        </w:rPr>
        <w:t xml:space="preserve"> </w:t>
      </w:r>
      <w:r>
        <w:rPr>
          <w:sz w:val="24"/>
        </w:rPr>
        <w:t>in the</w:t>
      </w:r>
      <w:r>
        <w:rPr>
          <w:spacing w:val="-2"/>
          <w:sz w:val="24"/>
        </w:rPr>
        <w:t xml:space="preserve"> </w:t>
      </w:r>
      <w:r>
        <w:rPr>
          <w:sz w:val="24"/>
        </w:rPr>
        <w:t>absence</w:t>
      </w:r>
      <w:r>
        <w:rPr>
          <w:spacing w:val="-2"/>
          <w:sz w:val="24"/>
        </w:rPr>
        <w:t xml:space="preserve"> </w:t>
      </w:r>
      <w:r>
        <w:rPr>
          <w:sz w:val="24"/>
        </w:rPr>
        <w:t>of</w:t>
      </w:r>
      <w:r>
        <w:rPr>
          <w:spacing w:val="-2"/>
          <w:sz w:val="24"/>
        </w:rPr>
        <w:t xml:space="preserve"> </w:t>
      </w:r>
      <w:r>
        <w:rPr>
          <w:sz w:val="24"/>
        </w:rPr>
        <w:t>specific Federal</w:t>
      </w:r>
      <w:r>
        <w:rPr>
          <w:spacing w:val="-1"/>
          <w:sz w:val="24"/>
        </w:rPr>
        <w:t xml:space="preserve"> </w:t>
      </w:r>
      <w:r>
        <w:rPr>
          <w:sz w:val="24"/>
        </w:rPr>
        <w:t>statute.</w:t>
      </w:r>
      <w:r>
        <w:rPr>
          <w:spacing w:val="40"/>
          <w:sz w:val="24"/>
        </w:rPr>
        <w:t xml:space="preserve"> </w:t>
      </w:r>
      <w:r>
        <w:rPr>
          <w:sz w:val="24"/>
        </w:rPr>
        <w:t>It</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incorporated</w:t>
      </w:r>
      <w:r>
        <w:rPr>
          <w:spacing w:val="-1"/>
          <w:sz w:val="24"/>
        </w:rPr>
        <w:t xml:space="preserve"> </w:t>
      </w:r>
      <w:r>
        <w:rPr>
          <w:sz w:val="24"/>
        </w:rPr>
        <w:t>under</w:t>
      </w:r>
      <w:r>
        <w:rPr>
          <w:spacing w:val="-2"/>
          <w:sz w:val="24"/>
        </w:rPr>
        <w:t xml:space="preserve"> </w:t>
      </w:r>
      <w:r>
        <w:rPr>
          <w:sz w:val="24"/>
        </w:rPr>
        <w:t>the</w:t>
      </w:r>
      <w:r>
        <w:rPr>
          <w:spacing w:val="-2"/>
          <w:sz w:val="24"/>
        </w:rPr>
        <w:t xml:space="preserve"> </w:t>
      </w:r>
      <w:r>
        <w:rPr>
          <w:sz w:val="24"/>
        </w:rPr>
        <w:t>law of</w:t>
      </w:r>
      <w:r>
        <w:rPr>
          <w:spacing w:val="-2"/>
          <w:sz w:val="24"/>
        </w:rPr>
        <w:t xml:space="preserve"> </w:t>
      </w:r>
      <w:r>
        <w:rPr>
          <w:sz w:val="24"/>
        </w:rPr>
        <w:t>any</w:t>
      </w:r>
      <w:r>
        <w:rPr>
          <w:spacing w:val="-1"/>
          <w:sz w:val="24"/>
        </w:rPr>
        <w:t xml:space="preserve"> </w:t>
      </w:r>
      <w:proofErr w:type="gramStart"/>
      <w:r>
        <w:rPr>
          <w:sz w:val="24"/>
        </w:rPr>
        <w:t>State,</w:t>
      </w:r>
      <w:r>
        <w:rPr>
          <w:spacing w:val="-1"/>
          <w:sz w:val="24"/>
        </w:rPr>
        <w:t xml:space="preserve"> </w:t>
      </w:r>
      <w:r>
        <w:rPr>
          <w:sz w:val="24"/>
        </w:rPr>
        <w:t>but</w:t>
      </w:r>
      <w:proofErr w:type="gramEnd"/>
      <w:r>
        <w:rPr>
          <w:sz w:val="24"/>
        </w:rPr>
        <w:t xml:space="preserve"> has the legal status of an instrumentality of the United States.</w:t>
      </w:r>
      <w:r>
        <w:rPr>
          <w:spacing w:val="40"/>
          <w:sz w:val="24"/>
        </w:rPr>
        <w:t xml:space="preserve"> </w:t>
      </w:r>
      <w:r>
        <w:rPr>
          <w:sz w:val="24"/>
        </w:rPr>
        <w:t>References to United States, the Government, and other related references will generally be implied to mean the NAFI throughout this contract.</w:t>
      </w:r>
    </w:p>
    <w:p w14:paraId="3487E0BD" w14:textId="77777777" w:rsidR="00245FF3" w:rsidRDefault="00245FF3">
      <w:pPr>
        <w:rPr>
          <w:sz w:val="24"/>
        </w:rPr>
        <w:sectPr w:rsidR="00245FF3" w:rsidSect="00A22F45">
          <w:footerReference w:type="default" r:id="rId7"/>
          <w:type w:val="continuous"/>
          <w:pgSz w:w="12240" w:h="15840"/>
          <w:pgMar w:top="1360" w:right="1240" w:bottom="980" w:left="1240" w:header="0" w:footer="791" w:gutter="0"/>
          <w:pgNumType w:start="1"/>
          <w:cols w:space="720"/>
        </w:sectPr>
      </w:pPr>
    </w:p>
    <w:p w14:paraId="3487E0BE" w14:textId="77777777" w:rsidR="00245FF3" w:rsidRDefault="005F21C1">
      <w:pPr>
        <w:pStyle w:val="Heading1"/>
        <w:numPr>
          <w:ilvl w:val="0"/>
          <w:numId w:val="1"/>
        </w:numPr>
        <w:tabs>
          <w:tab w:val="left" w:pos="351"/>
        </w:tabs>
        <w:spacing w:before="79"/>
      </w:pPr>
      <w:bookmarkStart w:id="1" w:name="2._LEGAL_STATUS"/>
      <w:bookmarkEnd w:id="1"/>
      <w:r>
        <w:lastRenderedPageBreak/>
        <w:t>LEGAL</w:t>
      </w:r>
      <w:r>
        <w:rPr>
          <w:spacing w:val="-1"/>
        </w:rPr>
        <w:t xml:space="preserve"> </w:t>
      </w:r>
      <w:r>
        <w:rPr>
          <w:spacing w:val="-2"/>
        </w:rPr>
        <w:t>STATUS</w:t>
      </w:r>
    </w:p>
    <w:p w14:paraId="3487E0BF" w14:textId="77777777" w:rsidR="00245FF3" w:rsidRDefault="00245FF3">
      <w:pPr>
        <w:pStyle w:val="BodyText"/>
        <w:rPr>
          <w:b/>
        </w:rPr>
      </w:pPr>
    </w:p>
    <w:p w14:paraId="3487E0C0" w14:textId="77777777" w:rsidR="00245FF3" w:rsidRDefault="005F21C1">
      <w:pPr>
        <w:pStyle w:val="BodyText"/>
        <w:ind w:left="382"/>
      </w:pPr>
      <w:r>
        <w:t>The</w:t>
      </w:r>
      <w:r>
        <w:rPr>
          <w:spacing w:val="-5"/>
        </w:rPr>
        <w:t xml:space="preserve"> </w:t>
      </w:r>
      <w:r>
        <w:t>Nonappropriated</w:t>
      </w:r>
      <w:r>
        <w:rPr>
          <w:spacing w:val="-2"/>
        </w:rPr>
        <w:t xml:space="preserve"> </w:t>
      </w:r>
      <w:r>
        <w:t>Fund</w:t>
      </w:r>
      <w:r>
        <w:rPr>
          <w:spacing w:val="-4"/>
        </w:rPr>
        <w:t xml:space="preserve"> </w:t>
      </w:r>
      <w:r>
        <w:t>Instrumentality</w:t>
      </w:r>
      <w:r>
        <w:rPr>
          <w:spacing w:val="-4"/>
        </w:rPr>
        <w:t xml:space="preserve"> </w:t>
      </w:r>
      <w:r>
        <w:t>(NAFI),</w:t>
      </w:r>
      <w:r>
        <w:rPr>
          <w:spacing w:val="-4"/>
        </w:rPr>
        <w:t xml:space="preserve"> </w:t>
      </w:r>
      <w:r>
        <w:t>which</w:t>
      </w:r>
      <w:r>
        <w:rPr>
          <w:spacing w:val="-4"/>
        </w:rPr>
        <w:t xml:space="preserve"> </w:t>
      </w:r>
      <w:r>
        <w:t>is</w:t>
      </w:r>
      <w:r>
        <w:rPr>
          <w:spacing w:val="-4"/>
        </w:rPr>
        <w:t xml:space="preserve"> </w:t>
      </w:r>
      <w:r>
        <w:t>party</w:t>
      </w:r>
      <w:r>
        <w:rPr>
          <w:spacing w:val="-4"/>
        </w:rPr>
        <w:t xml:space="preserve"> </w:t>
      </w:r>
      <w:r>
        <w:t>to</w:t>
      </w:r>
      <w:r>
        <w:rPr>
          <w:spacing w:val="-4"/>
        </w:rPr>
        <w:t xml:space="preserve"> </w:t>
      </w:r>
      <w:r>
        <w:t>this</w:t>
      </w:r>
      <w:r>
        <w:rPr>
          <w:spacing w:val="-4"/>
        </w:rPr>
        <w:t xml:space="preserve"> </w:t>
      </w:r>
      <w:r>
        <w:t>contract,</w:t>
      </w:r>
      <w:r>
        <w:rPr>
          <w:spacing w:val="-4"/>
        </w:rPr>
        <w:t xml:space="preserve"> </w:t>
      </w:r>
      <w:r>
        <w:t>is</w:t>
      </w:r>
      <w:r>
        <w:rPr>
          <w:spacing w:val="-4"/>
        </w:rPr>
        <w:t xml:space="preserve"> </w:t>
      </w:r>
      <w:r>
        <w:t>an</w:t>
      </w:r>
      <w:r>
        <w:rPr>
          <w:spacing w:val="-4"/>
        </w:rPr>
        <w:t xml:space="preserve"> </w:t>
      </w:r>
      <w:r>
        <w:t>integral part of the Department of Defense and is an instrumentality of the United States Government.</w:t>
      </w:r>
    </w:p>
    <w:p w14:paraId="3487E0C1" w14:textId="77777777" w:rsidR="00245FF3" w:rsidRDefault="005F21C1">
      <w:pPr>
        <w:pStyle w:val="BodyText"/>
        <w:ind w:left="382" w:right="216"/>
      </w:pPr>
      <w:r>
        <w:t>No</w:t>
      </w:r>
      <w:r>
        <w:rPr>
          <w:spacing w:val="-3"/>
        </w:rPr>
        <w:t xml:space="preserve"> </w:t>
      </w:r>
      <w:r>
        <w:t>appropriated</w:t>
      </w:r>
      <w:r>
        <w:rPr>
          <w:spacing w:val="-3"/>
        </w:rPr>
        <w:t xml:space="preserve"> </w:t>
      </w:r>
      <w:r>
        <w:t>funds</w:t>
      </w:r>
      <w:r>
        <w:rPr>
          <w:spacing w:val="-3"/>
        </w:rPr>
        <w:t xml:space="preserve"> </w:t>
      </w:r>
      <w:r>
        <w:t>of</w:t>
      </w:r>
      <w:r>
        <w:rPr>
          <w:spacing w:val="-2"/>
        </w:rPr>
        <w:t xml:space="preserve"> </w:t>
      </w:r>
      <w:r>
        <w:t>the</w:t>
      </w:r>
      <w:r>
        <w:rPr>
          <w:spacing w:val="-4"/>
        </w:rPr>
        <w:t xml:space="preserve"> </w:t>
      </w:r>
      <w:r>
        <w:t>United</w:t>
      </w:r>
      <w:r>
        <w:rPr>
          <w:spacing w:val="-3"/>
        </w:rPr>
        <w:t xml:space="preserve"> </w:t>
      </w:r>
      <w:r>
        <w:t>States</w:t>
      </w:r>
      <w:r>
        <w:rPr>
          <w:spacing w:val="-3"/>
        </w:rPr>
        <w:t xml:space="preserve"> </w:t>
      </w:r>
      <w:r>
        <w:t>shall</w:t>
      </w:r>
      <w:r>
        <w:rPr>
          <w:spacing w:val="-3"/>
        </w:rPr>
        <w:t xml:space="preserve"> </w:t>
      </w:r>
      <w:r>
        <w:t>become</w:t>
      </w:r>
      <w:r>
        <w:rPr>
          <w:spacing w:val="-4"/>
        </w:rPr>
        <w:t xml:space="preserve"> </w:t>
      </w:r>
      <w:r>
        <w:t>due</w:t>
      </w:r>
      <w:r>
        <w:rPr>
          <w:spacing w:val="-4"/>
        </w:rPr>
        <w:t xml:space="preserve"> </w:t>
      </w:r>
      <w:r>
        <w:t>or</w:t>
      </w:r>
      <w:r>
        <w:rPr>
          <w:spacing w:val="-4"/>
        </w:rPr>
        <w:t xml:space="preserve"> </w:t>
      </w:r>
      <w:r>
        <w:t>be</w:t>
      </w:r>
      <w:r>
        <w:rPr>
          <w:spacing w:val="-4"/>
        </w:rPr>
        <w:t xml:space="preserve"> </w:t>
      </w:r>
      <w:r>
        <w:t>paid</w:t>
      </w:r>
      <w:r>
        <w:rPr>
          <w:spacing w:val="-3"/>
        </w:rPr>
        <w:t xml:space="preserve"> </w:t>
      </w:r>
      <w:r>
        <w:t>the</w:t>
      </w:r>
      <w:r>
        <w:rPr>
          <w:spacing w:val="-2"/>
        </w:rPr>
        <w:t xml:space="preserve"> </w:t>
      </w:r>
      <w:r>
        <w:t>Contractor</w:t>
      </w:r>
      <w:r>
        <w:rPr>
          <w:spacing w:val="-4"/>
        </w:rPr>
        <w:t xml:space="preserve"> </w:t>
      </w:r>
      <w:r>
        <w:t>by reason of this contract.</w:t>
      </w:r>
    </w:p>
    <w:p w14:paraId="3487E0C2" w14:textId="77777777" w:rsidR="00245FF3" w:rsidRDefault="00245FF3">
      <w:pPr>
        <w:pStyle w:val="BodyText"/>
      </w:pPr>
    </w:p>
    <w:p w14:paraId="3487E0C3" w14:textId="77777777" w:rsidR="00245FF3" w:rsidRDefault="005F21C1">
      <w:pPr>
        <w:pStyle w:val="Heading1"/>
        <w:numPr>
          <w:ilvl w:val="0"/>
          <w:numId w:val="1"/>
        </w:numPr>
        <w:tabs>
          <w:tab w:val="left" w:pos="351"/>
        </w:tabs>
      </w:pPr>
      <w:bookmarkStart w:id="2" w:name="3._CLAIMS,_PROTESTS_&amp;_APPEALS"/>
      <w:bookmarkEnd w:id="2"/>
      <w:r>
        <w:t>CLAIMS,</w:t>
      </w:r>
      <w:r>
        <w:rPr>
          <w:spacing w:val="-3"/>
        </w:rPr>
        <w:t xml:space="preserve"> </w:t>
      </w:r>
      <w:r>
        <w:t>PROTESTS</w:t>
      </w:r>
      <w:r>
        <w:rPr>
          <w:spacing w:val="-1"/>
        </w:rPr>
        <w:t xml:space="preserve"> </w:t>
      </w:r>
      <w:r>
        <w:t>&amp;</w:t>
      </w:r>
      <w:r>
        <w:rPr>
          <w:spacing w:val="-3"/>
        </w:rPr>
        <w:t xml:space="preserve"> </w:t>
      </w:r>
      <w:r>
        <w:rPr>
          <w:spacing w:val="-2"/>
        </w:rPr>
        <w:t>APPEALS</w:t>
      </w:r>
    </w:p>
    <w:p w14:paraId="3487E0C4" w14:textId="77777777" w:rsidR="00245FF3" w:rsidRDefault="00245FF3">
      <w:pPr>
        <w:pStyle w:val="BodyText"/>
        <w:rPr>
          <w:b/>
        </w:rPr>
      </w:pPr>
    </w:p>
    <w:p w14:paraId="3487E0C5" w14:textId="0CC6880A" w:rsidR="00245FF3" w:rsidRDefault="005F21C1">
      <w:pPr>
        <w:pStyle w:val="ListParagraph"/>
        <w:numPr>
          <w:ilvl w:val="1"/>
          <w:numId w:val="1"/>
        </w:numPr>
        <w:tabs>
          <w:tab w:val="left" w:pos="651"/>
        </w:tabs>
        <w:ind w:right="197"/>
        <w:rPr>
          <w:sz w:val="24"/>
        </w:rPr>
      </w:pPr>
      <w:r>
        <w:rPr>
          <w:sz w:val="24"/>
        </w:rPr>
        <w:t>This</w:t>
      </w:r>
      <w:r>
        <w:rPr>
          <w:spacing w:val="-3"/>
          <w:sz w:val="24"/>
        </w:rPr>
        <w:t xml:space="preserve"> </w:t>
      </w:r>
      <w:r>
        <w:rPr>
          <w:sz w:val="24"/>
        </w:rPr>
        <w:t>contract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Contract</w:t>
      </w:r>
      <w:r>
        <w:rPr>
          <w:spacing w:val="-3"/>
          <w:sz w:val="24"/>
        </w:rPr>
        <w:t xml:space="preserve"> </w:t>
      </w:r>
      <w:r>
        <w:rPr>
          <w:sz w:val="24"/>
        </w:rPr>
        <w:t>Disputes</w:t>
      </w:r>
      <w:r>
        <w:rPr>
          <w:spacing w:val="-3"/>
          <w:sz w:val="24"/>
        </w:rPr>
        <w:t xml:space="preserve"> </w:t>
      </w:r>
      <w:r>
        <w:rPr>
          <w:sz w:val="24"/>
        </w:rPr>
        <w:t>Act</w:t>
      </w:r>
      <w:r>
        <w:rPr>
          <w:spacing w:val="-3"/>
          <w:sz w:val="24"/>
        </w:rPr>
        <w:t xml:space="preserve"> </w:t>
      </w:r>
      <w:r>
        <w:rPr>
          <w:sz w:val="24"/>
        </w:rPr>
        <w:t>of</w:t>
      </w:r>
      <w:r>
        <w:rPr>
          <w:spacing w:val="-4"/>
          <w:sz w:val="24"/>
        </w:rPr>
        <w:t xml:space="preserve"> </w:t>
      </w:r>
      <w:r>
        <w:rPr>
          <w:sz w:val="24"/>
        </w:rPr>
        <w:t>1978</w:t>
      </w:r>
      <w:r>
        <w:rPr>
          <w:spacing w:val="-3"/>
          <w:sz w:val="24"/>
        </w:rPr>
        <w:t xml:space="preserve"> </w:t>
      </w:r>
      <w:r>
        <w:rPr>
          <w:sz w:val="24"/>
        </w:rPr>
        <w:t>(41</w:t>
      </w:r>
      <w:r>
        <w:rPr>
          <w:spacing w:val="-1"/>
          <w:sz w:val="24"/>
        </w:rPr>
        <w:t xml:space="preserve"> </w:t>
      </w:r>
      <w:r>
        <w:rPr>
          <w:sz w:val="24"/>
        </w:rPr>
        <w:t>U.S.C.</w:t>
      </w:r>
      <w:r>
        <w:rPr>
          <w:spacing w:val="-3"/>
          <w:sz w:val="24"/>
        </w:rPr>
        <w:t xml:space="preserve"> </w:t>
      </w:r>
      <w:r>
        <w:rPr>
          <w:sz w:val="24"/>
        </w:rPr>
        <w:t>7101-7109),</w:t>
      </w:r>
      <w:r>
        <w:rPr>
          <w:spacing w:val="-3"/>
          <w:sz w:val="24"/>
        </w:rPr>
        <w:t xml:space="preserve"> </w:t>
      </w:r>
      <w:r>
        <w:rPr>
          <w:sz w:val="24"/>
        </w:rPr>
        <w:t>and therefore, not subject to the jurisdiction of the Government Accountability Office (GAO)</w:t>
      </w:r>
      <w:r w:rsidR="00CE61C0">
        <w:rPr>
          <w:sz w:val="24"/>
        </w:rPr>
        <w:t>, except when issued by an Appropriated Fund buying office</w:t>
      </w:r>
      <w:r>
        <w:rPr>
          <w:sz w:val="24"/>
        </w:rPr>
        <w:t>.</w:t>
      </w:r>
      <w:r w:rsidR="00F15BCE">
        <w:rPr>
          <w:sz w:val="24"/>
        </w:rPr>
        <w:t xml:space="preserve"> D</w:t>
      </w:r>
      <w:r>
        <w:rPr>
          <w:sz w:val="24"/>
        </w:rPr>
        <w:t>isputes</w:t>
      </w:r>
      <w:r>
        <w:rPr>
          <w:spacing w:val="-2"/>
          <w:sz w:val="24"/>
        </w:rPr>
        <w:t xml:space="preserve"> </w:t>
      </w:r>
      <w:r>
        <w:rPr>
          <w:sz w:val="24"/>
        </w:rPr>
        <w:t>arising</w:t>
      </w:r>
      <w:r>
        <w:rPr>
          <w:spacing w:val="-2"/>
          <w:sz w:val="24"/>
        </w:rPr>
        <w:t xml:space="preserve"> </w:t>
      </w:r>
      <w:r>
        <w:rPr>
          <w:sz w:val="24"/>
        </w:rPr>
        <w:t>under</w:t>
      </w:r>
      <w:r>
        <w:rPr>
          <w:spacing w:val="-3"/>
          <w:sz w:val="24"/>
        </w:rPr>
        <w:t xml:space="preserve"> </w:t>
      </w:r>
      <w:r>
        <w:rPr>
          <w:sz w:val="24"/>
        </w:rPr>
        <w:t>or</w:t>
      </w:r>
      <w:r>
        <w:rPr>
          <w:spacing w:val="-3"/>
          <w:sz w:val="24"/>
        </w:rPr>
        <w:t xml:space="preserve"> </w:t>
      </w:r>
      <w:r>
        <w:rPr>
          <w:sz w:val="24"/>
        </w:rPr>
        <w:t>relating</w:t>
      </w:r>
      <w:r>
        <w:rPr>
          <w:spacing w:val="-2"/>
          <w:sz w:val="24"/>
        </w:rPr>
        <w:t xml:space="preserve"> </w:t>
      </w:r>
      <w:r>
        <w:rPr>
          <w:sz w:val="24"/>
        </w:rPr>
        <w:t>to</w:t>
      </w:r>
      <w:r>
        <w:rPr>
          <w:spacing w:val="-2"/>
          <w:sz w:val="24"/>
        </w:rPr>
        <w:t xml:space="preserve"> </w:t>
      </w:r>
      <w:r>
        <w:rPr>
          <w:sz w:val="24"/>
        </w:rPr>
        <w:t>this</w:t>
      </w:r>
      <w:r>
        <w:rPr>
          <w:spacing w:val="-2"/>
          <w:sz w:val="24"/>
        </w:rPr>
        <w:t xml:space="preserve"> </w:t>
      </w:r>
      <w:r>
        <w:rPr>
          <w:sz w:val="24"/>
        </w:rPr>
        <w:t>contract</w:t>
      </w:r>
      <w:r w:rsidR="00614D87">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resolved</w:t>
      </w:r>
      <w:r>
        <w:rPr>
          <w:spacing w:val="-2"/>
          <w:sz w:val="24"/>
        </w:rPr>
        <w:t xml:space="preserve"> </w:t>
      </w:r>
      <w:r>
        <w:rPr>
          <w:sz w:val="24"/>
        </w:rPr>
        <w:t>under</w:t>
      </w:r>
      <w:r>
        <w:rPr>
          <w:spacing w:val="-1"/>
          <w:sz w:val="24"/>
        </w:rPr>
        <w:t xml:space="preserve"> </w:t>
      </w:r>
      <w:r>
        <w:rPr>
          <w:sz w:val="24"/>
        </w:rPr>
        <w:t>this</w:t>
      </w:r>
      <w:r>
        <w:rPr>
          <w:spacing w:val="-2"/>
          <w:sz w:val="24"/>
        </w:rPr>
        <w:t xml:space="preserve"> </w:t>
      </w:r>
      <w:r>
        <w:rPr>
          <w:sz w:val="24"/>
        </w:rPr>
        <w:t>clause</w:t>
      </w:r>
      <w:r>
        <w:rPr>
          <w:spacing w:val="-1"/>
          <w:sz w:val="24"/>
        </w:rPr>
        <w:t xml:space="preserve"> </w:t>
      </w:r>
      <w:r>
        <w:rPr>
          <w:sz w:val="24"/>
        </w:rPr>
        <w:t>IAW DoDI 4105.67 and DAFMAN 64-119</w:t>
      </w:r>
      <w:r w:rsidR="00F258EA">
        <w:rPr>
          <w:sz w:val="24"/>
        </w:rPr>
        <w:t xml:space="preserve">. When </w:t>
      </w:r>
      <w:r w:rsidR="004802A6">
        <w:rPr>
          <w:sz w:val="24"/>
        </w:rPr>
        <w:t xml:space="preserve">the contract is </w:t>
      </w:r>
      <w:r w:rsidR="00F258EA">
        <w:rPr>
          <w:sz w:val="24"/>
        </w:rPr>
        <w:t xml:space="preserve">issued by an Appropriated Fund buying office, </w:t>
      </w:r>
      <w:r w:rsidR="00A76BCB">
        <w:rPr>
          <w:sz w:val="24"/>
        </w:rPr>
        <w:t xml:space="preserve">disputes shall be resolved by the Appropriated Fund </w:t>
      </w:r>
      <w:r w:rsidR="001C0E3D">
        <w:rPr>
          <w:sz w:val="24"/>
        </w:rPr>
        <w:t xml:space="preserve">buying office </w:t>
      </w:r>
      <w:r w:rsidR="00A76BCB">
        <w:rPr>
          <w:sz w:val="24"/>
        </w:rPr>
        <w:t xml:space="preserve">dispute procedures. </w:t>
      </w:r>
    </w:p>
    <w:p w14:paraId="3487E0C6" w14:textId="77777777" w:rsidR="00245FF3" w:rsidRDefault="00245FF3">
      <w:pPr>
        <w:pStyle w:val="BodyText"/>
      </w:pPr>
    </w:p>
    <w:p w14:paraId="3487E0C7" w14:textId="77777777" w:rsidR="00245FF3" w:rsidRDefault="005F21C1">
      <w:pPr>
        <w:pStyle w:val="ListParagraph"/>
        <w:numPr>
          <w:ilvl w:val="1"/>
          <w:numId w:val="1"/>
        </w:numPr>
        <w:tabs>
          <w:tab w:val="left" w:pos="651"/>
        </w:tabs>
        <w:ind w:right="164"/>
        <w:rPr>
          <w:sz w:val="24"/>
        </w:rPr>
      </w:pPr>
      <w:r>
        <w:rPr>
          <w:sz w:val="24"/>
        </w:rPr>
        <w:t>Protests and/or protest appeals shall be filed with the Contracting Officer that issued the contract,</w:t>
      </w:r>
      <w:r>
        <w:rPr>
          <w:spacing w:val="-4"/>
          <w:sz w:val="24"/>
        </w:rPr>
        <w:t xml:space="preserve"> </w:t>
      </w:r>
      <w:r>
        <w:rPr>
          <w:sz w:val="24"/>
        </w:rPr>
        <w:t>or</w:t>
      </w:r>
      <w:r>
        <w:rPr>
          <w:spacing w:val="-4"/>
          <w:sz w:val="24"/>
        </w:rPr>
        <w:t xml:space="preserve"> </w:t>
      </w:r>
      <w:r>
        <w:rPr>
          <w:sz w:val="24"/>
        </w:rPr>
        <w:t>other</w:t>
      </w:r>
      <w:r>
        <w:rPr>
          <w:spacing w:val="-5"/>
          <w:sz w:val="24"/>
        </w:rPr>
        <w:t xml:space="preserve"> </w:t>
      </w:r>
      <w:r>
        <w:rPr>
          <w:sz w:val="24"/>
        </w:rPr>
        <w:t>designated</w:t>
      </w:r>
      <w:r>
        <w:rPr>
          <w:spacing w:val="-4"/>
          <w:sz w:val="24"/>
        </w:rPr>
        <w:t xml:space="preserve"> </w:t>
      </w:r>
      <w:r>
        <w:rPr>
          <w:sz w:val="24"/>
        </w:rPr>
        <w:t>authority,</w:t>
      </w:r>
      <w:r>
        <w:rPr>
          <w:spacing w:val="-4"/>
          <w:sz w:val="24"/>
        </w:rPr>
        <w:t xml:space="preserve"> </w:t>
      </w:r>
      <w:r>
        <w:rPr>
          <w:sz w:val="24"/>
        </w:rPr>
        <w:t>in</w:t>
      </w:r>
      <w:r>
        <w:rPr>
          <w:spacing w:val="-4"/>
          <w:sz w:val="24"/>
        </w:rPr>
        <w:t xml:space="preserve"> </w:t>
      </w:r>
      <w:r>
        <w:rPr>
          <w:sz w:val="24"/>
        </w:rPr>
        <w:t>strict</w:t>
      </w:r>
      <w:r>
        <w:rPr>
          <w:spacing w:val="-4"/>
          <w:sz w:val="24"/>
        </w:rPr>
        <w:t xml:space="preserve"> </w:t>
      </w:r>
      <w:r>
        <w:rPr>
          <w:sz w:val="24"/>
        </w:rPr>
        <w:t>accordance</w:t>
      </w:r>
      <w:r>
        <w:rPr>
          <w:spacing w:val="-3"/>
          <w:sz w:val="24"/>
        </w:rPr>
        <w:t xml:space="preserve"> </w:t>
      </w:r>
      <w:r>
        <w:rPr>
          <w:sz w:val="24"/>
        </w:rPr>
        <w:t>with</w:t>
      </w:r>
      <w:r>
        <w:rPr>
          <w:spacing w:val="-4"/>
          <w:sz w:val="24"/>
        </w:rPr>
        <w:t xml:space="preserve"> </w:t>
      </w:r>
      <w:r>
        <w:rPr>
          <w:sz w:val="24"/>
        </w:rPr>
        <w:t>the</w:t>
      </w:r>
      <w:r>
        <w:rPr>
          <w:spacing w:val="-4"/>
          <w:sz w:val="24"/>
        </w:rPr>
        <w:t xml:space="preserve"> </w:t>
      </w:r>
      <w:r>
        <w:rPr>
          <w:sz w:val="24"/>
        </w:rPr>
        <w:t>procedures</w:t>
      </w:r>
      <w:r>
        <w:rPr>
          <w:spacing w:val="-4"/>
          <w:sz w:val="24"/>
        </w:rPr>
        <w:t xml:space="preserve"> </w:t>
      </w:r>
      <w:r>
        <w:rPr>
          <w:sz w:val="24"/>
        </w:rPr>
        <w:t>and</w:t>
      </w:r>
      <w:r>
        <w:rPr>
          <w:spacing w:val="-4"/>
          <w:sz w:val="24"/>
        </w:rPr>
        <w:t xml:space="preserve"> </w:t>
      </w:r>
      <w:r>
        <w:rPr>
          <w:sz w:val="24"/>
        </w:rPr>
        <w:t>timelines in DAFMAN 64-119.</w:t>
      </w:r>
    </w:p>
    <w:p w14:paraId="3487E0C8" w14:textId="77777777" w:rsidR="00245FF3" w:rsidRDefault="00245FF3">
      <w:pPr>
        <w:pStyle w:val="BodyText"/>
      </w:pPr>
    </w:p>
    <w:p w14:paraId="3487E0C9" w14:textId="77777777" w:rsidR="00245FF3" w:rsidRDefault="005F21C1">
      <w:pPr>
        <w:pStyle w:val="ListParagraph"/>
        <w:numPr>
          <w:ilvl w:val="1"/>
          <w:numId w:val="1"/>
        </w:numPr>
        <w:tabs>
          <w:tab w:val="left" w:pos="651"/>
        </w:tabs>
        <w:ind w:right="115"/>
        <w:rPr>
          <w:sz w:val="24"/>
        </w:rPr>
      </w:pPr>
      <w:r>
        <w:rPr>
          <w:sz w:val="24"/>
        </w:rPr>
        <w:t>"Claims," as used in this clause, means the inability of a Contractor and the Contracting Officer to reach a mutual agreement related to contractual issues in controversy resulting in the filing of a written demand or assertion seeking payment of money, adjustment or interpretation of contract, or other relief, and issuance of a Contracting Officer’s final decision.</w:t>
      </w:r>
      <w:r>
        <w:rPr>
          <w:spacing w:val="40"/>
          <w:sz w:val="24"/>
        </w:rPr>
        <w:t xml:space="preserve"> </w:t>
      </w:r>
      <w:r>
        <w:rPr>
          <w:sz w:val="24"/>
        </w:rPr>
        <w:t>A</w:t>
      </w:r>
      <w:r>
        <w:rPr>
          <w:spacing w:val="-4"/>
          <w:sz w:val="24"/>
        </w:rPr>
        <w:t xml:space="preserve"> </w:t>
      </w:r>
      <w:r>
        <w:rPr>
          <w:sz w:val="24"/>
        </w:rPr>
        <w:t>voucher,</w:t>
      </w:r>
      <w:r>
        <w:rPr>
          <w:spacing w:val="-3"/>
          <w:sz w:val="24"/>
        </w:rPr>
        <w:t xml:space="preserve"> </w:t>
      </w:r>
      <w:r>
        <w:rPr>
          <w:sz w:val="24"/>
        </w:rPr>
        <w:t>invoice,</w:t>
      </w:r>
      <w:r>
        <w:rPr>
          <w:spacing w:val="-3"/>
          <w:sz w:val="24"/>
        </w:rPr>
        <w:t xml:space="preserve"> </w:t>
      </w:r>
      <w:r>
        <w:rPr>
          <w:sz w:val="24"/>
        </w:rPr>
        <w:t>or</w:t>
      </w:r>
      <w:r>
        <w:rPr>
          <w:spacing w:val="-4"/>
          <w:sz w:val="24"/>
        </w:rPr>
        <w:t xml:space="preserve"> </w:t>
      </w:r>
      <w:r>
        <w:rPr>
          <w:sz w:val="24"/>
        </w:rPr>
        <w:t>other</w:t>
      </w:r>
      <w:r>
        <w:rPr>
          <w:spacing w:val="-2"/>
          <w:sz w:val="24"/>
        </w:rPr>
        <w:t xml:space="preserve"> </w:t>
      </w:r>
      <w:r>
        <w:rPr>
          <w:sz w:val="24"/>
        </w:rPr>
        <w:t>routine</w:t>
      </w:r>
      <w:r>
        <w:rPr>
          <w:spacing w:val="-4"/>
          <w:sz w:val="24"/>
        </w:rPr>
        <w:t xml:space="preserve"> </w:t>
      </w:r>
      <w:r>
        <w:rPr>
          <w:sz w:val="24"/>
        </w:rPr>
        <w:t>request</w:t>
      </w:r>
      <w:r>
        <w:rPr>
          <w:spacing w:val="-3"/>
          <w:sz w:val="24"/>
        </w:rPr>
        <w:t xml:space="preserve"> </w:t>
      </w:r>
      <w:r>
        <w:rPr>
          <w:sz w:val="24"/>
        </w:rPr>
        <w:t>for</w:t>
      </w:r>
      <w:r>
        <w:rPr>
          <w:spacing w:val="-4"/>
          <w:sz w:val="24"/>
        </w:rPr>
        <w:t xml:space="preserve"> </w:t>
      </w:r>
      <w:r>
        <w:rPr>
          <w:sz w:val="24"/>
        </w:rPr>
        <w:t>payment</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in</w:t>
      </w:r>
      <w:r>
        <w:rPr>
          <w:spacing w:val="-3"/>
          <w:sz w:val="24"/>
        </w:rPr>
        <w:t xml:space="preserve"> </w:t>
      </w:r>
      <w:r>
        <w:rPr>
          <w:sz w:val="24"/>
        </w:rPr>
        <w:t>dispute</w:t>
      </w:r>
      <w:r>
        <w:rPr>
          <w:spacing w:val="-4"/>
          <w:sz w:val="24"/>
        </w:rPr>
        <w:t xml:space="preserve"> </w:t>
      </w:r>
      <w:r>
        <w:rPr>
          <w:sz w:val="24"/>
        </w:rPr>
        <w:t>when submitted is not a claim under this clause.</w:t>
      </w:r>
      <w:r>
        <w:rPr>
          <w:spacing w:val="78"/>
          <w:sz w:val="24"/>
        </w:rPr>
        <w:t xml:space="preserve"> </w:t>
      </w:r>
      <w:r>
        <w:rPr>
          <w:sz w:val="24"/>
        </w:rPr>
        <w:t>The submission may be converted to a claim under this clause, by complying with the submission requirements of this clause.</w:t>
      </w:r>
      <w:r>
        <w:rPr>
          <w:spacing w:val="40"/>
          <w:sz w:val="24"/>
        </w:rPr>
        <w:t xml:space="preserve"> </w:t>
      </w:r>
      <w:r>
        <w:rPr>
          <w:sz w:val="24"/>
        </w:rPr>
        <w:t>If it is disputed either as to liability or amount or is not acted upon in a reasonable time.</w:t>
      </w:r>
    </w:p>
    <w:p w14:paraId="3487E0CA" w14:textId="77777777" w:rsidR="00245FF3" w:rsidRDefault="00245FF3">
      <w:pPr>
        <w:pStyle w:val="BodyText"/>
      </w:pPr>
    </w:p>
    <w:p w14:paraId="3487E0CB" w14:textId="77777777" w:rsidR="00245FF3" w:rsidRDefault="005F21C1">
      <w:pPr>
        <w:pStyle w:val="ListParagraph"/>
        <w:numPr>
          <w:ilvl w:val="2"/>
          <w:numId w:val="1"/>
        </w:numPr>
        <w:tabs>
          <w:tab w:val="left" w:pos="1011"/>
          <w:tab w:val="left" w:pos="1048"/>
        </w:tabs>
        <w:ind w:right="615" w:hanging="360"/>
        <w:rPr>
          <w:sz w:val="24"/>
        </w:rPr>
      </w:pPr>
      <w:r>
        <w:rPr>
          <w:sz w:val="24"/>
        </w:rPr>
        <w:tab/>
        <w:t>A</w:t>
      </w:r>
      <w:r>
        <w:rPr>
          <w:spacing w:val="-3"/>
          <w:sz w:val="24"/>
        </w:rPr>
        <w:t xml:space="preserve"> </w:t>
      </w:r>
      <w:r>
        <w:rPr>
          <w:sz w:val="24"/>
        </w:rPr>
        <w:t>claim</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Contractor</w:t>
      </w:r>
      <w:r>
        <w:rPr>
          <w:spacing w:val="-3"/>
          <w:sz w:val="24"/>
        </w:rPr>
        <w:t xml:space="preserve"> </w:t>
      </w:r>
      <w:r>
        <w:rPr>
          <w:sz w:val="24"/>
        </w:rPr>
        <w:t>shall</w:t>
      </w:r>
      <w:r>
        <w:rPr>
          <w:spacing w:val="-2"/>
          <w:sz w:val="24"/>
        </w:rPr>
        <w:t xml:space="preserve"> </w:t>
      </w:r>
      <w:r>
        <w:rPr>
          <w:sz w:val="24"/>
        </w:rPr>
        <w:t>be</w:t>
      </w:r>
      <w:r>
        <w:rPr>
          <w:spacing w:val="-3"/>
          <w:sz w:val="24"/>
        </w:rPr>
        <w:t xml:space="preserve"> </w:t>
      </w:r>
      <w:r>
        <w:rPr>
          <w:sz w:val="24"/>
        </w:rPr>
        <w:t>made</w:t>
      </w:r>
      <w:r>
        <w:rPr>
          <w:spacing w:val="-3"/>
          <w:sz w:val="24"/>
        </w:rPr>
        <w:t xml:space="preserve"> </w:t>
      </w:r>
      <w:r>
        <w:rPr>
          <w:sz w:val="24"/>
        </w:rPr>
        <w:t>in</w:t>
      </w:r>
      <w:r>
        <w:rPr>
          <w:spacing w:val="-2"/>
          <w:sz w:val="24"/>
        </w:rPr>
        <w:t xml:space="preserve"> </w:t>
      </w:r>
      <w:r>
        <w:rPr>
          <w:sz w:val="24"/>
        </w:rPr>
        <w:t>writing</w:t>
      </w:r>
      <w:r>
        <w:rPr>
          <w:spacing w:val="-2"/>
          <w:sz w:val="24"/>
        </w:rPr>
        <w:t xml:space="preserve"> </w:t>
      </w:r>
      <w:r>
        <w:rPr>
          <w:sz w:val="24"/>
        </w:rPr>
        <w:t>and</w:t>
      </w:r>
      <w:r>
        <w:rPr>
          <w:spacing w:val="-2"/>
          <w:sz w:val="24"/>
        </w:rPr>
        <w:t xml:space="preserve"> </w:t>
      </w:r>
      <w:r>
        <w:rPr>
          <w:sz w:val="24"/>
        </w:rPr>
        <w:t>submitted</w:t>
      </w:r>
      <w:r>
        <w:rPr>
          <w:spacing w:val="-2"/>
          <w:sz w:val="24"/>
        </w:rPr>
        <w:t xml:space="preserve"> </w:t>
      </w:r>
      <w:r>
        <w:rPr>
          <w:sz w:val="24"/>
        </w:rPr>
        <w:t>to</w:t>
      </w:r>
      <w:r>
        <w:rPr>
          <w:spacing w:val="-2"/>
          <w:sz w:val="24"/>
        </w:rPr>
        <w:t xml:space="preserve"> </w:t>
      </w:r>
      <w:r>
        <w:rPr>
          <w:sz w:val="24"/>
        </w:rPr>
        <w:t>the</w:t>
      </w:r>
      <w:r>
        <w:rPr>
          <w:spacing w:val="-6"/>
          <w:sz w:val="24"/>
        </w:rPr>
        <w:t xml:space="preserve"> </w:t>
      </w:r>
      <w:r>
        <w:rPr>
          <w:sz w:val="24"/>
        </w:rPr>
        <w:t>Contracting Officer for a written decision.</w:t>
      </w:r>
      <w:r>
        <w:rPr>
          <w:spacing w:val="40"/>
          <w:sz w:val="24"/>
        </w:rPr>
        <w:t xml:space="preserve"> </w:t>
      </w:r>
      <w:r>
        <w:rPr>
          <w:sz w:val="24"/>
        </w:rPr>
        <w:t>A claim by the NAFI against the Contractor shall be subject to a written decision by the Contracting Officer.</w:t>
      </w:r>
    </w:p>
    <w:p w14:paraId="3487E0CC" w14:textId="77777777" w:rsidR="00245FF3" w:rsidRDefault="00245FF3">
      <w:pPr>
        <w:pStyle w:val="BodyText"/>
      </w:pPr>
    </w:p>
    <w:p w14:paraId="3487E0CD" w14:textId="77777777" w:rsidR="00245FF3" w:rsidRDefault="005F21C1">
      <w:pPr>
        <w:pStyle w:val="ListParagraph"/>
        <w:numPr>
          <w:ilvl w:val="2"/>
          <w:numId w:val="1"/>
        </w:numPr>
        <w:tabs>
          <w:tab w:val="left" w:pos="1011"/>
          <w:tab w:val="left" w:pos="1048"/>
        </w:tabs>
        <w:spacing w:before="1"/>
        <w:ind w:right="232" w:hanging="360"/>
        <w:rPr>
          <w:sz w:val="24"/>
        </w:rPr>
      </w:pPr>
      <w:r>
        <w:rPr>
          <w:sz w:val="24"/>
        </w:rPr>
        <w:tab/>
        <w:t>For Contractor claims exceeding $100,000, the Contractor shall submit with the claim a certification that contains the following statement:</w:t>
      </w:r>
      <w:r>
        <w:rPr>
          <w:spacing w:val="40"/>
          <w:sz w:val="24"/>
        </w:rPr>
        <w:t xml:space="preserve"> </w:t>
      </w:r>
      <w:r>
        <w:rPr>
          <w:sz w:val="24"/>
        </w:rPr>
        <w:t>“Subject to the False Claims Act, 31 USC 3729, I certify the claim is made in good faith; that the supporting data is accurate and complete to the best of my knowledge and belief; that the amount requested accurately</w:t>
      </w:r>
      <w:r>
        <w:rPr>
          <w:spacing w:val="-3"/>
          <w:sz w:val="24"/>
        </w:rPr>
        <w:t xml:space="preserve"> </w:t>
      </w:r>
      <w:r>
        <w:rPr>
          <w:sz w:val="24"/>
        </w:rPr>
        <w:t>reflects</w:t>
      </w:r>
      <w:r>
        <w:rPr>
          <w:spacing w:val="-3"/>
          <w:sz w:val="24"/>
        </w:rPr>
        <w:t xml:space="preserve"> </w:t>
      </w:r>
      <w:r>
        <w:rPr>
          <w:sz w:val="24"/>
        </w:rPr>
        <w:t>the</w:t>
      </w:r>
      <w:r>
        <w:rPr>
          <w:spacing w:val="-2"/>
          <w:sz w:val="24"/>
        </w:rPr>
        <w:t xml:space="preserve"> </w:t>
      </w:r>
      <w:r>
        <w:rPr>
          <w:sz w:val="24"/>
        </w:rPr>
        <w:t>contract</w:t>
      </w:r>
      <w:r>
        <w:rPr>
          <w:spacing w:val="-3"/>
          <w:sz w:val="24"/>
        </w:rPr>
        <w:t xml:space="preserve"> </w:t>
      </w:r>
      <w:r>
        <w:rPr>
          <w:sz w:val="24"/>
        </w:rPr>
        <w:t>adjustment</w:t>
      </w:r>
      <w:r>
        <w:rPr>
          <w:spacing w:val="-3"/>
          <w:sz w:val="24"/>
        </w:rPr>
        <w:t xml:space="preserve"> </w:t>
      </w:r>
      <w:r>
        <w:rPr>
          <w:sz w:val="24"/>
        </w:rPr>
        <w:t>for</w:t>
      </w:r>
      <w:r>
        <w:rPr>
          <w:spacing w:val="-4"/>
          <w:sz w:val="24"/>
        </w:rPr>
        <w:t xml:space="preserve"> </w:t>
      </w:r>
      <w:r>
        <w:rPr>
          <w:sz w:val="24"/>
        </w:rPr>
        <w:t>which</w:t>
      </w:r>
      <w:r>
        <w:rPr>
          <w:spacing w:val="-3"/>
          <w:sz w:val="24"/>
        </w:rPr>
        <w:t xml:space="preserve"> </w:t>
      </w:r>
      <w:r>
        <w:rPr>
          <w:sz w:val="24"/>
        </w:rPr>
        <w:t>the</w:t>
      </w:r>
      <w:r>
        <w:rPr>
          <w:spacing w:val="-4"/>
          <w:sz w:val="24"/>
        </w:rPr>
        <w:t xml:space="preserve"> </w:t>
      </w:r>
      <w:r>
        <w:rPr>
          <w:sz w:val="24"/>
        </w:rPr>
        <w:t>Contractor</w:t>
      </w:r>
      <w:r>
        <w:rPr>
          <w:spacing w:val="-4"/>
          <w:sz w:val="24"/>
        </w:rPr>
        <w:t xml:space="preserve"> </w:t>
      </w:r>
      <w:r>
        <w:rPr>
          <w:sz w:val="24"/>
        </w:rPr>
        <w:t>believes</w:t>
      </w:r>
      <w:r>
        <w:rPr>
          <w:spacing w:val="-3"/>
          <w:sz w:val="24"/>
        </w:rPr>
        <w:t xml:space="preserve"> </w:t>
      </w:r>
      <w:r>
        <w:rPr>
          <w:sz w:val="24"/>
        </w:rPr>
        <w:t>the</w:t>
      </w:r>
      <w:r>
        <w:rPr>
          <w:spacing w:val="-4"/>
          <w:sz w:val="24"/>
        </w:rPr>
        <w:t xml:space="preserve"> </w:t>
      </w:r>
      <w:r>
        <w:rPr>
          <w:sz w:val="24"/>
        </w:rPr>
        <w:t>NAFI</w:t>
      </w:r>
      <w:r>
        <w:rPr>
          <w:spacing w:val="-7"/>
          <w:sz w:val="24"/>
        </w:rPr>
        <w:t xml:space="preserve"> </w:t>
      </w:r>
      <w:r>
        <w:rPr>
          <w:sz w:val="24"/>
        </w:rPr>
        <w:t>is liable; and that I am duly authorized to certify on behalf of the Contractor.”</w:t>
      </w:r>
    </w:p>
    <w:p w14:paraId="3487E0CE" w14:textId="77777777" w:rsidR="00245FF3" w:rsidRDefault="00245FF3">
      <w:pPr>
        <w:pStyle w:val="BodyText"/>
      </w:pPr>
    </w:p>
    <w:p w14:paraId="3487E0CF" w14:textId="77777777" w:rsidR="00245FF3" w:rsidRDefault="005F21C1">
      <w:pPr>
        <w:pStyle w:val="ListParagraph"/>
        <w:numPr>
          <w:ilvl w:val="2"/>
          <w:numId w:val="1"/>
        </w:numPr>
        <w:tabs>
          <w:tab w:val="left" w:pos="1011"/>
          <w:tab w:val="left" w:pos="1048"/>
        </w:tabs>
        <w:ind w:right="228" w:hanging="360"/>
        <w:rPr>
          <w:sz w:val="24"/>
        </w:rPr>
      </w:pPr>
      <w:r>
        <w:rPr>
          <w:sz w:val="24"/>
        </w:rPr>
        <w:tab/>
        <w:t>For contract claims of less than $100,000, the Contracting Officer must, if requested in writing by the Contractor, render a decision within 60 days of the request.</w:t>
      </w:r>
      <w:r>
        <w:rPr>
          <w:spacing w:val="40"/>
          <w:sz w:val="24"/>
        </w:rPr>
        <w:t xml:space="preserve"> </w:t>
      </w:r>
      <w:r>
        <w:rPr>
          <w:sz w:val="24"/>
        </w:rPr>
        <w:t>For Contractor-certified</w:t>
      </w:r>
      <w:r>
        <w:rPr>
          <w:spacing w:val="-4"/>
          <w:sz w:val="24"/>
        </w:rPr>
        <w:t xml:space="preserve"> </w:t>
      </w:r>
      <w:r>
        <w:rPr>
          <w:sz w:val="24"/>
        </w:rPr>
        <w:t>claims</w:t>
      </w:r>
      <w:r>
        <w:rPr>
          <w:spacing w:val="-4"/>
          <w:sz w:val="24"/>
        </w:rPr>
        <w:t xml:space="preserve"> </w:t>
      </w:r>
      <w:r>
        <w:rPr>
          <w:sz w:val="24"/>
        </w:rPr>
        <w:t>over</w:t>
      </w:r>
      <w:r>
        <w:rPr>
          <w:spacing w:val="-5"/>
          <w:sz w:val="24"/>
        </w:rPr>
        <w:t xml:space="preserve"> </w:t>
      </w:r>
      <w:r>
        <w:rPr>
          <w:sz w:val="24"/>
        </w:rPr>
        <w:t>$100,000,</w:t>
      </w:r>
      <w:r>
        <w:rPr>
          <w:spacing w:val="-4"/>
          <w:sz w:val="24"/>
        </w:rPr>
        <w:t xml:space="preserve"> </w:t>
      </w:r>
      <w:r>
        <w:rPr>
          <w:sz w:val="24"/>
        </w:rPr>
        <w:t>the</w:t>
      </w:r>
      <w:r>
        <w:rPr>
          <w:spacing w:val="-5"/>
          <w:sz w:val="24"/>
        </w:rPr>
        <w:t xml:space="preserve"> </w:t>
      </w:r>
      <w:r>
        <w:rPr>
          <w:sz w:val="24"/>
        </w:rPr>
        <w:t>Contracting</w:t>
      </w:r>
      <w:r>
        <w:rPr>
          <w:spacing w:val="-4"/>
          <w:sz w:val="24"/>
        </w:rPr>
        <w:t xml:space="preserve"> </w:t>
      </w:r>
      <w:r>
        <w:rPr>
          <w:sz w:val="24"/>
        </w:rPr>
        <w:t>Officer</w:t>
      </w:r>
      <w:r>
        <w:rPr>
          <w:spacing w:val="-5"/>
          <w:sz w:val="24"/>
        </w:rPr>
        <w:t xml:space="preserve"> </w:t>
      </w:r>
      <w:r>
        <w:rPr>
          <w:sz w:val="24"/>
        </w:rPr>
        <w:t>must,</w:t>
      </w:r>
      <w:r>
        <w:rPr>
          <w:spacing w:val="-2"/>
          <w:sz w:val="24"/>
        </w:rPr>
        <w:t xml:space="preserve"> </w:t>
      </w:r>
      <w:r>
        <w:rPr>
          <w:sz w:val="24"/>
        </w:rPr>
        <w:t>within</w:t>
      </w:r>
      <w:r>
        <w:rPr>
          <w:spacing w:val="-4"/>
          <w:sz w:val="24"/>
        </w:rPr>
        <w:t xml:space="preserve"> </w:t>
      </w:r>
      <w:r>
        <w:rPr>
          <w:sz w:val="24"/>
        </w:rPr>
        <w:t>60</w:t>
      </w:r>
      <w:r>
        <w:rPr>
          <w:spacing w:val="-4"/>
          <w:sz w:val="24"/>
        </w:rPr>
        <w:t xml:space="preserve"> </w:t>
      </w:r>
      <w:r>
        <w:rPr>
          <w:sz w:val="24"/>
        </w:rPr>
        <w:t>days, decide</w:t>
      </w:r>
      <w:r>
        <w:rPr>
          <w:spacing w:val="-4"/>
          <w:sz w:val="24"/>
        </w:rPr>
        <w:t xml:space="preserve"> </w:t>
      </w:r>
      <w:r>
        <w:rPr>
          <w:sz w:val="24"/>
        </w:rPr>
        <w:t>the claim or</w:t>
      </w:r>
      <w:r>
        <w:rPr>
          <w:spacing w:val="-2"/>
          <w:sz w:val="24"/>
        </w:rPr>
        <w:t xml:space="preserve"> </w:t>
      </w:r>
      <w:r>
        <w:rPr>
          <w:sz w:val="24"/>
        </w:rPr>
        <w:t>notify</w:t>
      </w:r>
      <w:r>
        <w:rPr>
          <w:spacing w:val="-1"/>
          <w:sz w:val="24"/>
        </w:rPr>
        <w:t xml:space="preserve"> </w:t>
      </w:r>
      <w:r>
        <w:rPr>
          <w:sz w:val="24"/>
        </w:rPr>
        <w:t>the</w:t>
      </w:r>
      <w:r>
        <w:rPr>
          <w:spacing w:val="-1"/>
          <w:sz w:val="24"/>
        </w:rPr>
        <w:t xml:space="preserve"> </w:t>
      </w:r>
      <w:r>
        <w:rPr>
          <w:sz w:val="24"/>
        </w:rPr>
        <w:t>Contractor</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date</w:t>
      </w:r>
      <w:r>
        <w:rPr>
          <w:spacing w:val="-2"/>
          <w:sz w:val="24"/>
        </w:rPr>
        <w:t xml:space="preserve"> </w:t>
      </w:r>
      <w:r>
        <w:rPr>
          <w:sz w:val="24"/>
        </w:rPr>
        <w:t>by which</w:t>
      </w:r>
      <w:r>
        <w:rPr>
          <w:spacing w:val="-1"/>
          <w:sz w:val="24"/>
        </w:rPr>
        <w:t xml:space="preserve"> </w:t>
      </w:r>
      <w:r>
        <w:rPr>
          <w:sz w:val="24"/>
        </w:rPr>
        <w:t>the</w:t>
      </w:r>
      <w:r>
        <w:rPr>
          <w:spacing w:val="-2"/>
          <w:sz w:val="24"/>
        </w:rPr>
        <w:t xml:space="preserve"> </w:t>
      </w:r>
      <w:r>
        <w:rPr>
          <w:sz w:val="24"/>
        </w:rPr>
        <w:t>decision will</w:t>
      </w:r>
      <w:r>
        <w:rPr>
          <w:spacing w:val="-1"/>
          <w:sz w:val="24"/>
        </w:rPr>
        <w:t xml:space="preserve"> </w:t>
      </w:r>
      <w:r>
        <w:rPr>
          <w:sz w:val="24"/>
        </w:rPr>
        <w:t>be</w:t>
      </w:r>
      <w:r>
        <w:rPr>
          <w:spacing w:val="-1"/>
          <w:sz w:val="24"/>
        </w:rPr>
        <w:t xml:space="preserve"> </w:t>
      </w:r>
      <w:r>
        <w:rPr>
          <w:spacing w:val="-2"/>
          <w:sz w:val="24"/>
        </w:rPr>
        <w:t>made.</w:t>
      </w:r>
    </w:p>
    <w:p w14:paraId="3487E0D0" w14:textId="77777777" w:rsidR="00245FF3" w:rsidRDefault="00245FF3">
      <w:pPr>
        <w:pStyle w:val="BodyText"/>
      </w:pPr>
    </w:p>
    <w:p w14:paraId="3487E0D1" w14:textId="77777777" w:rsidR="00245FF3" w:rsidRDefault="005F21C1">
      <w:pPr>
        <w:pStyle w:val="ListParagraph"/>
        <w:numPr>
          <w:ilvl w:val="1"/>
          <w:numId w:val="1"/>
        </w:numPr>
        <w:tabs>
          <w:tab w:val="left" w:pos="742"/>
        </w:tabs>
        <w:ind w:left="742" w:right="118" w:hanging="360"/>
        <w:rPr>
          <w:sz w:val="24"/>
        </w:rPr>
      </w:pPr>
      <w:r>
        <w:rPr>
          <w:sz w:val="24"/>
        </w:rPr>
        <w:t>The</w:t>
      </w:r>
      <w:r>
        <w:rPr>
          <w:spacing w:val="-4"/>
          <w:sz w:val="24"/>
        </w:rPr>
        <w:t xml:space="preserve"> </w:t>
      </w:r>
      <w:r>
        <w:rPr>
          <w:sz w:val="24"/>
        </w:rPr>
        <w:t>Contracting</w:t>
      </w:r>
      <w:r>
        <w:rPr>
          <w:spacing w:val="-3"/>
          <w:sz w:val="24"/>
        </w:rPr>
        <w:t xml:space="preserve"> </w:t>
      </w:r>
      <w:r>
        <w:rPr>
          <w:sz w:val="24"/>
        </w:rPr>
        <w:t>Officer’s</w:t>
      </w:r>
      <w:r>
        <w:rPr>
          <w:spacing w:val="-3"/>
          <w:sz w:val="24"/>
        </w:rPr>
        <w:t xml:space="preserve"> </w:t>
      </w:r>
      <w:r>
        <w:rPr>
          <w:sz w:val="24"/>
        </w:rPr>
        <w:t>decision</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final</w:t>
      </w:r>
      <w:r>
        <w:rPr>
          <w:spacing w:val="-3"/>
          <w:sz w:val="24"/>
        </w:rPr>
        <w:t xml:space="preserve"> </w:t>
      </w:r>
      <w:r>
        <w:rPr>
          <w:sz w:val="24"/>
        </w:rPr>
        <w:t>unless</w:t>
      </w:r>
      <w:r>
        <w:rPr>
          <w:spacing w:val="-3"/>
          <w:sz w:val="24"/>
        </w:rPr>
        <w:t xml:space="preserve"> </w:t>
      </w:r>
      <w:r>
        <w:rPr>
          <w:sz w:val="24"/>
        </w:rPr>
        <w:t>the</w:t>
      </w:r>
      <w:r>
        <w:rPr>
          <w:spacing w:val="-4"/>
          <w:sz w:val="24"/>
        </w:rPr>
        <w:t xml:space="preserve"> </w:t>
      </w:r>
      <w:r>
        <w:rPr>
          <w:sz w:val="24"/>
        </w:rPr>
        <w:t>contractor</w:t>
      </w:r>
      <w:r>
        <w:rPr>
          <w:spacing w:val="-4"/>
          <w:sz w:val="24"/>
        </w:rPr>
        <w:t xml:space="preserve"> </w:t>
      </w:r>
      <w:r>
        <w:rPr>
          <w:sz w:val="24"/>
        </w:rPr>
        <w:t>appeals</w:t>
      </w:r>
      <w:r>
        <w:rPr>
          <w:spacing w:val="-3"/>
          <w:sz w:val="24"/>
        </w:rPr>
        <w:t xml:space="preserve"> </w:t>
      </w:r>
      <w:r>
        <w:rPr>
          <w:sz w:val="24"/>
        </w:rPr>
        <w:t>as</w:t>
      </w:r>
      <w:r>
        <w:rPr>
          <w:spacing w:val="-3"/>
          <w:sz w:val="24"/>
        </w:rPr>
        <w:t xml:space="preserve"> </w:t>
      </w:r>
      <w:r>
        <w:rPr>
          <w:sz w:val="24"/>
        </w:rPr>
        <w:t>provided</w:t>
      </w:r>
      <w:r>
        <w:rPr>
          <w:spacing w:val="-3"/>
          <w:sz w:val="24"/>
        </w:rPr>
        <w:t xml:space="preserve"> </w:t>
      </w:r>
      <w:r>
        <w:rPr>
          <w:sz w:val="24"/>
        </w:rPr>
        <w:t>in paragraph (d) of this clause.</w:t>
      </w:r>
    </w:p>
    <w:p w14:paraId="3487E0D2" w14:textId="77777777" w:rsidR="00245FF3" w:rsidRDefault="00245FF3">
      <w:pPr>
        <w:rPr>
          <w:sz w:val="24"/>
        </w:rPr>
        <w:sectPr w:rsidR="00245FF3" w:rsidSect="00A22F45">
          <w:pgSz w:w="12240" w:h="15840"/>
          <w:pgMar w:top="1360" w:right="1240" w:bottom="980" w:left="1240" w:header="0" w:footer="791" w:gutter="0"/>
          <w:cols w:space="720"/>
        </w:sectPr>
      </w:pPr>
    </w:p>
    <w:p w14:paraId="3487E0D3" w14:textId="7DB7493D" w:rsidR="00245FF3" w:rsidRDefault="005F21C1" w:rsidP="00FF4852">
      <w:pPr>
        <w:pStyle w:val="ListParagraph"/>
        <w:numPr>
          <w:ilvl w:val="2"/>
          <w:numId w:val="1"/>
        </w:numPr>
        <w:tabs>
          <w:tab w:val="left" w:pos="651"/>
        </w:tabs>
        <w:spacing w:before="79"/>
        <w:ind w:right="164"/>
        <w:rPr>
          <w:sz w:val="24"/>
        </w:rPr>
      </w:pPr>
      <w:r>
        <w:rPr>
          <w:sz w:val="24"/>
        </w:rPr>
        <w:lastRenderedPageBreak/>
        <w:t>The Contracting Officer’s final decision on claims may be appealed by submitting a written appeal to Armed Services Board of</w:t>
      </w:r>
      <w:r>
        <w:rPr>
          <w:spacing w:val="-1"/>
          <w:sz w:val="24"/>
        </w:rPr>
        <w:t xml:space="preserve"> </w:t>
      </w:r>
      <w:r>
        <w:rPr>
          <w:sz w:val="24"/>
        </w:rPr>
        <w:t>Contract Appeals with a</w:t>
      </w:r>
      <w:r>
        <w:rPr>
          <w:spacing w:val="-1"/>
          <w:sz w:val="24"/>
        </w:rPr>
        <w:t xml:space="preserve"> </w:t>
      </w:r>
      <w:r>
        <w:rPr>
          <w:sz w:val="24"/>
        </w:rPr>
        <w:t>copy to the</w:t>
      </w:r>
      <w:r>
        <w:rPr>
          <w:spacing w:val="-1"/>
          <w:sz w:val="24"/>
        </w:rPr>
        <w:t xml:space="preserve"> </w:t>
      </w:r>
      <w:r>
        <w:rPr>
          <w:sz w:val="24"/>
        </w:rPr>
        <w:t>Contracting Officer, within</w:t>
      </w:r>
      <w:r>
        <w:rPr>
          <w:spacing w:val="-3"/>
          <w:sz w:val="24"/>
        </w:rPr>
        <w:t xml:space="preserve"> </w:t>
      </w:r>
      <w:r>
        <w:rPr>
          <w:sz w:val="24"/>
        </w:rPr>
        <w:t>90</w:t>
      </w:r>
      <w:r>
        <w:rPr>
          <w:spacing w:val="-3"/>
          <w:sz w:val="24"/>
        </w:rPr>
        <w:t xml:space="preserve"> </w:t>
      </w:r>
      <w:r>
        <w:rPr>
          <w:sz w:val="24"/>
        </w:rPr>
        <w:t>days</w:t>
      </w:r>
      <w:r>
        <w:rPr>
          <w:spacing w:val="-3"/>
          <w:sz w:val="24"/>
        </w:rPr>
        <w:t xml:space="preserve"> </w:t>
      </w:r>
      <w:r>
        <w:rPr>
          <w:sz w:val="24"/>
        </w:rPr>
        <w:t>of</w:t>
      </w:r>
      <w:r>
        <w:rPr>
          <w:spacing w:val="-4"/>
          <w:sz w:val="24"/>
        </w:rPr>
        <w:t xml:space="preserve"> </w:t>
      </w:r>
      <w:r>
        <w:rPr>
          <w:sz w:val="24"/>
        </w:rPr>
        <w:t>receipt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Contracting</w:t>
      </w:r>
      <w:r>
        <w:rPr>
          <w:spacing w:val="-3"/>
          <w:sz w:val="24"/>
        </w:rPr>
        <w:t xml:space="preserve"> </w:t>
      </w:r>
      <w:r>
        <w:rPr>
          <w:sz w:val="24"/>
        </w:rPr>
        <w:t>Officer’s</w:t>
      </w:r>
      <w:r>
        <w:rPr>
          <w:spacing w:val="-3"/>
          <w:sz w:val="24"/>
        </w:rPr>
        <w:t xml:space="preserve"> </w:t>
      </w:r>
      <w:r>
        <w:rPr>
          <w:sz w:val="24"/>
        </w:rPr>
        <w:t>final</w:t>
      </w:r>
      <w:r>
        <w:rPr>
          <w:spacing w:val="-3"/>
          <w:sz w:val="24"/>
        </w:rPr>
        <w:t xml:space="preserve"> </w:t>
      </w:r>
      <w:r>
        <w:rPr>
          <w:sz w:val="24"/>
        </w:rPr>
        <w:t>decision.</w:t>
      </w:r>
      <w:r>
        <w:rPr>
          <w:spacing w:val="40"/>
          <w:sz w:val="24"/>
        </w:rPr>
        <w:t xml:space="preserve"> </w:t>
      </w:r>
      <w:r>
        <w:rPr>
          <w:sz w:val="24"/>
        </w:rPr>
        <w:t>Decisions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Armed Services Board of Contract Appeals are final</w:t>
      </w:r>
      <w:r w:rsidR="00704635">
        <w:rPr>
          <w:sz w:val="24"/>
        </w:rPr>
        <w:t>, but certain claims may be subject to the jurisdiction of the U.S. Court of Federal Claims.</w:t>
      </w:r>
    </w:p>
    <w:p w14:paraId="3487E0D4" w14:textId="77777777" w:rsidR="00245FF3" w:rsidRDefault="00245FF3">
      <w:pPr>
        <w:pStyle w:val="BodyText"/>
      </w:pPr>
    </w:p>
    <w:p w14:paraId="3487E0D5" w14:textId="77777777" w:rsidR="00245FF3" w:rsidRDefault="005F21C1" w:rsidP="00FF4852">
      <w:pPr>
        <w:pStyle w:val="ListParagraph"/>
        <w:numPr>
          <w:ilvl w:val="2"/>
          <w:numId w:val="1"/>
        </w:numPr>
        <w:tabs>
          <w:tab w:val="left" w:pos="649"/>
          <w:tab w:val="left" w:pos="651"/>
        </w:tabs>
        <w:ind w:right="485"/>
        <w:rPr>
          <w:sz w:val="24"/>
        </w:rPr>
      </w:pPr>
      <w:r>
        <w:rPr>
          <w:sz w:val="24"/>
        </w:rPr>
        <w:t>The Contractor shall proceed diligently with performance of this contract, pending final resolution</w:t>
      </w:r>
      <w:r>
        <w:rPr>
          <w:spacing w:val="-3"/>
          <w:sz w:val="24"/>
        </w:rPr>
        <w:t xml:space="preserve"> </w:t>
      </w:r>
      <w:r>
        <w:rPr>
          <w:sz w:val="24"/>
        </w:rPr>
        <w:t>of</w:t>
      </w:r>
      <w:r>
        <w:rPr>
          <w:spacing w:val="-4"/>
          <w:sz w:val="24"/>
        </w:rPr>
        <w:t xml:space="preserve"> </w:t>
      </w:r>
      <w:r>
        <w:rPr>
          <w:sz w:val="24"/>
        </w:rPr>
        <w:t>any</w:t>
      </w:r>
      <w:r>
        <w:rPr>
          <w:spacing w:val="-3"/>
          <w:sz w:val="24"/>
        </w:rPr>
        <w:t xml:space="preserve"> </w:t>
      </w:r>
      <w:r>
        <w:rPr>
          <w:sz w:val="24"/>
        </w:rPr>
        <w:t>request</w:t>
      </w:r>
      <w:r>
        <w:rPr>
          <w:spacing w:val="-3"/>
          <w:sz w:val="24"/>
        </w:rPr>
        <w:t xml:space="preserve"> </w:t>
      </w:r>
      <w:r>
        <w:rPr>
          <w:sz w:val="24"/>
        </w:rPr>
        <w:t>for</w:t>
      </w:r>
      <w:r>
        <w:rPr>
          <w:spacing w:val="-4"/>
          <w:sz w:val="24"/>
        </w:rPr>
        <w:t xml:space="preserve"> </w:t>
      </w:r>
      <w:r>
        <w:rPr>
          <w:sz w:val="24"/>
        </w:rPr>
        <w:t>relief,</w:t>
      </w:r>
      <w:r>
        <w:rPr>
          <w:spacing w:val="-3"/>
          <w:sz w:val="24"/>
        </w:rPr>
        <w:t xml:space="preserve"> </w:t>
      </w:r>
      <w:r>
        <w:rPr>
          <w:sz w:val="24"/>
        </w:rPr>
        <w:t>claim,</w:t>
      </w:r>
      <w:r>
        <w:rPr>
          <w:spacing w:val="-3"/>
          <w:sz w:val="24"/>
        </w:rPr>
        <w:t xml:space="preserve"> </w:t>
      </w:r>
      <w:r>
        <w:rPr>
          <w:sz w:val="24"/>
        </w:rPr>
        <w:t>appeal,</w:t>
      </w:r>
      <w:r>
        <w:rPr>
          <w:spacing w:val="-1"/>
          <w:sz w:val="24"/>
        </w:rPr>
        <w:t xml:space="preserve"> </w:t>
      </w:r>
      <w:r>
        <w:rPr>
          <w:sz w:val="24"/>
        </w:rPr>
        <w:t>or</w:t>
      </w:r>
      <w:r>
        <w:rPr>
          <w:spacing w:val="-4"/>
          <w:sz w:val="24"/>
        </w:rPr>
        <w:t xml:space="preserve"> </w:t>
      </w:r>
      <w:r>
        <w:rPr>
          <w:sz w:val="24"/>
        </w:rPr>
        <w:t>action</w:t>
      </w:r>
      <w:r>
        <w:rPr>
          <w:spacing w:val="-3"/>
          <w:sz w:val="24"/>
        </w:rPr>
        <w:t xml:space="preserve"> </w:t>
      </w:r>
      <w:r>
        <w:rPr>
          <w:sz w:val="24"/>
        </w:rPr>
        <w:t>arising</w:t>
      </w:r>
      <w:r>
        <w:rPr>
          <w:spacing w:val="-3"/>
          <w:sz w:val="24"/>
        </w:rPr>
        <w:t xml:space="preserve"> </w:t>
      </w:r>
      <w:r>
        <w:rPr>
          <w:sz w:val="24"/>
        </w:rPr>
        <w:t>under</w:t>
      </w:r>
      <w:r>
        <w:rPr>
          <w:spacing w:val="-4"/>
          <w:sz w:val="24"/>
        </w:rPr>
        <w:t xml:space="preserve"> </w:t>
      </w:r>
      <w:r>
        <w:rPr>
          <w:sz w:val="24"/>
        </w:rPr>
        <w:t>the</w:t>
      </w:r>
      <w:r>
        <w:rPr>
          <w:spacing w:val="-4"/>
          <w:sz w:val="24"/>
        </w:rPr>
        <w:t xml:space="preserve"> </w:t>
      </w:r>
      <w:r>
        <w:rPr>
          <w:sz w:val="24"/>
        </w:rPr>
        <w:t>contract,</w:t>
      </w:r>
      <w:r>
        <w:rPr>
          <w:spacing w:val="-3"/>
          <w:sz w:val="24"/>
        </w:rPr>
        <w:t xml:space="preserve"> </w:t>
      </w:r>
      <w:r>
        <w:rPr>
          <w:sz w:val="24"/>
        </w:rPr>
        <w:t>and comply with any decision of the Contracting Officer.</w:t>
      </w:r>
    </w:p>
    <w:p w14:paraId="3487E0D6" w14:textId="77777777" w:rsidR="00245FF3" w:rsidRDefault="00245FF3">
      <w:pPr>
        <w:pStyle w:val="BodyText"/>
      </w:pPr>
    </w:p>
    <w:p w14:paraId="3487E0D7" w14:textId="77777777" w:rsidR="00245FF3" w:rsidRDefault="00245FF3">
      <w:pPr>
        <w:pStyle w:val="BodyText"/>
      </w:pPr>
    </w:p>
    <w:p w14:paraId="3487E0D8" w14:textId="77777777" w:rsidR="00245FF3" w:rsidRDefault="005F21C1">
      <w:pPr>
        <w:pStyle w:val="Heading1"/>
        <w:numPr>
          <w:ilvl w:val="0"/>
          <w:numId w:val="1"/>
        </w:numPr>
        <w:tabs>
          <w:tab w:val="left" w:pos="351"/>
        </w:tabs>
      </w:pPr>
      <w:bookmarkStart w:id="3" w:name="4._REPRESENTATIONS"/>
      <w:bookmarkEnd w:id="3"/>
      <w:r>
        <w:rPr>
          <w:spacing w:val="-2"/>
        </w:rPr>
        <w:t>REPRESENTATIONS</w:t>
      </w:r>
    </w:p>
    <w:p w14:paraId="3487E0D9" w14:textId="77777777" w:rsidR="00245FF3" w:rsidRDefault="00245FF3">
      <w:pPr>
        <w:pStyle w:val="BodyText"/>
        <w:rPr>
          <w:b/>
        </w:rPr>
      </w:pPr>
    </w:p>
    <w:p w14:paraId="3487E0DA" w14:textId="77777777" w:rsidR="00245FF3" w:rsidRDefault="005F21C1">
      <w:pPr>
        <w:pStyle w:val="ListParagraph"/>
        <w:numPr>
          <w:ilvl w:val="1"/>
          <w:numId w:val="1"/>
        </w:numPr>
        <w:tabs>
          <w:tab w:val="left" w:pos="651"/>
        </w:tabs>
        <w:ind w:right="108"/>
        <w:rPr>
          <w:sz w:val="24"/>
        </w:rPr>
      </w:pPr>
      <w:r>
        <w:rPr>
          <w:sz w:val="24"/>
        </w:rPr>
        <w:t>This written contract, including identified attachments, enclosures and documents incorporated by reference, is the entire agreement between the parties.</w:t>
      </w:r>
      <w:r>
        <w:rPr>
          <w:spacing w:val="40"/>
          <w:sz w:val="24"/>
        </w:rPr>
        <w:t xml:space="preserve"> </w:t>
      </w:r>
      <w:r>
        <w:rPr>
          <w:sz w:val="24"/>
        </w:rPr>
        <w:t>The NAFI will not be bound by any oral or written representation not included or incorporated in the written contract or a written modification thereto.</w:t>
      </w:r>
      <w:r>
        <w:rPr>
          <w:spacing w:val="40"/>
          <w:sz w:val="24"/>
        </w:rPr>
        <w:t xml:space="preserve"> </w:t>
      </w:r>
      <w:r>
        <w:rPr>
          <w:sz w:val="24"/>
        </w:rPr>
        <w:t>The NAFI will not be bound by any terms on Contractor forms or letters unless such terms are specifically agreed to and incorporated in the</w:t>
      </w:r>
      <w:r>
        <w:rPr>
          <w:spacing w:val="-4"/>
          <w:sz w:val="24"/>
        </w:rPr>
        <w:t xml:space="preserve"> </w:t>
      </w:r>
      <w:r>
        <w:rPr>
          <w:sz w:val="24"/>
        </w:rPr>
        <w:t>contract</w:t>
      </w:r>
      <w:r>
        <w:rPr>
          <w:spacing w:val="-1"/>
          <w:sz w:val="24"/>
        </w:rPr>
        <w:t xml:space="preserve"> </w:t>
      </w:r>
      <w:r>
        <w:rPr>
          <w:sz w:val="24"/>
        </w:rPr>
        <w:t>and</w:t>
      </w:r>
      <w:r>
        <w:rPr>
          <w:spacing w:val="-3"/>
          <w:sz w:val="24"/>
        </w:rPr>
        <w:t xml:space="preserve"> </w:t>
      </w:r>
      <w:r>
        <w:rPr>
          <w:sz w:val="24"/>
        </w:rPr>
        <w:t>signed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Contracting</w:t>
      </w:r>
      <w:r>
        <w:rPr>
          <w:spacing w:val="-3"/>
          <w:sz w:val="24"/>
        </w:rPr>
        <w:t xml:space="preserve"> </w:t>
      </w:r>
      <w:r>
        <w:rPr>
          <w:sz w:val="24"/>
        </w:rPr>
        <w:t>Officer.</w:t>
      </w:r>
      <w:r>
        <w:rPr>
          <w:spacing w:val="40"/>
          <w:sz w:val="24"/>
        </w:rPr>
        <w:t xml:space="preserve"> </w:t>
      </w:r>
      <w:r>
        <w:rPr>
          <w:sz w:val="24"/>
        </w:rPr>
        <w:t>Except</w:t>
      </w:r>
      <w:r>
        <w:rPr>
          <w:spacing w:val="-3"/>
          <w:sz w:val="24"/>
        </w:rPr>
        <w:t xml:space="preserve"> </w:t>
      </w:r>
      <w:r>
        <w:rPr>
          <w:sz w:val="24"/>
        </w:rPr>
        <w:t>as</w:t>
      </w:r>
      <w:r>
        <w:rPr>
          <w:spacing w:val="-3"/>
          <w:sz w:val="24"/>
        </w:rPr>
        <w:t xml:space="preserve"> </w:t>
      </w:r>
      <w:r>
        <w:rPr>
          <w:sz w:val="24"/>
        </w:rPr>
        <w:t>otherwise</w:t>
      </w:r>
      <w:r>
        <w:rPr>
          <w:spacing w:val="-4"/>
          <w:sz w:val="24"/>
        </w:rPr>
        <w:t xml:space="preserve"> </w:t>
      </w:r>
      <w:r>
        <w:rPr>
          <w:sz w:val="24"/>
        </w:rPr>
        <w:t>specifically</w:t>
      </w:r>
      <w:r>
        <w:rPr>
          <w:spacing w:val="-3"/>
          <w:sz w:val="24"/>
        </w:rPr>
        <w:t xml:space="preserve"> </w:t>
      </w:r>
      <w:r>
        <w:rPr>
          <w:sz w:val="24"/>
        </w:rPr>
        <w:t xml:space="preserve">provided in this contract, all additions, </w:t>
      </w:r>
      <w:proofErr w:type="gramStart"/>
      <w:r>
        <w:rPr>
          <w:sz w:val="24"/>
        </w:rPr>
        <w:t>changes</w:t>
      </w:r>
      <w:proofErr w:type="gramEnd"/>
      <w:r>
        <w:rPr>
          <w:sz w:val="24"/>
        </w:rPr>
        <w:t xml:space="preserve"> or deletions to this contract must be prepared in</w:t>
      </w:r>
      <w:r>
        <w:rPr>
          <w:spacing w:val="40"/>
          <w:sz w:val="24"/>
        </w:rPr>
        <w:t xml:space="preserve"> </w:t>
      </w:r>
      <w:r>
        <w:rPr>
          <w:sz w:val="24"/>
        </w:rPr>
        <w:t>writing as a modification and signed either unilaterally by the Contracting Officer or bilaterally by both parties in accordance with applicable regulations.</w:t>
      </w:r>
    </w:p>
    <w:p w14:paraId="3487E0DB" w14:textId="77777777" w:rsidR="00245FF3" w:rsidRDefault="00245FF3">
      <w:pPr>
        <w:pStyle w:val="BodyText"/>
      </w:pPr>
    </w:p>
    <w:p w14:paraId="3487E0DC" w14:textId="77777777" w:rsidR="00245FF3" w:rsidRDefault="005F21C1">
      <w:pPr>
        <w:pStyle w:val="ListParagraph"/>
        <w:numPr>
          <w:ilvl w:val="1"/>
          <w:numId w:val="1"/>
        </w:numPr>
        <w:tabs>
          <w:tab w:val="left" w:pos="651"/>
        </w:tabs>
        <w:ind w:right="324"/>
        <w:rPr>
          <w:sz w:val="24"/>
        </w:rPr>
      </w:pPr>
      <w:r>
        <w:rPr>
          <w:sz w:val="24"/>
        </w:rPr>
        <w:t>The</w:t>
      </w:r>
      <w:r>
        <w:rPr>
          <w:spacing w:val="-4"/>
          <w:sz w:val="24"/>
        </w:rPr>
        <w:t xml:space="preserve"> </w:t>
      </w:r>
      <w:r>
        <w:rPr>
          <w:sz w:val="24"/>
        </w:rPr>
        <w:t>Contractor</w:t>
      </w:r>
      <w:r>
        <w:rPr>
          <w:spacing w:val="-4"/>
          <w:sz w:val="24"/>
        </w:rPr>
        <w:t xml:space="preserve"> </w:t>
      </w:r>
      <w:r>
        <w:rPr>
          <w:sz w:val="24"/>
        </w:rPr>
        <w:t>shall</w:t>
      </w:r>
      <w:r>
        <w:rPr>
          <w:spacing w:val="-3"/>
          <w:sz w:val="24"/>
        </w:rPr>
        <w:t xml:space="preserve"> </w:t>
      </w:r>
      <w:r>
        <w:rPr>
          <w:sz w:val="24"/>
        </w:rPr>
        <w:t>not</w:t>
      </w:r>
      <w:r>
        <w:rPr>
          <w:spacing w:val="-1"/>
          <w:sz w:val="24"/>
        </w:rPr>
        <w:t xml:space="preserve"> </w:t>
      </w:r>
      <w:r>
        <w:rPr>
          <w:sz w:val="24"/>
        </w:rPr>
        <w:t>represent</w:t>
      </w:r>
      <w:r>
        <w:rPr>
          <w:spacing w:val="-3"/>
          <w:sz w:val="24"/>
        </w:rPr>
        <w:t xml:space="preserve"> </w:t>
      </w:r>
      <w:r>
        <w:rPr>
          <w:sz w:val="24"/>
        </w:rPr>
        <w:t>itself</w:t>
      </w:r>
      <w:r>
        <w:rPr>
          <w:spacing w:val="-4"/>
          <w:sz w:val="24"/>
        </w:rPr>
        <w:t xml:space="preserve"> </w:t>
      </w:r>
      <w:r>
        <w:rPr>
          <w:sz w:val="24"/>
        </w:rPr>
        <w:t>to</w:t>
      </w:r>
      <w:r>
        <w:rPr>
          <w:spacing w:val="-3"/>
          <w:sz w:val="24"/>
        </w:rPr>
        <w:t xml:space="preserve"> </w:t>
      </w:r>
      <w:r>
        <w:rPr>
          <w:sz w:val="24"/>
        </w:rPr>
        <w:t>be</w:t>
      </w:r>
      <w:r>
        <w:rPr>
          <w:spacing w:val="-4"/>
          <w:sz w:val="24"/>
        </w:rPr>
        <w:t xml:space="preserve"> </w:t>
      </w:r>
      <w:r>
        <w:rPr>
          <w:sz w:val="24"/>
        </w:rPr>
        <w:t>an</w:t>
      </w:r>
      <w:r>
        <w:rPr>
          <w:spacing w:val="-3"/>
          <w:sz w:val="24"/>
        </w:rPr>
        <w:t xml:space="preserve"> </w:t>
      </w:r>
      <w:r>
        <w:rPr>
          <w:sz w:val="24"/>
        </w:rPr>
        <w:t>agent</w:t>
      </w:r>
      <w:r>
        <w:rPr>
          <w:spacing w:val="-3"/>
          <w:sz w:val="24"/>
        </w:rPr>
        <w:t xml:space="preserve"> </w:t>
      </w:r>
      <w:r>
        <w:rPr>
          <w:sz w:val="24"/>
        </w:rPr>
        <w:t>or</w:t>
      </w:r>
      <w:r>
        <w:rPr>
          <w:spacing w:val="-4"/>
          <w:sz w:val="24"/>
        </w:rPr>
        <w:t xml:space="preserve"> </w:t>
      </w:r>
      <w:r>
        <w:rPr>
          <w:sz w:val="24"/>
        </w:rPr>
        <w:t>representative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NAFI</w:t>
      </w:r>
      <w:r>
        <w:rPr>
          <w:spacing w:val="-4"/>
          <w:sz w:val="24"/>
        </w:rPr>
        <w:t xml:space="preserve"> </w:t>
      </w:r>
      <w:r>
        <w:rPr>
          <w:sz w:val="24"/>
        </w:rPr>
        <w:t>or</w:t>
      </w:r>
      <w:r>
        <w:rPr>
          <w:spacing w:val="-4"/>
          <w:sz w:val="24"/>
        </w:rPr>
        <w:t xml:space="preserve"> </w:t>
      </w:r>
      <w:r>
        <w:rPr>
          <w:sz w:val="24"/>
        </w:rPr>
        <w:t>any other agency or instrumentality of the United States.</w:t>
      </w:r>
    </w:p>
    <w:p w14:paraId="3487E0DD" w14:textId="77777777" w:rsidR="00245FF3" w:rsidRDefault="00245FF3">
      <w:pPr>
        <w:pStyle w:val="BodyText"/>
      </w:pPr>
    </w:p>
    <w:p w14:paraId="3487E0DE" w14:textId="77777777" w:rsidR="00245FF3" w:rsidRDefault="005F21C1">
      <w:pPr>
        <w:pStyle w:val="Heading1"/>
        <w:numPr>
          <w:ilvl w:val="0"/>
          <w:numId w:val="1"/>
        </w:numPr>
        <w:tabs>
          <w:tab w:val="left" w:pos="351"/>
        </w:tabs>
      </w:pPr>
      <w:bookmarkStart w:id="4" w:name="5._ADVERTISEMENTS"/>
      <w:bookmarkEnd w:id="4"/>
      <w:r>
        <w:rPr>
          <w:spacing w:val="-2"/>
        </w:rPr>
        <w:t>ADVERTISEMENTS</w:t>
      </w:r>
    </w:p>
    <w:p w14:paraId="3487E0DF" w14:textId="77777777" w:rsidR="00245FF3" w:rsidRDefault="00245FF3">
      <w:pPr>
        <w:pStyle w:val="BodyText"/>
        <w:rPr>
          <w:b/>
        </w:rPr>
      </w:pPr>
    </w:p>
    <w:p w14:paraId="3487E0E0" w14:textId="77777777" w:rsidR="00245FF3" w:rsidRDefault="005F21C1">
      <w:pPr>
        <w:pStyle w:val="BodyText"/>
        <w:ind w:left="382" w:right="182"/>
      </w:pPr>
      <w:r>
        <w:t>The Contractor shall not represent in any manner, expressly or by implication, that items or services</w:t>
      </w:r>
      <w:r>
        <w:rPr>
          <w:spacing w:val="-3"/>
        </w:rPr>
        <w:t xml:space="preserve"> </w:t>
      </w:r>
      <w:r>
        <w:t>purchased</w:t>
      </w:r>
      <w:r>
        <w:rPr>
          <w:spacing w:val="-3"/>
        </w:rPr>
        <w:t xml:space="preserve"> </w:t>
      </w:r>
      <w:r>
        <w:t>or</w:t>
      </w:r>
      <w:r>
        <w:rPr>
          <w:spacing w:val="-4"/>
        </w:rPr>
        <w:t xml:space="preserve"> </w:t>
      </w:r>
      <w:r>
        <w:t>sold</w:t>
      </w:r>
      <w:r>
        <w:rPr>
          <w:spacing w:val="-3"/>
        </w:rPr>
        <w:t xml:space="preserve"> </w:t>
      </w:r>
      <w:r>
        <w:t>under</w:t>
      </w:r>
      <w:r>
        <w:rPr>
          <w:spacing w:val="-4"/>
        </w:rPr>
        <w:t xml:space="preserve"> </w:t>
      </w:r>
      <w:r>
        <w:t>this</w:t>
      </w:r>
      <w:r>
        <w:rPr>
          <w:spacing w:val="-3"/>
        </w:rPr>
        <w:t xml:space="preserve"> </w:t>
      </w:r>
      <w:r>
        <w:t>contract</w:t>
      </w:r>
      <w:r>
        <w:rPr>
          <w:spacing w:val="-1"/>
        </w:rPr>
        <w:t xml:space="preserve"> </w:t>
      </w:r>
      <w:r>
        <w:t>are</w:t>
      </w:r>
      <w:r>
        <w:rPr>
          <w:spacing w:val="-2"/>
        </w:rPr>
        <w:t xml:space="preserve"> </w:t>
      </w:r>
      <w:r>
        <w:t>approved</w:t>
      </w:r>
      <w:r>
        <w:rPr>
          <w:spacing w:val="-3"/>
        </w:rPr>
        <w:t xml:space="preserve"> </w:t>
      </w:r>
      <w:r>
        <w:t>or</w:t>
      </w:r>
      <w:r>
        <w:rPr>
          <w:spacing w:val="-2"/>
        </w:rPr>
        <w:t xml:space="preserve"> </w:t>
      </w:r>
      <w:r>
        <w:t>endorsed</w:t>
      </w:r>
      <w:r>
        <w:rPr>
          <w:spacing w:val="-3"/>
        </w:rPr>
        <w:t xml:space="preserve"> </w:t>
      </w:r>
      <w:r>
        <w:t>by</w:t>
      </w:r>
      <w:r>
        <w:rPr>
          <w:spacing w:val="-1"/>
        </w:rPr>
        <w:t xml:space="preserve"> </w:t>
      </w:r>
      <w:r>
        <w:t>any</w:t>
      </w:r>
      <w:r>
        <w:rPr>
          <w:spacing w:val="-3"/>
        </w:rPr>
        <w:t xml:space="preserve"> </w:t>
      </w:r>
      <w:r>
        <w:t>element</w:t>
      </w:r>
      <w:r>
        <w:rPr>
          <w:spacing w:val="-3"/>
        </w:rPr>
        <w:t xml:space="preserve"> </w:t>
      </w:r>
      <w:r>
        <w:t>of</w:t>
      </w:r>
      <w:r>
        <w:rPr>
          <w:spacing w:val="-4"/>
        </w:rPr>
        <w:t xml:space="preserve"> </w:t>
      </w:r>
      <w:r>
        <w:t>the</w:t>
      </w:r>
    </w:p>
    <w:p w14:paraId="3487E0E1" w14:textId="77777777" w:rsidR="00245FF3" w:rsidRDefault="005F21C1">
      <w:pPr>
        <w:pStyle w:val="BodyText"/>
        <w:spacing w:before="1"/>
        <w:ind w:left="382" w:right="182"/>
      </w:pPr>
      <w:r>
        <w:t>U.S.</w:t>
      </w:r>
      <w:r>
        <w:rPr>
          <w:spacing w:val="-3"/>
        </w:rPr>
        <w:t xml:space="preserve"> </w:t>
      </w:r>
      <w:r>
        <w:t>Government,</w:t>
      </w:r>
      <w:r>
        <w:rPr>
          <w:spacing w:val="-3"/>
        </w:rPr>
        <w:t xml:space="preserve"> </w:t>
      </w:r>
      <w:r>
        <w:t>including</w:t>
      </w:r>
      <w:r>
        <w:rPr>
          <w:spacing w:val="-3"/>
        </w:rPr>
        <w:t xml:space="preserve"> </w:t>
      </w:r>
      <w:r>
        <w:t>the</w:t>
      </w:r>
      <w:r>
        <w:rPr>
          <w:spacing w:val="-4"/>
        </w:rPr>
        <w:t xml:space="preserve"> </w:t>
      </w:r>
      <w:r>
        <w:t>NAFI.</w:t>
      </w:r>
      <w:r>
        <w:rPr>
          <w:spacing w:val="40"/>
        </w:rPr>
        <w:t xml:space="preserve"> </w:t>
      </w:r>
      <w:r>
        <w:t>All</w:t>
      </w:r>
      <w:r>
        <w:rPr>
          <w:spacing w:val="-3"/>
        </w:rPr>
        <w:t xml:space="preserve"> </w:t>
      </w:r>
      <w:r>
        <w:t>Contractor</w:t>
      </w:r>
      <w:r>
        <w:rPr>
          <w:spacing w:val="-4"/>
        </w:rPr>
        <w:t xml:space="preserve"> </w:t>
      </w:r>
      <w:r>
        <w:t>advertisements</w:t>
      </w:r>
      <w:r>
        <w:rPr>
          <w:spacing w:val="-3"/>
        </w:rPr>
        <w:t xml:space="preserve"> </w:t>
      </w:r>
      <w:r>
        <w:t>that</w:t>
      </w:r>
      <w:r>
        <w:rPr>
          <w:spacing w:val="-1"/>
        </w:rPr>
        <w:t xml:space="preserve"> </w:t>
      </w:r>
      <w:r>
        <w:t>refer</w:t>
      </w:r>
      <w:r>
        <w:rPr>
          <w:spacing w:val="-4"/>
        </w:rPr>
        <w:t xml:space="preserve"> </w:t>
      </w:r>
      <w:r>
        <w:t>to</w:t>
      </w:r>
      <w:r>
        <w:rPr>
          <w:spacing w:val="-3"/>
        </w:rPr>
        <w:t xml:space="preserve"> </w:t>
      </w:r>
      <w:r>
        <w:t>the</w:t>
      </w:r>
      <w:r>
        <w:rPr>
          <w:spacing w:val="-4"/>
        </w:rPr>
        <w:t xml:space="preserve"> </w:t>
      </w:r>
      <w:r>
        <w:t>NAFI</w:t>
      </w:r>
      <w:r>
        <w:rPr>
          <w:spacing w:val="-7"/>
        </w:rPr>
        <w:t xml:space="preserve"> </w:t>
      </w:r>
      <w:r>
        <w:t>or a NAFI activity will contain a statement that the advertisement was neither paid for nor sponsored, in whole or in part, by the U.S. Government or the NAFI.</w:t>
      </w:r>
    </w:p>
    <w:p w14:paraId="3487E0E2" w14:textId="77777777" w:rsidR="00245FF3" w:rsidRDefault="005F21C1">
      <w:pPr>
        <w:pStyle w:val="Heading1"/>
        <w:numPr>
          <w:ilvl w:val="0"/>
          <w:numId w:val="1"/>
        </w:numPr>
        <w:tabs>
          <w:tab w:val="left" w:pos="351"/>
        </w:tabs>
        <w:spacing w:before="276"/>
      </w:pPr>
      <w:bookmarkStart w:id="5" w:name="6._EXAMINATION_OF_RECORDS"/>
      <w:bookmarkEnd w:id="5"/>
      <w:r>
        <w:t>EXAMINATION</w:t>
      </w:r>
      <w:r>
        <w:rPr>
          <w:spacing w:val="-4"/>
        </w:rPr>
        <w:t xml:space="preserve"> </w:t>
      </w:r>
      <w:r>
        <w:t>OF</w:t>
      </w:r>
      <w:r>
        <w:rPr>
          <w:spacing w:val="-3"/>
        </w:rPr>
        <w:t xml:space="preserve"> </w:t>
      </w:r>
      <w:r>
        <w:rPr>
          <w:spacing w:val="-2"/>
        </w:rPr>
        <w:t>RECORDS</w:t>
      </w:r>
    </w:p>
    <w:p w14:paraId="3487E0E3" w14:textId="77777777" w:rsidR="00245FF3" w:rsidRDefault="005F21C1">
      <w:pPr>
        <w:pStyle w:val="ListParagraph"/>
        <w:numPr>
          <w:ilvl w:val="1"/>
          <w:numId w:val="1"/>
        </w:numPr>
        <w:tabs>
          <w:tab w:val="left" w:pos="651"/>
        </w:tabs>
        <w:spacing w:before="276"/>
        <w:ind w:right="465"/>
        <w:rPr>
          <w:sz w:val="24"/>
        </w:rPr>
      </w:pPr>
      <w:r>
        <w:rPr>
          <w:sz w:val="24"/>
        </w:rPr>
        <w:t>The Contractor agrees that the Contracting Officer or a duly authorized representative(s) shall have the right to examine and audit the books and records of the Contractor directly pertaining</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contract</w:t>
      </w:r>
      <w:r>
        <w:rPr>
          <w:spacing w:val="-3"/>
          <w:sz w:val="24"/>
        </w:rPr>
        <w:t xml:space="preserve"> </w:t>
      </w:r>
      <w:r>
        <w:rPr>
          <w:sz w:val="24"/>
        </w:rPr>
        <w:t>during</w:t>
      </w:r>
      <w:r>
        <w:rPr>
          <w:spacing w:val="-3"/>
          <w:sz w:val="24"/>
        </w:rPr>
        <w:t xml:space="preserve"> </w:t>
      </w:r>
      <w:r>
        <w:rPr>
          <w:sz w:val="24"/>
        </w:rPr>
        <w:t>the</w:t>
      </w:r>
      <w:r>
        <w:rPr>
          <w:spacing w:val="-4"/>
          <w:sz w:val="24"/>
        </w:rPr>
        <w:t xml:space="preserve"> </w:t>
      </w:r>
      <w:r>
        <w:rPr>
          <w:sz w:val="24"/>
        </w:rPr>
        <w:t>period</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contract</w:t>
      </w:r>
      <w:r>
        <w:rPr>
          <w:spacing w:val="-3"/>
          <w:sz w:val="24"/>
        </w:rPr>
        <w:t xml:space="preserve"> </w:t>
      </w:r>
      <w:r>
        <w:rPr>
          <w:sz w:val="24"/>
        </w:rPr>
        <w:t>and</w:t>
      </w:r>
      <w:r>
        <w:rPr>
          <w:spacing w:val="-3"/>
          <w:sz w:val="24"/>
        </w:rPr>
        <w:t xml:space="preserve"> </w:t>
      </w:r>
      <w:r>
        <w:rPr>
          <w:sz w:val="24"/>
        </w:rPr>
        <w:t>until</w:t>
      </w:r>
      <w:r>
        <w:rPr>
          <w:spacing w:val="-3"/>
          <w:sz w:val="24"/>
        </w:rPr>
        <w:t xml:space="preserve"> </w:t>
      </w:r>
      <w:r>
        <w:rPr>
          <w:sz w:val="24"/>
        </w:rPr>
        <w:t>expiration</w:t>
      </w:r>
      <w:r>
        <w:rPr>
          <w:spacing w:val="-3"/>
          <w:sz w:val="24"/>
        </w:rPr>
        <w:t xml:space="preserve"> </w:t>
      </w:r>
      <w:r>
        <w:rPr>
          <w:sz w:val="24"/>
        </w:rPr>
        <w:t>of</w:t>
      </w:r>
      <w:r>
        <w:rPr>
          <w:spacing w:val="-4"/>
          <w:sz w:val="24"/>
        </w:rPr>
        <w:t xml:space="preserve"> </w:t>
      </w:r>
      <w:r>
        <w:rPr>
          <w:sz w:val="24"/>
        </w:rPr>
        <w:t>three</w:t>
      </w:r>
      <w:r>
        <w:rPr>
          <w:spacing w:val="-4"/>
          <w:sz w:val="24"/>
        </w:rPr>
        <w:t xml:space="preserve"> </w:t>
      </w:r>
      <w:r>
        <w:rPr>
          <w:sz w:val="24"/>
        </w:rPr>
        <w:t>(3) years after the final payment under the contract.</w:t>
      </w:r>
    </w:p>
    <w:p w14:paraId="3487E0E4" w14:textId="77777777" w:rsidR="00245FF3" w:rsidRDefault="00245FF3">
      <w:pPr>
        <w:pStyle w:val="BodyText"/>
      </w:pPr>
    </w:p>
    <w:p w14:paraId="3487E0E5" w14:textId="77777777" w:rsidR="00245FF3" w:rsidRDefault="005F21C1">
      <w:pPr>
        <w:pStyle w:val="ListParagraph"/>
        <w:numPr>
          <w:ilvl w:val="1"/>
          <w:numId w:val="1"/>
        </w:numPr>
        <w:tabs>
          <w:tab w:val="left" w:pos="650"/>
        </w:tabs>
        <w:ind w:left="650" w:hanging="268"/>
        <w:rPr>
          <w:sz w:val="24"/>
        </w:rPr>
      </w:pPr>
      <w:r>
        <w:rPr>
          <w:sz w:val="24"/>
        </w:rPr>
        <w:t>The</w:t>
      </w:r>
      <w:r>
        <w:rPr>
          <w:spacing w:val="-4"/>
          <w:sz w:val="24"/>
        </w:rPr>
        <w:t xml:space="preserve"> </w:t>
      </w:r>
      <w:r>
        <w:rPr>
          <w:sz w:val="24"/>
        </w:rPr>
        <w:t>Contractor</w:t>
      </w:r>
      <w:r>
        <w:rPr>
          <w:spacing w:val="-2"/>
          <w:sz w:val="24"/>
        </w:rPr>
        <w:t xml:space="preserve"> </w:t>
      </w:r>
      <w:r>
        <w:rPr>
          <w:sz w:val="24"/>
        </w:rPr>
        <w:t>shall</w:t>
      </w:r>
      <w:r>
        <w:rPr>
          <w:spacing w:val="-1"/>
          <w:sz w:val="24"/>
        </w:rPr>
        <w:t xml:space="preserve"> </w:t>
      </w:r>
      <w:r>
        <w:rPr>
          <w:sz w:val="24"/>
        </w:rPr>
        <w:t>include</w:t>
      </w:r>
      <w:r>
        <w:rPr>
          <w:spacing w:val="-2"/>
          <w:sz w:val="24"/>
        </w:rPr>
        <w:t xml:space="preserve"> </w:t>
      </w:r>
      <w:r>
        <w:rPr>
          <w:sz w:val="24"/>
        </w:rPr>
        <w:t>this</w:t>
      </w:r>
      <w:r>
        <w:rPr>
          <w:spacing w:val="-1"/>
          <w:sz w:val="24"/>
        </w:rPr>
        <w:t xml:space="preserve"> </w:t>
      </w:r>
      <w:r>
        <w:rPr>
          <w:sz w:val="24"/>
        </w:rPr>
        <w:t>clause</w:t>
      </w:r>
      <w:r>
        <w:rPr>
          <w:spacing w:val="-2"/>
          <w:sz w:val="24"/>
        </w:rPr>
        <w:t xml:space="preserve"> </w:t>
      </w:r>
      <w:r>
        <w:rPr>
          <w:sz w:val="24"/>
        </w:rPr>
        <w:t>in</w:t>
      </w:r>
      <w:r>
        <w:rPr>
          <w:spacing w:val="-1"/>
          <w:sz w:val="24"/>
        </w:rPr>
        <w:t xml:space="preserve"> </w:t>
      </w:r>
      <w:r>
        <w:rPr>
          <w:sz w:val="24"/>
        </w:rPr>
        <w:t xml:space="preserve">all </w:t>
      </w:r>
      <w:r>
        <w:rPr>
          <w:spacing w:val="-2"/>
          <w:sz w:val="24"/>
        </w:rPr>
        <w:t>subcontracts.</w:t>
      </w:r>
    </w:p>
    <w:p w14:paraId="3487E0E6" w14:textId="77777777" w:rsidR="00245FF3" w:rsidRDefault="00245FF3">
      <w:pPr>
        <w:pStyle w:val="BodyText"/>
      </w:pPr>
    </w:p>
    <w:p w14:paraId="3487E0E7" w14:textId="77777777" w:rsidR="00245FF3" w:rsidRDefault="005F21C1">
      <w:pPr>
        <w:pStyle w:val="Heading1"/>
        <w:numPr>
          <w:ilvl w:val="0"/>
          <w:numId w:val="1"/>
        </w:numPr>
        <w:tabs>
          <w:tab w:val="left" w:pos="351"/>
        </w:tabs>
      </w:pPr>
      <w:bookmarkStart w:id="6" w:name="7._HOLD_AND_SAVE_HARMLESS"/>
      <w:bookmarkEnd w:id="6"/>
      <w:r>
        <w:t>HOLD</w:t>
      </w:r>
      <w:r>
        <w:rPr>
          <w:spacing w:val="-3"/>
        </w:rPr>
        <w:t xml:space="preserve"> </w:t>
      </w:r>
      <w:r>
        <w:t>AND</w:t>
      </w:r>
      <w:r>
        <w:rPr>
          <w:spacing w:val="-2"/>
        </w:rPr>
        <w:t xml:space="preserve"> </w:t>
      </w:r>
      <w:r>
        <w:t>SAVE</w:t>
      </w:r>
      <w:r>
        <w:rPr>
          <w:spacing w:val="-1"/>
        </w:rPr>
        <w:t xml:space="preserve"> </w:t>
      </w:r>
      <w:r>
        <w:rPr>
          <w:spacing w:val="-2"/>
        </w:rPr>
        <w:t>HARMLESS</w:t>
      </w:r>
    </w:p>
    <w:p w14:paraId="3487E0E8" w14:textId="77777777" w:rsidR="00245FF3" w:rsidRDefault="00245FF3">
      <w:pPr>
        <w:pStyle w:val="BodyText"/>
        <w:rPr>
          <w:b/>
        </w:rPr>
      </w:pPr>
    </w:p>
    <w:p w14:paraId="3487E0E9" w14:textId="77777777" w:rsidR="00245FF3" w:rsidRDefault="005F21C1">
      <w:pPr>
        <w:pStyle w:val="BodyText"/>
        <w:ind w:left="382"/>
      </w:pPr>
      <w:r>
        <w:t>The Contractor agrees to indemnify and hold harmless the NAFI and any other agency or instrumentality</w:t>
      </w:r>
      <w:r>
        <w:rPr>
          <w:spacing w:val="-3"/>
        </w:rPr>
        <w:t xml:space="preserve"> </w:t>
      </w:r>
      <w:r>
        <w:t>of</w:t>
      </w:r>
      <w:r>
        <w:rPr>
          <w:spacing w:val="-4"/>
        </w:rPr>
        <w:t xml:space="preserve"> </w:t>
      </w:r>
      <w:r>
        <w:t>the</w:t>
      </w:r>
      <w:r>
        <w:rPr>
          <w:spacing w:val="-4"/>
        </w:rPr>
        <w:t xml:space="preserve"> </w:t>
      </w:r>
      <w:r>
        <w:t>United</w:t>
      </w:r>
      <w:r>
        <w:rPr>
          <w:spacing w:val="-3"/>
        </w:rPr>
        <w:t xml:space="preserve"> </w:t>
      </w:r>
      <w:r>
        <w:t>States,</w:t>
      </w:r>
      <w:r>
        <w:rPr>
          <w:spacing w:val="-3"/>
        </w:rPr>
        <w:t xml:space="preserve"> </w:t>
      </w:r>
      <w:r>
        <w:t>and</w:t>
      </w:r>
      <w:r>
        <w:rPr>
          <w:spacing w:val="-3"/>
        </w:rPr>
        <w:t xml:space="preserve"> </w:t>
      </w:r>
      <w:r>
        <w:t>their</w:t>
      </w:r>
      <w:r>
        <w:rPr>
          <w:spacing w:val="-4"/>
        </w:rPr>
        <w:t xml:space="preserve"> </w:t>
      </w:r>
      <w:r>
        <w:t>officers,</w:t>
      </w:r>
      <w:r>
        <w:rPr>
          <w:spacing w:val="-3"/>
        </w:rPr>
        <w:t xml:space="preserve"> </w:t>
      </w:r>
      <w:r>
        <w:t>agents,</w:t>
      </w:r>
      <w:r>
        <w:rPr>
          <w:spacing w:val="-3"/>
        </w:rPr>
        <w:t xml:space="preserve"> </w:t>
      </w:r>
      <w:r>
        <w:t>and</w:t>
      </w:r>
      <w:r>
        <w:rPr>
          <w:spacing w:val="-3"/>
        </w:rPr>
        <w:t xml:space="preserve"> </w:t>
      </w:r>
      <w:r>
        <w:t>employees,</w:t>
      </w:r>
      <w:r>
        <w:rPr>
          <w:spacing w:val="-3"/>
        </w:rPr>
        <w:t xml:space="preserve"> </w:t>
      </w:r>
      <w:r>
        <w:t>from</w:t>
      </w:r>
      <w:r>
        <w:rPr>
          <w:spacing w:val="-3"/>
        </w:rPr>
        <w:t xml:space="preserve"> </w:t>
      </w:r>
      <w:r>
        <w:t>any</w:t>
      </w:r>
      <w:r>
        <w:rPr>
          <w:spacing w:val="-3"/>
        </w:rPr>
        <w:t xml:space="preserve"> </w:t>
      </w:r>
      <w:r>
        <w:t>loss,</w:t>
      </w:r>
    </w:p>
    <w:p w14:paraId="3487E0EA" w14:textId="77777777" w:rsidR="00245FF3" w:rsidRDefault="00245FF3">
      <w:pPr>
        <w:sectPr w:rsidR="00245FF3" w:rsidSect="00A22F45">
          <w:pgSz w:w="12240" w:h="15840"/>
          <w:pgMar w:top="1360" w:right="1240" w:bottom="980" w:left="1240" w:header="0" w:footer="791" w:gutter="0"/>
          <w:cols w:space="720"/>
        </w:sectPr>
      </w:pPr>
    </w:p>
    <w:p w14:paraId="3487E0EB" w14:textId="77777777" w:rsidR="00245FF3" w:rsidRDefault="005F21C1">
      <w:pPr>
        <w:pStyle w:val="BodyText"/>
        <w:spacing w:before="79"/>
        <w:ind w:left="382" w:right="67"/>
      </w:pPr>
      <w:r>
        <w:lastRenderedPageBreak/>
        <w:t>expense,</w:t>
      </w:r>
      <w:r>
        <w:rPr>
          <w:spacing w:val="-4"/>
        </w:rPr>
        <w:t xml:space="preserve"> </w:t>
      </w:r>
      <w:r>
        <w:t>damage,</w:t>
      </w:r>
      <w:r>
        <w:rPr>
          <w:spacing w:val="-4"/>
        </w:rPr>
        <w:t xml:space="preserve"> </w:t>
      </w:r>
      <w:r>
        <w:t>injury,</w:t>
      </w:r>
      <w:r>
        <w:rPr>
          <w:spacing w:val="-2"/>
        </w:rPr>
        <w:t xml:space="preserve"> </w:t>
      </w:r>
      <w:r>
        <w:t>claim,</w:t>
      </w:r>
      <w:r>
        <w:rPr>
          <w:spacing w:val="-4"/>
        </w:rPr>
        <w:t xml:space="preserve"> </w:t>
      </w:r>
      <w:proofErr w:type="gramStart"/>
      <w:r>
        <w:t>suit</w:t>
      </w:r>
      <w:proofErr w:type="gramEnd"/>
      <w:r>
        <w:rPr>
          <w:spacing w:val="-4"/>
        </w:rPr>
        <w:t xml:space="preserve"> </w:t>
      </w:r>
      <w:r>
        <w:t>or</w:t>
      </w:r>
      <w:r>
        <w:rPr>
          <w:spacing w:val="-5"/>
        </w:rPr>
        <w:t xml:space="preserve"> </w:t>
      </w:r>
      <w:r>
        <w:t>judgment</w:t>
      </w:r>
      <w:r>
        <w:rPr>
          <w:spacing w:val="-4"/>
        </w:rPr>
        <w:t xml:space="preserve"> </w:t>
      </w:r>
      <w:r>
        <w:t>(including</w:t>
      </w:r>
      <w:r>
        <w:rPr>
          <w:spacing w:val="-4"/>
        </w:rPr>
        <w:t xml:space="preserve"> </w:t>
      </w:r>
      <w:r>
        <w:t>administrative</w:t>
      </w:r>
      <w:r>
        <w:rPr>
          <w:spacing w:val="-5"/>
        </w:rPr>
        <w:t xml:space="preserve"> </w:t>
      </w:r>
      <w:r>
        <w:t>actions</w:t>
      </w:r>
      <w:r>
        <w:rPr>
          <w:spacing w:val="-4"/>
        </w:rPr>
        <w:t xml:space="preserve"> </w:t>
      </w:r>
      <w:r>
        <w:t>taken</w:t>
      </w:r>
      <w:r>
        <w:rPr>
          <w:spacing w:val="-4"/>
        </w:rPr>
        <w:t xml:space="preserve"> </w:t>
      </w:r>
      <w:r>
        <w:t>against the NAFI by other federal, state or local agencies) arising from the Contractor’s (employees, agents or subcontractors) acts or omissions or the items/services provided pursuant to the contract (including any patent, copyright, or trademark infringement claimed by a third party in connection with the items/services provided by the contractor).</w:t>
      </w:r>
      <w:r>
        <w:rPr>
          <w:spacing w:val="40"/>
        </w:rPr>
        <w:t xml:space="preserve"> </w:t>
      </w:r>
      <w:r>
        <w:t>Nothing contained herein, however, shall relieve or be construed as relieving the NAFI or any other agency or instrumentality of the United States from any liability resulting from its negligence.</w:t>
      </w:r>
    </w:p>
    <w:p w14:paraId="3487E0EC" w14:textId="77777777" w:rsidR="00245FF3" w:rsidRDefault="00245FF3">
      <w:pPr>
        <w:pStyle w:val="BodyText"/>
      </w:pPr>
    </w:p>
    <w:p w14:paraId="3487E0ED" w14:textId="77777777" w:rsidR="00245FF3" w:rsidRDefault="005F21C1">
      <w:pPr>
        <w:pStyle w:val="Heading1"/>
        <w:numPr>
          <w:ilvl w:val="0"/>
          <w:numId w:val="1"/>
        </w:numPr>
        <w:tabs>
          <w:tab w:val="left" w:pos="351"/>
        </w:tabs>
      </w:pPr>
      <w:bookmarkStart w:id="7" w:name="8._INSURANCE"/>
      <w:bookmarkEnd w:id="7"/>
      <w:r>
        <w:rPr>
          <w:spacing w:val="-2"/>
        </w:rPr>
        <w:t>INSURANCE</w:t>
      </w:r>
    </w:p>
    <w:p w14:paraId="3487E0EE" w14:textId="77777777" w:rsidR="00245FF3" w:rsidRDefault="00245FF3">
      <w:pPr>
        <w:pStyle w:val="BodyText"/>
        <w:rPr>
          <w:b/>
        </w:rPr>
      </w:pPr>
    </w:p>
    <w:p w14:paraId="3487E0EF" w14:textId="77777777" w:rsidR="00245FF3" w:rsidRDefault="005F21C1">
      <w:pPr>
        <w:pStyle w:val="ListParagraph"/>
        <w:numPr>
          <w:ilvl w:val="1"/>
          <w:numId w:val="1"/>
        </w:numPr>
        <w:tabs>
          <w:tab w:val="left" w:pos="651"/>
        </w:tabs>
        <w:ind w:right="160"/>
        <w:rPr>
          <w:sz w:val="24"/>
        </w:rPr>
      </w:pPr>
      <w:r>
        <w:rPr>
          <w:sz w:val="24"/>
        </w:rPr>
        <w:t>The</w:t>
      </w:r>
      <w:r>
        <w:rPr>
          <w:spacing w:val="-3"/>
          <w:sz w:val="24"/>
        </w:rPr>
        <w:t xml:space="preserve"> </w:t>
      </w:r>
      <w:r>
        <w:rPr>
          <w:sz w:val="24"/>
        </w:rPr>
        <w:t>Contractor</w:t>
      </w:r>
      <w:r>
        <w:rPr>
          <w:spacing w:val="-3"/>
          <w:sz w:val="24"/>
        </w:rPr>
        <w:t xml:space="preserve"> </w:t>
      </w:r>
      <w:r>
        <w:rPr>
          <w:sz w:val="24"/>
        </w:rPr>
        <w:t>shall,</w:t>
      </w:r>
      <w:r>
        <w:rPr>
          <w:spacing w:val="-2"/>
          <w:sz w:val="24"/>
        </w:rPr>
        <w:t xml:space="preserve"> </w:t>
      </w:r>
      <w:r>
        <w:rPr>
          <w:sz w:val="24"/>
        </w:rPr>
        <w:t>at</w:t>
      </w:r>
      <w:r>
        <w:rPr>
          <w:spacing w:val="-2"/>
          <w:sz w:val="24"/>
        </w:rPr>
        <w:t xml:space="preserve"> </w:t>
      </w:r>
      <w:r>
        <w:rPr>
          <w:sz w:val="24"/>
        </w:rPr>
        <w:t>its</w:t>
      </w:r>
      <w:r>
        <w:rPr>
          <w:spacing w:val="-2"/>
          <w:sz w:val="24"/>
        </w:rPr>
        <w:t xml:space="preserve"> </w:t>
      </w:r>
      <w:r>
        <w:rPr>
          <w:sz w:val="24"/>
        </w:rPr>
        <w:t>own</w:t>
      </w:r>
      <w:r>
        <w:rPr>
          <w:spacing w:val="-2"/>
          <w:sz w:val="24"/>
        </w:rPr>
        <w:t xml:space="preserve"> </w:t>
      </w:r>
      <w:r>
        <w:rPr>
          <w:sz w:val="24"/>
        </w:rPr>
        <w:t>expense,</w:t>
      </w:r>
      <w:r>
        <w:rPr>
          <w:spacing w:val="-2"/>
          <w:sz w:val="24"/>
        </w:rPr>
        <w:t xml:space="preserve"> </w:t>
      </w:r>
      <w:r>
        <w:rPr>
          <w:sz w:val="24"/>
        </w:rPr>
        <w:t>provide</w:t>
      </w:r>
      <w:r>
        <w:rPr>
          <w:spacing w:val="-1"/>
          <w:sz w:val="24"/>
        </w:rPr>
        <w:t xml:space="preserve"> </w:t>
      </w:r>
      <w:r>
        <w:rPr>
          <w:sz w:val="24"/>
        </w:rPr>
        <w:t>and</w:t>
      </w:r>
      <w:r>
        <w:rPr>
          <w:spacing w:val="-2"/>
          <w:sz w:val="24"/>
        </w:rPr>
        <w:t xml:space="preserve"> </w:t>
      </w:r>
      <w:r>
        <w:rPr>
          <w:sz w:val="24"/>
        </w:rPr>
        <w:t>maintain</w:t>
      </w:r>
      <w:r>
        <w:rPr>
          <w:spacing w:val="-2"/>
          <w:sz w:val="24"/>
        </w:rPr>
        <w:t xml:space="preserve"> </w:t>
      </w:r>
      <w:r>
        <w:rPr>
          <w:sz w:val="24"/>
        </w:rPr>
        <w:t>during</w:t>
      </w:r>
      <w:r>
        <w:rPr>
          <w:spacing w:val="-2"/>
          <w:sz w:val="24"/>
        </w:rPr>
        <w:t xml:space="preserve"> </w:t>
      </w:r>
      <w:r>
        <w:rPr>
          <w:sz w:val="24"/>
        </w:rPr>
        <w:t>the</w:t>
      </w:r>
      <w:r>
        <w:rPr>
          <w:spacing w:val="-3"/>
          <w:sz w:val="24"/>
        </w:rPr>
        <w:t xml:space="preserve"> </w:t>
      </w:r>
      <w:r>
        <w:rPr>
          <w:sz w:val="24"/>
        </w:rPr>
        <w:t>entire</w:t>
      </w:r>
      <w:r>
        <w:rPr>
          <w:spacing w:val="-3"/>
          <w:sz w:val="24"/>
        </w:rPr>
        <w:t xml:space="preserve"> </w:t>
      </w:r>
      <w:r>
        <w:rPr>
          <w:sz w:val="24"/>
        </w:rPr>
        <w:t>performance period of this contract at least the insurance coverage as stated in this contract.</w:t>
      </w:r>
      <w:r>
        <w:rPr>
          <w:spacing w:val="40"/>
          <w:sz w:val="24"/>
        </w:rPr>
        <w:t xml:space="preserve"> </w:t>
      </w:r>
      <w:r>
        <w:rPr>
          <w:sz w:val="24"/>
        </w:rPr>
        <w:t>In no event shall</w:t>
      </w:r>
      <w:r>
        <w:rPr>
          <w:spacing w:val="-3"/>
          <w:sz w:val="24"/>
        </w:rPr>
        <w:t xml:space="preserve"> </w:t>
      </w:r>
      <w:r>
        <w:rPr>
          <w:sz w:val="24"/>
        </w:rPr>
        <w:t>the</w:t>
      </w:r>
      <w:r>
        <w:rPr>
          <w:spacing w:val="-4"/>
          <w:sz w:val="24"/>
        </w:rPr>
        <w:t xml:space="preserve"> </w:t>
      </w:r>
      <w:r>
        <w:rPr>
          <w:sz w:val="24"/>
        </w:rPr>
        <w:t>coverage</w:t>
      </w:r>
      <w:r>
        <w:rPr>
          <w:spacing w:val="-4"/>
          <w:sz w:val="24"/>
        </w:rPr>
        <w:t xml:space="preserve"> </w:t>
      </w:r>
      <w:r>
        <w:rPr>
          <w:sz w:val="24"/>
        </w:rPr>
        <w:t>be</w:t>
      </w:r>
      <w:r>
        <w:rPr>
          <w:spacing w:val="-4"/>
          <w:sz w:val="24"/>
        </w:rPr>
        <w:t xml:space="preserve"> </w:t>
      </w:r>
      <w:r>
        <w:rPr>
          <w:sz w:val="24"/>
        </w:rPr>
        <w:t>less</w:t>
      </w:r>
      <w:r>
        <w:rPr>
          <w:spacing w:val="-3"/>
          <w:sz w:val="24"/>
        </w:rPr>
        <w:t xml:space="preserve"> </w:t>
      </w:r>
      <w:r>
        <w:rPr>
          <w:sz w:val="24"/>
        </w:rPr>
        <w:t>than</w:t>
      </w:r>
      <w:r>
        <w:rPr>
          <w:spacing w:val="-4"/>
          <w:sz w:val="24"/>
        </w:rPr>
        <w:t xml:space="preserve"> </w:t>
      </w:r>
      <w:r>
        <w:rPr>
          <w:sz w:val="24"/>
        </w:rPr>
        <w:t>the</w:t>
      </w:r>
      <w:r>
        <w:rPr>
          <w:spacing w:val="-4"/>
          <w:sz w:val="24"/>
        </w:rPr>
        <w:t xml:space="preserve"> </w:t>
      </w:r>
      <w:r>
        <w:rPr>
          <w:sz w:val="24"/>
        </w:rPr>
        <w:t>minimum</w:t>
      </w:r>
      <w:r>
        <w:rPr>
          <w:spacing w:val="-3"/>
          <w:sz w:val="24"/>
        </w:rPr>
        <w:t xml:space="preserve"> </w:t>
      </w:r>
      <w:r>
        <w:rPr>
          <w:sz w:val="24"/>
        </w:rPr>
        <w:t>requirements</w:t>
      </w:r>
      <w:r>
        <w:rPr>
          <w:spacing w:val="-3"/>
          <w:sz w:val="24"/>
        </w:rPr>
        <w:t xml:space="preserve"> </w:t>
      </w:r>
      <w:r>
        <w:rPr>
          <w:sz w:val="24"/>
        </w:rPr>
        <w:t>established</w:t>
      </w:r>
      <w:r>
        <w:rPr>
          <w:spacing w:val="-3"/>
          <w:sz w:val="24"/>
        </w:rPr>
        <w:t xml:space="preserve"> </w:t>
      </w:r>
      <w:r>
        <w:rPr>
          <w:sz w:val="24"/>
        </w:rPr>
        <w:t>by</w:t>
      </w:r>
      <w:r>
        <w:rPr>
          <w:spacing w:val="-3"/>
          <w:sz w:val="24"/>
        </w:rPr>
        <w:t xml:space="preserve"> </w:t>
      </w:r>
      <w:r>
        <w:rPr>
          <w:sz w:val="24"/>
        </w:rPr>
        <w:t>applicable</w:t>
      </w:r>
      <w:r>
        <w:rPr>
          <w:spacing w:val="-4"/>
          <w:sz w:val="24"/>
        </w:rPr>
        <w:t xml:space="preserve"> </w:t>
      </w:r>
      <w:r>
        <w:rPr>
          <w:sz w:val="24"/>
        </w:rPr>
        <w:t>state</w:t>
      </w:r>
      <w:r>
        <w:rPr>
          <w:spacing w:val="-4"/>
          <w:sz w:val="24"/>
        </w:rPr>
        <w:t xml:space="preserve"> </w:t>
      </w:r>
      <w:r>
        <w:rPr>
          <w:sz w:val="24"/>
        </w:rPr>
        <w:t>and local regulations and laws for the risk associated with the services to be provided by the contract.</w:t>
      </w:r>
      <w:r>
        <w:rPr>
          <w:spacing w:val="78"/>
          <w:sz w:val="24"/>
        </w:rPr>
        <w:t xml:space="preserve"> </w:t>
      </w:r>
      <w:r>
        <w:rPr>
          <w:sz w:val="24"/>
        </w:rPr>
        <w:t>The Contractor shall be fully responsible to the NAFI for errors and omissions of its associates and subcontractors under this contract.</w:t>
      </w:r>
    </w:p>
    <w:p w14:paraId="3487E0F0" w14:textId="77777777" w:rsidR="00245FF3" w:rsidRDefault="00245FF3">
      <w:pPr>
        <w:pStyle w:val="BodyText"/>
      </w:pPr>
    </w:p>
    <w:p w14:paraId="3487E0F1" w14:textId="77777777" w:rsidR="00245FF3" w:rsidRDefault="005F21C1">
      <w:pPr>
        <w:pStyle w:val="ListParagraph"/>
        <w:numPr>
          <w:ilvl w:val="1"/>
          <w:numId w:val="1"/>
        </w:numPr>
        <w:tabs>
          <w:tab w:val="left" w:pos="651"/>
        </w:tabs>
        <w:ind w:right="159"/>
        <w:rPr>
          <w:sz w:val="24"/>
        </w:rPr>
      </w:pPr>
      <w:r>
        <w:rPr>
          <w:sz w:val="24"/>
        </w:rPr>
        <w:t>The</w:t>
      </w:r>
      <w:r>
        <w:rPr>
          <w:spacing w:val="-4"/>
          <w:sz w:val="24"/>
        </w:rPr>
        <w:t xml:space="preserve"> </w:t>
      </w:r>
      <w:r>
        <w:rPr>
          <w:sz w:val="24"/>
        </w:rPr>
        <w:t>Contractor</w:t>
      </w:r>
      <w:r>
        <w:rPr>
          <w:spacing w:val="-4"/>
          <w:sz w:val="24"/>
        </w:rPr>
        <w:t xml:space="preserve"> </w:t>
      </w:r>
      <w:r>
        <w:rPr>
          <w:sz w:val="24"/>
        </w:rPr>
        <w:t>shall</w:t>
      </w:r>
      <w:r>
        <w:rPr>
          <w:spacing w:val="-3"/>
          <w:sz w:val="24"/>
        </w:rPr>
        <w:t xml:space="preserve"> </w:t>
      </w:r>
      <w:r>
        <w:rPr>
          <w:sz w:val="24"/>
        </w:rPr>
        <w:t>furnish</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Contracting</w:t>
      </w:r>
      <w:r>
        <w:rPr>
          <w:spacing w:val="-3"/>
          <w:sz w:val="24"/>
        </w:rPr>
        <w:t xml:space="preserve"> </w:t>
      </w:r>
      <w:r>
        <w:rPr>
          <w:sz w:val="24"/>
        </w:rPr>
        <w:t>Officer</w:t>
      </w:r>
      <w:r>
        <w:rPr>
          <w:spacing w:val="-2"/>
          <w:sz w:val="24"/>
        </w:rPr>
        <w:t xml:space="preserve"> </w:t>
      </w:r>
      <w:r>
        <w:rPr>
          <w:sz w:val="24"/>
        </w:rPr>
        <w:t>a</w:t>
      </w:r>
      <w:r>
        <w:rPr>
          <w:spacing w:val="-4"/>
          <w:sz w:val="24"/>
        </w:rPr>
        <w:t xml:space="preserve"> </w:t>
      </w:r>
      <w:r>
        <w:rPr>
          <w:sz w:val="24"/>
        </w:rPr>
        <w:t>current</w:t>
      </w:r>
      <w:r>
        <w:rPr>
          <w:spacing w:val="-3"/>
          <w:sz w:val="24"/>
        </w:rPr>
        <w:t xml:space="preserve"> </w:t>
      </w:r>
      <w:r>
        <w:rPr>
          <w:sz w:val="24"/>
        </w:rPr>
        <w:t>certificate</w:t>
      </w:r>
      <w:r>
        <w:rPr>
          <w:spacing w:val="-2"/>
          <w:sz w:val="24"/>
        </w:rPr>
        <w:t xml:space="preserve"> </w:t>
      </w:r>
      <w:r>
        <w:rPr>
          <w:sz w:val="24"/>
        </w:rPr>
        <w:t>of</w:t>
      </w:r>
      <w:r>
        <w:rPr>
          <w:spacing w:val="-4"/>
          <w:sz w:val="24"/>
        </w:rPr>
        <w:t xml:space="preserve"> </w:t>
      </w:r>
      <w:r>
        <w:rPr>
          <w:sz w:val="24"/>
        </w:rPr>
        <w:t>insurance</w:t>
      </w:r>
      <w:r>
        <w:rPr>
          <w:spacing w:val="-4"/>
          <w:sz w:val="24"/>
        </w:rPr>
        <w:t xml:space="preserve"> </w:t>
      </w:r>
      <w:r>
        <w:rPr>
          <w:sz w:val="24"/>
        </w:rPr>
        <w:t>prior to the commencement of performance under the contract.</w:t>
      </w:r>
      <w:r>
        <w:rPr>
          <w:spacing w:val="40"/>
          <w:sz w:val="24"/>
        </w:rPr>
        <w:t xml:space="preserve"> </w:t>
      </w:r>
      <w:r>
        <w:rPr>
          <w:sz w:val="24"/>
        </w:rPr>
        <w:t>The “INSURED” block of the Certificate of Insurance must list both the Contractor’s name (or Contractor’s d.b.a. name) / and the contract number.</w:t>
      </w:r>
      <w:r>
        <w:rPr>
          <w:spacing w:val="40"/>
          <w:sz w:val="24"/>
        </w:rPr>
        <w:t xml:space="preserve"> </w:t>
      </w:r>
      <w:r>
        <w:rPr>
          <w:sz w:val="24"/>
        </w:rPr>
        <w:t>The Certificates of Insurance shall evidence that all lines of insurance coverage required by the contract are in effect, and that not less than thirty (30) days prior written notice shall be provided to the Contracting Officer in the event of modification, cancellation, or non-renewal of any portion of the insurance coverage(s).</w:t>
      </w:r>
      <w:r>
        <w:rPr>
          <w:spacing w:val="40"/>
          <w:sz w:val="24"/>
        </w:rPr>
        <w:t xml:space="preserve"> </w:t>
      </w:r>
      <w:r>
        <w:rPr>
          <w:sz w:val="24"/>
        </w:rPr>
        <w:t>All certificates of insurance must list the NAFI as the certificate holder, name the NAFI and the United States as additional insureds, and carry an endorsement waiving the Contractor’s rights to subrogation against the NAFI and the United States.</w:t>
      </w:r>
    </w:p>
    <w:p w14:paraId="3487E0F2" w14:textId="77777777" w:rsidR="00245FF3" w:rsidRDefault="00245FF3">
      <w:pPr>
        <w:pStyle w:val="BodyText"/>
      </w:pPr>
    </w:p>
    <w:p w14:paraId="3487E0F3" w14:textId="77777777" w:rsidR="00245FF3" w:rsidRDefault="005F21C1">
      <w:pPr>
        <w:pStyle w:val="Heading1"/>
        <w:numPr>
          <w:ilvl w:val="0"/>
          <w:numId w:val="1"/>
        </w:numPr>
        <w:tabs>
          <w:tab w:val="left" w:pos="348"/>
        </w:tabs>
        <w:ind w:left="348" w:hanging="237"/>
      </w:pPr>
      <w:bookmarkStart w:id="8" w:name="9._PROCUREMENT_INTEGRITY"/>
      <w:bookmarkEnd w:id="8"/>
      <w:r>
        <w:t>PROCUREMENT</w:t>
      </w:r>
      <w:r>
        <w:rPr>
          <w:spacing w:val="-7"/>
        </w:rPr>
        <w:t xml:space="preserve"> </w:t>
      </w:r>
      <w:r>
        <w:rPr>
          <w:spacing w:val="-2"/>
        </w:rPr>
        <w:t>INTEGRITY</w:t>
      </w:r>
    </w:p>
    <w:p w14:paraId="3487E0F4" w14:textId="77777777" w:rsidR="00245FF3" w:rsidRDefault="00245FF3">
      <w:pPr>
        <w:pStyle w:val="BodyText"/>
        <w:rPr>
          <w:b/>
        </w:rPr>
      </w:pPr>
    </w:p>
    <w:p w14:paraId="3487E0F5" w14:textId="77777777" w:rsidR="00245FF3" w:rsidRDefault="005F21C1">
      <w:pPr>
        <w:pStyle w:val="BodyText"/>
        <w:spacing w:before="1"/>
        <w:ind w:left="382" w:right="216"/>
      </w:pPr>
      <w:r>
        <w:t>By</w:t>
      </w:r>
      <w:r>
        <w:rPr>
          <w:spacing w:val="-3"/>
        </w:rPr>
        <w:t xml:space="preserve"> </w:t>
      </w:r>
      <w:r>
        <w:t>submission</w:t>
      </w:r>
      <w:r>
        <w:rPr>
          <w:spacing w:val="-3"/>
        </w:rPr>
        <w:t xml:space="preserve"> </w:t>
      </w:r>
      <w:r>
        <w:t>of</w:t>
      </w:r>
      <w:r>
        <w:rPr>
          <w:spacing w:val="-4"/>
        </w:rPr>
        <w:t xml:space="preserve"> </w:t>
      </w:r>
      <w:r>
        <w:t>an</w:t>
      </w:r>
      <w:r>
        <w:rPr>
          <w:spacing w:val="-3"/>
        </w:rPr>
        <w:t xml:space="preserve"> </w:t>
      </w:r>
      <w:r>
        <w:t>offer</w:t>
      </w:r>
      <w:r>
        <w:rPr>
          <w:spacing w:val="-4"/>
        </w:rPr>
        <w:t xml:space="preserve"> </w:t>
      </w:r>
      <w:r>
        <w:t>or</w:t>
      </w:r>
      <w:r>
        <w:rPr>
          <w:spacing w:val="-4"/>
        </w:rPr>
        <w:t xml:space="preserve"> </w:t>
      </w:r>
      <w:r>
        <w:t>performance</w:t>
      </w:r>
      <w:r>
        <w:rPr>
          <w:spacing w:val="-4"/>
        </w:rPr>
        <w:t xml:space="preserve"> </w:t>
      </w:r>
      <w:r>
        <w:t>of</w:t>
      </w:r>
      <w:r>
        <w:rPr>
          <w:spacing w:val="-4"/>
        </w:rPr>
        <w:t xml:space="preserve"> </w:t>
      </w:r>
      <w:r>
        <w:t>this</w:t>
      </w:r>
      <w:r>
        <w:rPr>
          <w:spacing w:val="-3"/>
        </w:rPr>
        <w:t xml:space="preserve"> </w:t>
      </w:r>
      <w:r>
        <w:t>contract,</w:t>
      </w:r>
      <w:r>
        <w:rPr>
          <w:spacing w:val="-3"/>
        </w:rPr>
        <w:t xml:space="preserve"> </w:t>
      </w:r>
      <w:r>
        <w:t>the</w:t>
      </w:r>
      <w:r>
        <w:rPr>
          <w:spacing w:val="-4"/>
        </w:rPr>
        <w:t xml:space="preserve"> </w:t>
      </w:r>
      <w:r>
        <w:t>offeror</w:t>
      </w:r>
      <w:r>
        <w:rPr>
          <w:spacing w:val="-4"/>
        </w:rPr>
        <w:t xml:space="preserve"> </w:t>
      </w:r>
      <w:r>
        <w:t>or</w:t>
      </w:r>
      <w:r>
        <w:rPr>
          <w:spacing w:val="-4"/>
        </w:rPr>
        <w:t xml:space="preserve"> </w:t>
      </w:r>
      <w:r>
        <w:t>Contractor</w:t>
      </w:r>
      <w:r>
        <w:rPr>
          <w:spacing w:val="-4"/>
        </w:rPr>
        <w:t xml:space="preserve"> </w:t>
      </w:r>
      <w:r>
        <w:t>certifies with respect to this NAFI contract action:</w:t>
      </w:r>
    </w:p>
    <w:p w14:paraId="3487E0F6" w14:textId="77777777" w:rsidR="00245FF3" w:rsidRDefault="005F21C1">
      <w:pPr>
        <w:pStyle w:val="ListParagraph"/>
        <w:numPr>
          <w:ilvl w:val="1"/>
          <w:numId w:val="1"/>
        </w:numPr>
        <w:tabs>
          <w:tab w:val="left" w:pos="740"/>
          <w:tab w:val="left" w:pos="742"/>
        </w:tabs>
        <w:spacing w:before="276"/>
        <w:ind w:left="742" w:right="249" w:hanging="272"/>
        <w:rPr>
          <w:sz w:val="24"/>
        </w:rPr>
      </w:pPr>
      <w:r>
        <w:rPr>
          <w:sz w:val="24"/>
        </w:rPr>
        <w:t>That</w:t>
      </w:r>
      <w:r>
        <w:rPr>
          <w:spacing w:val="-3"/>
          <w:sz w:val="24"/>
        </w:rPr>
        <w:t xml:space="preserve"> </w:t>
      </w:r>
      <w:r>
        <w:rPr>
          <w:sz w:val="24"/>
        </w:rPr>
        <w:t>no</w:t>
      </w:r>
      <w:r>
        <w:rPr>
          <w:spacing w:val="-3"/>
          <w:sz w:val="24"/>
        </w:rPr>
        <w:t xml:space="preserve"> </w:t>
      </w:r>
      <w:r>
        <w:rPr>
          <w:sz w:val="24"/>
        </w:rPr>
        <w:t>discussion,</w:t>
      </w:r>
      <w:r>
        <w:rPr>
          <w:spacing w:val="-3"/>
          <w:sz w:val="24"/>
        </w:rPr>
        <w:t xml:space="preserve"> </w:t>
      </w:r>
      <w:r>
        <w:rPr>
          <w:sz w:val="24"/>
        </w:rPr>
        <w:t>offer,</w:t>
      </w:r>
      <w:r>
        <w:rPr>
          <w:spacing w:val="-1"/>
          <w:sz w:val="24"/>
        </w:rPr>
        <w:t xml:space="preserve"> </w:t>
      </w:r>
      <w:r>
        <w:rPr>
          <w:sz w:val="24"/>
        </w:rPr>
        <w:t>or</w:t>
      </w:r>
      <w:r>
        <w:rPr>
          <w:spacing w:val="-4"/>
          <w:sz w:val="24"/>
        </w:rPr>
        <w:t xml:space="preserve"> </w:t>
      </w:r>
      <w:r>
        <w:rPr>
          <w:sz w:val="24"/>
        </w:rPr>
        <w:t>promise</w:t>
      </w:r>
      <w:r>
        <w:rPr>
          <w:spacing w:val="-4"/>
          <w:sz w:val="24"/>
        </w:rPr>
        <w:t xml:space="preserve"> </w:t>
      </w:r>
      <w:r>
        <w:rPr>
          <w:sz w:val="24"/>
        </w:rPr>
        <w:t>of</w:t>
      </w:r>
      <w:r>
        <w:rPr>
          <w:spacing w:val="-4"/>
          <w:sz w:val="24"/>
        </w:rPr>
        <w:t xml:space="preserve"> </w:t>
      </w:r>
      <w:r>
        <w:rPr>
          <w:sz w:val="24"/>
        </w:rPr>
        <w:t>future</w:t>
      </w:r>
      <w:r>
        <w:rPr>
          <w:spacing w:val="-4"/>
          <w:sz w:val="24"/>
        </w:rPr>
        <w:t xml:space="preserve"> </w:t>
      </w:r>
      <w:r>
        <w:rPr>
          <w:sz w:val="24"/>
        </w:rPr>
        <w:t>employment</w:t>
      </w:r>
      <w:r>
        <w:rPr>
          <w:spacing w:val="-3"/>
          <w:sz w:val="24"/>
        </w:rPr>
        <w:t xml:space="preserve"> </w:t>
      </w:r>
      <w:r>
        <w:rPr>
          <w:sz w:val="24"/>
        </w:rPr>
        <w:t>or</w:t>
      </w:r>
      <w:r>
        <w:rPr>
          <w:spacing w:val="-4"/>
          <w:sz w:val="24"/>
        </w:rPr>
        <w:t xml:space="preserve"> </w:t>
      </w:r>
      <w:r>
        <w:rPr>
          <w:sz w:val="24"/>
        </w:rPr>
        <w:t>business</w:t>
      </w:r>
      <w:r>
        <w:rPr>
          <w:spacing w:val="-3"/>
          <w:sz w:val="24"/>
        </w:rPr>
        <w:t xml:space="preserve"> </w:t>
      </w:r>
      <w:r>
        <w:rPr>
          <w:sz w:val="24"/>
        </w:rPr>
        <w:t>opportunity</w:t>
      </w:r>
      <w:r>
        <w:rPr>
          <w:spacing w:val="-3"/>
          <w:sz w:val="24"/>
        </w:rPr>
        <w:t xml:space="preserve"> </w:t>
      </w:r>
      <w:r>
        <w:rPr>
          <w:sz w:val="24"/>
        </w:rPr>
        <w:t>has</w:t>
      </w:r>
      <w:r>
        <w:rPr>
          <w:spacing w:val="-3"/>
          <w:sz w:val="24"/>
        </w:rPr>
        <w:t xml:space="preserve"> </w:t>
      </w:r>
      <w:r>
        <w:rPr>
          <w:sz w:val="24"/>
        </w:rPr>
        <w:t>nor will be made to NAFI civilian or military personnel who personally and substantially participated in the contract action.</w:t>
      </w:r>
    </w:p>
    <w:p w14:paraId="3487E0F7" w14:textId="77777777" w:rsidR="00245FF3" w:rsidRDefault="005F21C1">
      <w:pPr>
        <w:pStyle w:val="ListParagraph"/>
        <w:numPr>
          <w:ilvl w:val="2"/>
          <w:numId w:val="1"/>
        </w:numPr>
        <w:tabs>
          <w:tab w:val="left" w:pos="1102"/>
          <w:tab w:val="left" w:pos="1139"/>
        </w:tabs>
        <w:spacing w:before="276"/>
        <w:ind w:left="1102" w:right="372" w:hanging="360"/>
        <w:rPr>
          <w:sz w:val="24"/>
        </w:rPr>
      </w:pPr>
      <w:r>
        <w:rPr>
          <w:sz w:val="24"/>
        </w:rPr>
        <w:tab/>
        <w:t>That</w:t>
      </w:r>
      <w:r>
        <w:rPr>
          <w:spacing w:val="-3"/>
          <w:sz w:val="24"/>
        </w:rPr>
        <w:t xml:space="preserve"> </w:t>
      </w:r>
      <w:r>
        <w:rPr>
          <w:sz w:val="24"/>
        </w:rPr>
        <w:t>no</w:t>
      </w:r>
      <w:r>
        <w:rPr>
          <w:spacing w:val="-3"/>
          <w:sz w:val="24"/>
        </w:rPr>
        <w:t xml:space="preserve"> </w:t>
      </w:r>
      <w:r>
        <w:rPr>
          <w:sz w:val="24"/>
        </w:rPr>
        <w:t>offer,</w:t>
      </w:r>
      <w:r>
        <w:rPr>
          <w:spacing w:val="-3"/>
          <w:sz w:val="24"/>
        </w:rPr>
        <w:t xml:space="preserve"> </w:t>
      </w:r>
      <w:r>
        <w:rPr>
          <w:sz w:val="24"/>
        </w:rPr>
        <w:t>promise,</w:t>
      </w:r>
      <w:r>
        <w:rPr>
          <w:spacing w:val="-3"/>
          <w:sz w:val="24"/>
        </w:rPr>
        <w:t xml:space="preserve"> </w:t>
      </w:r>
      <w:r>
        <w:rPr>
          <w:sz w:val="24"/>
        </w:rPr>
        <w:t>or</w:t>
      </w:r>
      <w:r>
        <w:rPr>
          <w:spacing w:val="-4"/>
          <w:sz w:val="24"/>
        </w:rPr>
        <w:t xml:space="preserve"> </w:t>
      </w:r>
      <w:r>
        <w:rPr>
          <w:sz w:val="24"/>
        </w:rPr>
        <w:t>gift</w:t>
      </w:r>
      <w:r>
        <w:rPr>
          <w:spacing w:val="-3"/>
          <w:sz w:val="24"/>
        </w:rPr>
        <w:t xml:space="preserve"> </w:t>
      </w:r>
      <w:r>
        <w:rPr>
          <w:sz w:val="24"/>
        </w:rPr>
        <w:t>of</w:t>
      </w:r>
      <w:r>
        <w:rPr>
          <w:spacing w:val="-4"/>
          <w:sz w:val="24"/>
        </w:rPr>
        <w:t xml:space="preserve"> </w:t>
      </w:r>
      <w:r>
        <w:rPr>
          <w:sz w:val="24"/>
        </w:rPr>
        <w:t>any</w:t>
      </w:r>
      <w:r>
        <w:rPr>
          <w:spacing w:val="-3"/>
          <w:sz w:val="24"/>
        </w:rPr>
        <w:t xml:space="preserve"> </w:t>
      </w:r>
      <w:r>
        <w:rPr>
          <w:sz w:val="24"/>
        </w:rPr>
        <w:t>gratuity,</w:t>
      </w:r>
      <w:r>
        <w:rPr>
          <w:spacing w:val="-3"/>
          <w:sz w:val="24"/>
        </w:rPr>
        <w:t xml:space="preserve"> </w:t>
      </w:r>
      <w:r>
        <w:rPr>
          <w:sz w:val="24"/>
        </w:rPr>
        <w:t>entertainment,</w:t>
      </w:r>
      <w:r>
        <w:rPr>
          <w:spacing w:val="-3"/>
          <w:sz w:val="24"/>
        </w:rPr>
        <w:t xml:space="preserve"> </w:t>
      </w:r>
      <w:r>
        <w:rPr>
          <w:sz w:val="24"/>
        </w:rPr>
        <w:t>money,</w:t>
      </w:r>
      <w:r>
        <w:rPr>
          <w:spacing w:val="-3"/>
          <w:sz w:val="24"/>
        </w:rPr>
        <w:t xml:space="preserve"> </w:t>
      </w:r>
      <w:r>
        <w:rPr>
          <w:sz w:val="24"/>
        </w:rPr>
        <w:t>or</w:t>
      </w:r>
      <w:r>
        <w:rPr>
          <w:spacing w:val="-2"/>
          <w:sz w:val="24"/>
        </w:rPr>
        <w:t xml:space="preserve"> </w:t>
      </w:r>
      <w:r>
        <w:rPr>
          <w:sz w:val="24"/>
        </w:rPr>
        <w:t>other</w:t>
      </w:r>
      <w:r>
        <w:rPr>
          <w:spacing w:val="-4"/>
          <w:sz w:val="24"/>
        </w:rPr>
        <w:t xml:space="preserve"> </w:t>
      </w:r>
      <w:r>
        <w:rPr>
          <w:sz w:val="24"/>
        </w:rPr>
        <w:t>thing</w:t>
      </w:r>
      <w:r>
        <w:rPr>
          <w:spacing w:val="-3"/>
          <w:sz w:val="24"/>
        </w:rPr>
        <w:t xml:space="preserve"> </w:t>
      </w:r>
      <w:r>
        <w:rPr>
          <w:sz w:val="24"/>
        </w:rPr>
        <w:t>of value</w:t>
      </w:r>
      <w:r>
        <w:rPr>
          <w:spacing w:val="40"/>
          <w:sz w:val="24"/>
        </w:rPr>
        <w:t xml:space="preserve"> </w:t>
      </w:r>
      <w:r>
        <w:rPr>
          <w:sz w:val="24"/>
        </w:rPr>
        <w:t>has nor will be made to any NAFI civilian or military personnel or any other employee of the NAFI or member of their family or household.</w:t>
      </w:r>
    </w:p>
    <w:p w14:paraId="3487E0F8" w14:textId="77777777" w:rsidR="00245FF3" w:rsidRDefault="00245FF3">
      <w:pPr>
        <w:pStyle w:val="BodyText"/>
      </w:pPr>
    </w:p>
    <w:p w14:paraId="3487E0F9" w14:textId="77777777" w:rsidR="00245FF3" w:rsidRDefault="005F21C1">
      <w:pPr>
        <w:pStyle w:val="ListParagraph"/>
        <w:numPr>
          <w:ilvl w:val="2"/>
          <w:numId w:val="1"/>
        </w:numPr>
        <w:tabs>
          <w:tab w:val="left" w:pos="1102"/>
          <w:tab w:val="left" w:pos="1139"/>
        </w:tabs>
        <w:ind w:left="1102" w:right="418" w:hanging="360"/>
        <w:rPr>
          <w:sz w:val="24"/>
        </w:rPr>
      </w:pPr>
      <w:r>
        <w:rPr>
          <w:sz w:val="24"/>
        </w:rPr>
        <w:tab/>
        <w:t>That no information proprietary to other offerors or other contracting information (offeror</w:t>
      </w:r>
      <w:r>
        <w:rPr>
          <w:spacing w:val="-5"/>
          <w:sz w:val="24"/>
        </w:rPr>
        <w:t xml:space="preserve"> </w:t>
      </w:r>
      <w:r>
        <w:rPr>
          <w:sz w:val="24"/>
        </w:rPr>
        <w:t>list,</w:t>
      </w:r>
      <w:r>
        <w:rPr>
          <w:spacing w:val="-4"/>
          <w:sz w:val="24"/>
        </w:rPr>
        <w:t xml:space="preserve"> </w:t>
      </w:r>
      <w:r>
        <w:rPr>
          <w:sz w:val="24"/>
        </w:rPr>
        <w:t>prices</w:t>
      </w:r>
      <w:r>
        <w:rPr>
          <w:spacing w:val="-4"/>
          <w:sz w:val="24"/>
        </w:rPr>
        <w:t xml:space="preserve"> </w:t>
      </w:r>
      <w:r>
        <w:rPr>
          <w:sz w:val="24"/>
        </w:rPr>
        <w:t>offered,</w:t>
      </w:r>
      <w:r>
        <w:rPr>
          <w:spacing w:val="-4"/>
          <w:sz w:val="24"/>
        </w:rPr>
        <w:t xml:space="preserve"> </w:t>
      </w:r>
      <w:r>
        <w:rPr>
          <w:sz w:val="24"/>
        </w:rPr>
        <w:t>technical</w:t>
      </w:r>
      <w:r>
        <w:rPr>
          <w:spacing w:val="-4"/>
          <w:sz w:val="24"/>
        </w:rPr>
        <w:t xml:space="preserve"> </w:t>
      </w:r>
      <w:r>
        <w:rPr>
          <w:sz w:val="24"/>
        </w:rPr>
        <w:t>evaluations,</w:t>
      </w:r>
      <w:r>
        <w:rPr>
          <w:spacing w:val="-4"/>
          <w:sz w:val="24"/>
        </w:rPr>
        <w:t xml:space="preserve"> </w:t>
      </w:r>
      <w:r>
        <w:rPr>
          <w:sz w:val="24"/>
        </w:rPr>
        <w:t>rankings,</w:t>
      </w:r>
      <w:r>
        <w:rPr>
          <w:spacing w:val="-4"/>
          <w:sz w:val="24"/>
        </w:rPr>
        <w:t xml:space="preserve"> </w:t>
      </w:r>
      <w:r>
        <w:rPr>
          <w:sz w:val="24"/>
        </w:rPr>
        <w:t>etc.)</w:t>
      </w:r>
      <w:r>
        <w:rPr>
          <w:spacing w:val="-5"/>
          <w:sz w:val="24"/>
        </w:rPr>
        <w:t xml:space="preserve"> </w:t>
      </w:r>
      <w:r>
        <w:rPr>
          <w:sz w:val="24"/>
        </w:rPr>
        <w:t>is</w:t>
      </w:r>
      <w:r>
        <w:rPr>
          <w:spacing w:val="-4"/>
          <w:sz w:val="24"/>
        </w:rPr>
        <w:t xml:space="preserve"> </w:t>
      </w:r>
      <w:r>
        <w:rPr>
          <w:sz w:val="24"/>
        </w:rPr>
        <w:t>sought</w:t>
      </w:r>
      <w:r>
        <w:rPr>
          <w:spacing w:val="-2"/>
          <w:sz w:val="24"/>
        </w:rPr>
        <w:t xml:space="preserve"> </w:t>
      </w:r>
      <w:r>
        <w:rPr>
          <w:sz w:val="24"/>
        </w:rPr>
        <w:t>or</w:t>
      </w:r>
      <w:r>
        <w:rPr>
          <w:spacing w:val="-5"/>
          <w:sz w:val="24"/>
        </w:rPr>
        <w:t xml:space="preserve"> </w:t>
      </w:r>
      <w:r>
        <w:rPr>
          <w:sz w:val="24"/>
        </w:rPr>
        <w:t>obtained until it is available to the public under NAFI procedures.</w:t>
      </w:r>
    </w:p>
    <w:p w14:paraId="3487E0FA" w14:textId="77777777" w:rsidR="00245FF3" w:rsidRDefault="00245FF3">
      <w:pPr>
        <w:rPr>
          <w:sz w:val="24"/>
        </w:rPr>
        <w:sectPr w:rsidR="00245FF3" w:rsidSect="00A22F45">
          <w:pgSz w:w="12240" w:h="15840"/>
          <w:pgMar w:top="1360" w:right="1240" w:bottom="980" w:left="1240" w:header="0" w:footer="791" w:gutter="0"/>
          <w:cols w:space="720"/>
        </w:sectPr>
      </w:pPr>
    </w:p>
    <w:p w14:paraId="3487E0FB" w14:textId="77777777" w:rsidR="00245FF3" w:rsidRDefault="005F21C1">
      <w:pPr>
        <w:pStyle w:val="ListParagraph"/>
        <w:numPr>
          <w:ilvl w:val="2"/>
          <w:numId w:val="1"/>
        </w:numPr>
        <w:tabs>
          <w:tab w:val="left" w:pos="1102"/>
          <w:tab w:val="left" w:pos="1139"/>
        </w:tabs>
        <w:spacing w:before="79"/>
        <w:ind w:left="1102" w:right="273" w:hanging="360"/>
        <w:jc w:val="both"/>
        <w:rPr>
          <w:sz w:val="24"/>
        </w:rPr>
      </w:pPr>
      <w:r>
        <w:rPr>
          <w:sz w:val="24"/>
        </w:rPr>
        <w:lastRenderedPageBreak/>
        <w:tab/>
        <w:t>That no person or selling agency has been employed or retained to secure this contract for</w:t>
      </w:r>
      <w:r>
        <w:rPr>
          <w:spacing w:val="-5"/>
          <w:sz w:val="24"/>
        </w:rPr>
        <w:t xml:space="preserve"> </w:t>
      </w:r>
      <w:r>
        <w:rPr>
          <w:sz w:val="24"/>
        </w:rPr>
        <w:t>a</w:t>
      </w:r>
      <w:r>
        <w:rPr>
          <w:spacing w:val="-5"/>
          <w:sz w:val="24"/>
        </w:rPr>
        <w:t xml:space="preserve"> </w:t>
      </w:r>
      <w:r>
        <w:rPr>
          <w:sz w:val="24"/>
        </w:rPr>
        <w:t>commission,</w:t>
      </w:r>
      <w:r>
        <w:rPr>
          <w:spacing w:val="-4"/>
          <w:sz w:val="24"/>
        </w:rPr>
        <w:t xml:space="preserve"> </w:t>
      </w:r>
      <w:r>
        <w:rPr>
          <w:sz w:val="24"/>
        </w:rPr>
        <w:t>percentage,</w:t>
      </w:r>
      <w:r>
        <w:rPr>
          <w:spacing w:val="-4"/>
          <w:sz w:val="24"/>
        </w:rPr>
        <w:t xml:space="preserve"> </w:t>
      </w:r>
      <w:r>
        <w:rPr>
          <w:sz w:val="24"/>
        </w:rPr>
        <w:t>brokerage,</w:t>
      </w:r>
      <w:r>
        <w:rPr>
          <w:spacing w:val="-4"/>
          <w:sz w:val="24"/>
        </w:rPr>
        <w:t xml:space="preserve"> </w:t>
      </w:r>
      <w:r>
        <w:rPr>
          <w:sz w:val="24"/>
        </w:rPr>
        <w:t>or</w:t>
      </w:r>
      <w:r>
        <w:rPr>
          <w:spacing w:val="-5"/>
          <w:sz w:val="24"/>
        </w:rPr>
        <w:t xml:space="preserve"> </w:t>
      </w:r>
      <w:r>
        <w:rPr>
          <w:sz w:val="24"/>
        </w:rPr>
        <w:t>contingent</w:t>
      </w:r>
      <w:r>
        <w:rPr>
          <w:spacing w:val="-4"/>
          <w:sz w:val="24"/>
        </w:rPr>
        <w:t xml:space="preserve"> </w:t>
      </w:r>
      <w:r>
        <w:rPr>
          <w:sz w:val="24"/>
        </w:rPr>
        <w:t>fee</w:t>
      </w:r>
      <w:r>
        <w:rPr>
          <w:spacing w:val="-3"/>
          <w:sz w:val="24"/>
        </w:rPr>
        <w:t xml:space="preserve"> </w:t>
      </w:r>
      <w:r>
        <w:rPr>
          <w:sz w:val="24"/>
        </w:rPr>
        <w:t>except</w:t>
      </w:r>
      <w:r>
        <w:rPr>
          <w:spacing w:val="-4"/>
          <w:sz w:val="24"/>
        </w:rPr>
        <w:t xml:space="preserve"> </w:t>
      </w:r>
      <w:r>
        <w:rPr>
          <w:sz w:val="24"/>
        </w:rPr>
        <w:t>bona</w:t>
      </w:r>
      <w:r>
        <w:rPr>
          <w:spacing w:val="-5"/>
          <w:sz w:val="24"/>
        </w:rPr>
        <w:t xml:space="preserve"> </w:t>
      </w:r>
      <w:r>
        <w:rPr>
          <w:sz w:val="24"/>
        </w:rPr>
        <w:t>fide</w:t>
      </w:r>
      <w:r>
        <w:rPr>
          <w:spacing w:val="-5"/>
          <w:sz w:val="24"/>
        </w:rPr>
        <w:t xml:space="preserve"> </w:t>
      </w:r>
      <w:r>
        <w:rPr>
          <w:sz w:val="24"/>
        </w:rPr>
        <w:t>employees or bona fide established commercial selling agencies retained by the Contractor for the purpose of securing business.</w:t>
      </w:r>
    </w:p>
    <w:p w14:paraId="3487E0FC" w14:textId="77777777" w:rsidR="00245FF3" w:rsidRDefault="00245FF3">
      <w:pPr>
        <w:pStyle w:val="BodyText"/>
      </w:pPr>
    </w:p>
    <w:p w14:paraId="3487E0FD" w14:textId="77777777" w:rsidR="00245FF3" w:rsidRDefault="005F21C1">
      <w:pPr>
        <w:pStyle w:val="ListParagraph"/>
        <w:numPr>
          <w:ilvl w:val="1"/>
          <w:numId w:val="1"/>
        </w:numPr>
        <w:tabs>
          <w:tab w:val="left" w:pos="742"/>
        </w:tabs>
        <w:ind w:left="742" w:right="247" w:hanging="272"/>
        <w:rPr>
          <w:sz w:val="24"/>
        </w:rPr>
      </w:pPr>
      <w:r>
        <w:rPr>
          <w:sz w:val="24"/>
        </w:rPr>
        <w:t>The Contractor certifies that no gratuities (entertainment, gifts, money, kickbacks, or other things of value) were nor will be solicited or accepted by the Contractor or Contractor representative,</w:t>
      </w:r>
      <w:r>
        <w:rPr>
          <w:spacing w:val="-4"/>
          <w:sz w:val="24"/>
        </w:rPr>
        <w:t xml:space="preserve"> </w:t>
      </w:r>
      <w:r>
        <w:rPr>
          <w:sz w:val="24"/>
        </w:rPr>
        <w:t>nor</w:t>
      </w:r>
      <w:r>
        <w:rPr>
          <w:spacing w:val="-5"/>
          <w:sz w:val="24"/>
        </w:rPr>
        <w:t xml:space="preserve"> </w:t>
      </w:r>
      <w:r>
        <w:rPr>
          <w:sz w:val="24"/>
        </w:rPr>
        <w:t>from</w:t>
      </w:r>
      <w:r>
        <w:rPr>
          <w:spacing w:val="-3"/>
          <w:sz w:val="24"/>
        </w:rPr>
        <w:t xml:space="preserve"> </w:t>
      </w:r>
      <w:r>
        <w:rPr>
          <w:sz w:val="24"/>
        </w:rPr>
        <w:t>any</w:t>
      </w:r>
      <w:r>
        <w:rPr>
          <w:spacing w:val="-4"/>
          <w:sz w:val="24"/>
        </w:rPr>
        <w:t xml:space="preserve"> </w:t>
      </w:r>
      <w:r>
        <w:rPr>
          <w:sz w:val="24"/>
        </w:rPr>
        <w:t>Subcontractor</w:t>
      </w:r>
      <w:r>
        <w:rPr>
          <w:spacing w:val="-5"/>
          <w:sz w:val="24"/>
        </w:rPr>
        <w:t xml:space="preserve"> </w:t>
      </w:r>
      <w:r>
        <w:rPr>
          <w:sz w:val="24"/>
        </w:rPr>
        <w:t>or</w:t>
      </w:r>
      <w:r>
        <w:rPr>
          <w:spacing w:val="-5"/>
          <w:sz w:val="24"/>
        </w:rPr>
        <w:t xml:space="preserve"> </w:t>
      </w:r>
      <w:r>
        <w:rPr>
          <w:sz w:val="24"/>
        </w:rPr>
        <w:t>Subcontractor</w:t>
      </w:r>
      <w:r>
        <w:rPr>
          <w:spacing w:val="-3"/>
          <w:sz w:val="24"/>
        </w:rPr>
        <w:t xml:space="preserve"> </w:t>
      </w:r>
      <w:r>
        <w:rPr>
          <w:sz w:val="24"/>
        </w:rPr>
        <w:t>representative,</w:t>
      </w:r>
      <w:r>
        <w:rPr>
          <w:spacing w:val="-3"/>
          <w:sz w:val="24"/>
        </w:rPr>
        <w:t xml:space="preserve"> </w:t>
      </w:r>
      <w:r>
        <w:rPr>
          <w:sz w:val="24"/>
        </w:rPr>
        <w:t>for</w:t>
      </w:r>
      <w:r>
        <w:rPr>
          <w:spacing w:val="-5"/>
          <w:sz w:val="24"/>
        </w:rPr>
        <w:t xml:space="preserve"> </w:t>
      </w:r>
      <w:r>
        <w:rPr>
          <w:sz w:val="24"/>
        </w:rPr>
        <w:t>the</w:t>
      </w:r>
      <w:r>
        <w:rPr>
          <w:spacing w:val="-5"/>
          <w:sz w:val="24"/>
        </w:rPr>
        <w:t xml:space="preserve"> </w:t>
      </w:r>
      <w:r>
        <w:rPr>
          <w:sz w:val="24"/>
        </w:rPr>
        <w:t>purpose of obtaining or rewarding favorable treatment in connection with this contract or any subcontract under it.</w:t>
      </w:r>
    </w:p>
    <w:p w14:paraId="3487E0FE" w14:textId="77777777" w:rsidR="00245FF3" w:rsidRDefault="00245FF3">
      <w:pPr>
        <w:pStyle w:val="BodyText"/>
      </w:pPr>
    </w:p>
    <w:p w14:paraId="3487E0FF" w14:textId="77777777" w:rsidR="00245FF3" w:rsidRDefault="005F21C1">
      <w:pPr>
        <w:pStyle w:val="ListParagraph"/>
        <w:numPr>
          <w:ilvl w:val="1"/>
          <w:numId w:val="1"/>
        </w:numPr>
        <w:tabs>
          <w:tab w:val="left" w:pos="740"/>
          <w:tab w:val="left" w:pos="742"/>
        </w:tabs>
        <w:ind w:left="742" w:right="109" w:hanging="272"/>
        <w:rPr>
          <w:sz w:val="24"/>
        </w:rPr>
      </w:pPr>
      <w:r>
        <w:rPr>
          <w:sz w:val="24"/>
        </w:rPr>
        <w:t>The</w:t>
      </w:r>
      <w:r>
        <w:rPr>
          <w:spacing w:val="-3"/>
          <w:sz w:val="24"/>
        </w:rPr>
        <w:t xml:space="preserve"> </w:t>
      </w:r>
      <w:r>
        <w:rPr>
          <w:sz w:val="24"/>
        </w:rPr>
        <w:t>Contractor</w:t>
      </w:r>
      <w:r>
        <w:rPr>
          <w:spacing w:val="-3"/>
          <w:sz w:val="24"/>
        </w:rPr>
        <w:t xml:space="preserve"> </w:t>
      </w:r>
      <w:r>
        <w:rPr>
          <w:sz w:val="24"/>
        </w:rPr>
        <w:t>will</w:t>
      </w:r>
      <w:r>
        <w:rPr>
          <w:spacing w:val="-2"/>
          <w:sz w:val="24"/>
        </w:rPr>
        <w:t xml:space="preserve"> </w:t>
      </w:r>
      <w:r>
        <w:rPr>
          <w:sz w:val="24"/>
        </w:rPr>
        <w:t>report</w:t>
      </w:r>
      <w:r>
        <w:rPr>
          <w:spacing w:val="-3"/>
          <w:sz w:val="24"/>
        </w:rPr>
        <w:t xml:space="preserve"> </w:t>
      </w:r>
      <w:r>
        <w:rPr>
          <w:sz w:val="24"/>
        </w:rPr>
        <w:t>in</w:t>
      </w:r>
      <w:r>
        <w:rPr>
          <w:spacing w:val="-2"/>
          <w:sz w:val="24"/>
        </w:rPr>
        <w:t xml:space="preserve"> </w:t>
      </w:r>
      <w:r>
        <w:rPr>
          <w:sz w:val="24"/>
        </w:rPr>
        <w:t>writing</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Contracting</w:t>
      </w:r>
      <w:r>
        <w:rPr>
          <w:spacing w:val="-2"/>
          <w:sz w:val="24"/>
        </w:rPr>
        <w:t xml:space="preserve"> </w:t>
      </w:r>
      <w:r>
        <w:rPr>
          <w:sz w:val="24"/>
        </w:rPr>
        <w:t>Officer</w:t>
      </w:r>
      <w:r>
        <w:rPr>
          <w:spacing w:val="-3"/>
          <w:sz w:val="24"/>
        </w:rPr>
        <w:t xml:space="preserve"> </w:t>
      </w:r>
      <w:r>
        <w:rPr>
          <w:sz w:val="24"/>
        </w:rPr>
        <w:t>any</w:t>
      </w:r>
      <w:r>
        <w:rPr>
          <w:spacing w:val="-2"/>
          <w:sz w:val="24"/>
        </w:rPr>
        <w:t xml:space="preserve"> </w:t>
      </w:r>
      <w:r>
        <w:rPr>
          <w:sz w:val="24"/>
        </w:rPr>
        <w:t>possible</w:t>
      </w:r>
      <w:r>
        <w:rPr>
          <w:spacing w:val="-3"/>
          <w:sz w:val="24"/>
        </w:rPr>
        <w:t xml:space="preserve"> </w:t>
      </w:r>
      <w:r>
        <w:rPr>
          <w:sz w:val="24"/>
        </w:rPr>
        <w:t>violation</w:t>
      </w:r>
      <w:r>
        <w:rPr>
          <w:spacing w:val="-2"/>
          <w:sz w:val="24"/>
        </w:rPr>
        <w:t xml:space="preserve"> </w:t>
      </w:r>
      <w:r>
        <w:rPr>
          <w:sz w:val="24"/>
        </w:rPr>
        <w:t>of</w:t>
      </w:r>
      <w:r>
        <w:rPr>
          <w:spacing w:val="-3"/>
          <w:sz w:val="24"/>
        </w:rPr>
        <w:t xml:space="preserve"> </w:t>
      </w:r>
      <w:r>
        <w:rPr>
          <w:sz w:val="24"/>
        </w:rPr>
        <w:t>this clause when there are reasonable grounds to believe a violation may have occurred.</w:t>
      </w:r>
      <w:r>
        <w:rPr>
          <w:spacing w:val="40"/>
          <w:sz w:val="24"/>
        </w:rPr>
        <w:t xml:space="preserve"> </w:t>
      </w:r>
      <w:r>
        <w:rPr>
          <w:sz w:val="24"/>
        </w:rPr>
        <w:t>The Contractor will cooperate fully with any federal agency investigation of a possible violation of this clause.</w:t>
      </w:r>
    </w:p>
    <w:p w14:paraId="3487E100" w14:textId="77777777" w:rsidR="00245FF3" w:rsidRDefault="00245FF3">
      <w:pPr>
        <w:pStyle w:val="BodyText"/>
      </w:pPr>
    </w:p>
    <w:p w14:paraId="3487E101" w14:textId="77777777" w:rsidR="00245FF3" w:rsidRDefault="005F21C1">
      <w:pPr>
        <w:pStyle w:val="ListParagraph"/>
        <w:numPr>
          <w:ilvl w:val="1"/>
          <w:numId w:val="1"/>
        </w:numPr>
        <w:tabs>
          <w:tab w:val="left" w:pos="742"/>
        </w:tabs>
        <w:ind w:left="742" w:right="164" w:hanging="272"/>
        <w:rPr>
          <w:sz w:val="24"/>
        </w:rPr>
      </w:pPr>
      <w:r>
        <w:rPr>
          <w:sz w:val="24"/>
        </w:rPr>
        <w:t xml:space="preserve">For breach of any of these certifications, the NAFI may terminate this contract for default, and/or deduct from amounts due under this or other </w:t>
      </w:r>
      <w:proofErr w:type="gramStart"/>
      <w:r>
        <w:rPr>
          <w:sz w:val="24"/>
        </w:rPr>
        <w:t>contracts, or</w:t>
      </w:r>
      <w:proofErr w:type="gramEnd"/>
      <w:r>
        <w:rPr>
          <w:sz w:val="24"/>
        </w:rPr>
        <w:t xml:space="preserve"> charge the Contractor for the</w:t>
      </w:r>
      <w:r>
        <w:rPr>
          <w:spacing w:val="-3"/>
          <w:sz w:val="24"/>
        </w:rPr>
        <w:t xml:space="preserve"> </w:t>
      </w:r>
      <w:r>
        <w:rPr>
          <w:sz w:val="24"/>
        </w:rPr>
        <w:t>total</w:t>
      </w:r>
      <w:r>
        <w:rPr>
          <w:spacing w:val="-3"/>
          <w:sz w:val="24"/>
        </w:rPr>
        <w:t xml:space="preserve"> </w:t>
      </w:r>
      <w:r>
        <w:rPr>
          <w:sz w:val="24"/>
        </w:rPr>
        <w:t>value</w:t>
      </w:r>
      <w:r>
        <w:rPr>
          <w:spacing w:val="-3"/>
          <w:sz w:val="24"/>
        </w:rPr>
        <w:t xml:space="preserve"> </w:t>
      </w:r>
      <w:r>
        <w:rPr>
          <w:sz w:val="24"/>
        </w:rPr>
        <w:t>of</w:t>
      </w:r>
      <w:r>
        <w:rPr>
          <w:spacing w:val="-3"/>
          <w:sz w:val="24"/>
        </w:rPr>
        <w:t xml:space="preserve"> </w:t>
      </w:r>
      <w:r>
        <w:rPr>
          <w:sz w:val="24"/>
        </w:rPr>
        <w:t>any</w:t>
      </w:r>
      <w:r>
        <w:rPr>
          <w:spacing w:val="-1"/>
          <w:sz w:val="24"/>
        </w:rPr>
        <w:t xml:space="preserve"> </w:t>
      </w:r>
      <w:r>
        <w:rPr>
          <w:sz w:val="24"/>
        </w:rPr>
        <w:t>contingent</w:t>
      </w:r>
      <w:r>
        <w:rPr>
          <w:spacing w:val="-3"/>
          <w:sz w:val="24"/>
        </w:rPr>
        <w:t xml:space="preserve"> </w:t>
      </w:r>
      <w:r>
        <w:rPr>
          <w:sz w:val="24"/>
        </w:rPr>
        <w:t>fee,</w:t>
      </w:r>
      <w:r>
        <w:rPr>
          <w:spacing w:val="-3"/>
          <w:sz w:val="24"/>
        </w:rPr>
        <w:t xml:space="preserve"> </w:t>
      </w:r>
      <w:r>
        <w:rPr>
          <w:sz w:val="24"/>
        </w:rPr>
        <w:t>gratuity,</w:t>
      </w:r>
      <w:r>
        <w:rPr>
          <w:spacing w:val="-3"/>
          <w:sz w:val="24"/>
        </w:rPr>
        <w:t xml:space="preserve"> </w:t>
      </w:r>
      <w:r>
        <w:rPr>
          <w:sz w:val="24"/>
        </w:rPr>
        <w:t>kickback</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loss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NAFI</w:t>
      </w:r>
      <w:r>
        <w:rPr>
          <w:spacing w:val="-3"/>
          <w:sz w:val="24"/>
        </w:rPr>
        <w:t xml:space="preserve"> </w:t>
      </w:r>
      <w:r>
        <w:rPr>
          <w:sz w:val="24"/>
        </w:rPr>
        <w:t>arising</w:t>
      </w:r>
      <w:r>
        <w:rPr>
          <w:spacing w:val="-3"/>
          <w:sz w:val="24"/>
        </w:rPr>
        <w:t xml:space="preserve"> </w:t>
      </w:r>
      <w:r>
        <w:rPr>
          <w:sz w:val="24"/>
        </w:rPr>
        <w:t>out of the breach.</w:t>
      </w:r>
    </w:p>
    <w:p w14:paraId="3487E102" w14:textId="77777777" w:rsidR="00245FF3" w:rsidRDefault="00245FF3">
      <w:pPr>
        <w:pStyle w:val="BodyText"/>
      </w:pPr>
    </w:p>
    <w:p w14:paraId="3487E103" w14:textId="77777777" w:rsidR="00245FF3" w:rsidRDefault="005F21C1">
      <w:pPr>
        <w:pStyle w:val="Heading1"/>
        <w:numPr>
          <w:ilvl w:val="0"/>
          <w:numId w:val="1"/>
        </w:numPr>
        <w:tabs>
          <w:tab w:val="left" w:pos="471"/>
        </w:tabs>
        <w:ind w:left="471" w:hanging="360"/>
      </w:pPr>
      <w:bookmarkStart w:id="9" w:name="10._ASSIGNMENT_OF_CLAIMS"/>
      <w:bookmarkEnd w:id="9"/>
      <w:r>
        <w:t>ASSIGNMENT</w:t>
      </w:r>
      <w:r>
        <w:rPr>
          <w:spacing w:val="-3"/>
        </w:rPr>
        <w:t xml:space="preserve"> </w:t>
      </w:r>
      <w:r>
        <w:t>OF</w:t>
      </w:r>
      <w:r>
        <w:rPr>
          <w:spacing w:val="-4"/>
        </w:rPr>
        <w:t xml:space="preserve"> </w:t>
      </w:r>
      <w:r>
        <w:rPr>
          <w:spacing w:val="-2"/>
        </w:rPr>
        <w:t>CLAIMS</w:t>
      </w:r>
    </w:p>
    <w:p w14:paraId="3487E104" w14:textId="77777777" w:rsidR="00245FF3" w:rsidRDefault="00245FF3">
      <w:pPr>
        <w:pStyle w:val="BodyText"/>
        <w:rPr>
          <w:b/>
        </w:rPr>
      </w:pPr>
    </w:p>
    <w:p w14:paraId="3487E105" w14:textId="77777777" w:rsidR="00245FF3" w:rsidRDefault="005F21C1">
      <w:pPr>
        <w:pStyle w:val="BodyText"/>
        <w:ind w:left="471" w:right="216"/>
      </w:pPr>
      <w:r>
        <w:t>The</w:t>
      </w:r>
      <w:r>
        <w:rPr>
          <w:spacing w:val="-4"/>
        </w:rPr>
        <w:t xml:space="preserve"> </w:t>
      </w:r>
      <w:r>
        <w:t>Contractor</w:t>
      </w:r>
      <w:r>
        <w:rPr>
          <w:spacing w:val="-2"/>
        </w:rPr>
        <w:t xml:space="preserve"> </w:t>
      </w:r>
      <w:r>
        <w:t>cannot</w:t>
      </w:r>
      <w:r>
        <w:rPr>
          <w:spacing w:val="-3"/>
        </w:rPr>
        <w:t xml:space="preserve"> </w:t>
      </w:r>
      <w:r>
        <w:t>assign</w:t>
      </w:r>
      <w:r>
        <w:rPr>
          <w:spacing w:val="-3"/>
        </w:rPr>
        <w:t xml:space="preserve"> </w:t>
      </w:r>
      <w:r>
        <w:t>any</w:t>
      </w:r>
      <w:r>
        <w:rPr>
          <w:spacing w:val="-3"/>
        </w:rPr>
        <w:t xml:space="preserve"> </w:t>
      </w:r>
      <w:r>
        <w:t>right</w:t>
      </w:r>
      <w:r>
        <w:rPr>
          <w:spacing w:val="-3"/>
        </w:rPr>
        <w:t xml:space="preserve"> </w:t>
      </w:r>
      <w:r>
        <w:t>or</w:t>
      </w:r>
      <w:r>
        <w:rPr>
          <w:spacing w:val="-4"/>
        </w:rPr>
        <w:t xml:space="preserve"> </w:t>
      </w:r>
      <w:r>
        <w:t>delegate</w:t>
      </w:r>
      <w:r>
        <w:rPr>
          <w:spacing w:val="-2"/>
        </w:rPr>
        <w:t xml:space="preserve"> </w:t>
      </w:r>
      <w:r>
        <w:t>any</w:t>
      </w:r>
      <w:r>
        <w:rPr>
          <w:spacing w:val="-3"/>
        </w:rPr>
        <w:t xml:space="preserve"> </w:t>
      </w:r>
      <w:r>
        <w:t>obligations</w:t>
      </w:r>
      <w:r>
        <w:rPr>
          <w:spacing w:val="-3"/>
        </w:rPr>
        <w:t xml:space="preserve"> </w:t>
      </w:r>
      <w:r>
        <w:t>under</w:t>
      </w:r>
      <w:r>
        <w:rPr>
          <w:spacing w:val="-4"/>
        </w:rPr>
        <w:t xml:space="preserve"> </w:t>
      </w:r>
      <w:r>
        <w:t>this</w:t>
      </w:r>
      <w:r>
        <w:rPr>
          <w:spacing w:val="-3"/>
        </w:rPr>
        <w:t xml:space="preserve"> </w:t>
      </w:r>
      <w:r>
        <w:t>contract</w:t>
      </w:r>
      <w:r>
        <w:rPr>
          <w:spacing w:val="-3"/>
        </w:rPr>
        <w:t xml:space="preserve"> </w:t>
      </w:r>
      <w:r>
        <w:t>without the prior written permission of the Contracting Officer.</w:t>
      </w:r>
    </w:p>
    <w:p w14:paraId="3487E106" w14:textId="77777777" w:rsidR="00245FF3" w:rsidRDefault="00245FF3">
      <w:pPr>
        <w:pStyle w:val="BodyText"/>
      </w:pPr>
    </w:p>
    <w:p w14:paraId="3487E107" w14:textId="77777777" w:rsidR="00245FF3" w:rsidRDefault="005F21C1">
      <w:pPr>
        <w:pStyle w:val="Heading1"/>
        <w:numPr>
          <w:ilvl w:val="0"/>
          <w:numId w:val="1"/>
        </w:numPr>
        <w:tabs>
          <w:tab w:val="left" w:pos="471"/>
        </w:tabs>
        <w:ind w:left="471" w:hanging="360"/>
      </w:pPr>
      <w:bookmarkStart w:id="10" w:name="11._TERMINATION_FOR_CONVENIENCE"/>
      <w:bookmarkEnd w:id="10"/>
      <w:r>
        <w:t>TERMINATION</w:t>
      </w:r>
      <w:r>
        <w:rPr>
          <w:spacing w:val="-4"/>
        </w:rPr>
        <w:t xml:space="preserve"> </w:t>
      </w:r>
      <w:r>
        <w:t>FOR</w:t>
      </w:r>
      <w:r>
        <w:rPr>
          <w:spacing w:val="-3"/>
        </w:rPr>
        <w:t xml:space="preserve"> </w:t>
      </w:r>
      <w:r>
        <w:rPr>
          <w:spacing w:val="-2"/>
        </w:rPr>
        <w:t>CONVENIENCE</w:t>
      </w:r>
    </w:p>
    <w:p w14:paraId="3487E108" w14:textId="77777777" w:rsidR="00245FF3" w:rsidRDefault="00245FF3">
      <w:pPr>
        <w:pStyle w:val="BodyText"/>
        <w:rPr>
          <w:b/>
        </w:rPr>
      </w:pPr>
    </w:p>
    <w:p w14:paraId="3487E109" w14:textId="77777777" w:rsidR="00245FF3" w:rsidRDefault="005F21C1">
      <w:pPr>
        <w:pStyle w:val="BodyText"/>
        <w:ind w:left="471" w:right="112"/>
      </w:pPr>
      <w:r>
        <w:t>The Contracting Officer, by written notice, may terminate this contract, in whole or in part, when it is in the best interest of the NAFI.</w:t>
      </w:r>
      <w:r>
        <w:rPr>
          <w:spacing w:val="40"/>
        </w:rPr>
        <w:t xml:space="preserve"> </w:t>
      </w:r>
      <w:r>
        <w:t>If this contract is for supplies and is so terminated, the</w:t>
      </w:r>
      <w:r>
        <w:rPr>
          <w:spacing w:val="-4"/>
        </w:rPr>
        <w:t xml:space="preserve"> </w:t>
      </w:r>
      <w:r>
        <w:t>Contractor</w:t>
      </w:r>
      <w:r>
        <w:rPr>
          <w:spacing w:val="-4"/>
        </w:rPr>
        <w:t xml:space="preserve"> </w:t>
      </w:r>
      <w:r>
        <w:t>shall</w:t>
      </w:r>
      <w:r>
        <w:rPr>
          <w:spacing w:val="-3"/>
        </w:rPr>
        <w:t xml:space="preserve"> </w:t>
      </w:r>
      <w:r>
        <w:t>be</w:t>
      </w:r>
      <w:r>
        <w:rPr>
          <w:spacing w:val="-2"/>
        </w:rPr>
        <w:t xml:space="preserve"> </w:t>
      </w:r>
      <w:r>
        <w:t>compensated</w:t>
      </w:r>
      <w:r>
        <w:rPr>
          <w:spacing w:val="-3"/>
        </w:rPr>
        <w:t xml:space="preserve"> </w:t>
      </w:r>
      <w:r>
        <w:t>in</w:t>
      </w:r>
      <w:r>
        <w:rPr>
          <w:spacing w:val="-3"/>
        </w:rPr>
        <w:t xml:space="preserve"> </w:t>
      </w:r>
      <w:r>
        <w:t>accordance</w:t>
      </w:r>
      <w:r>
        <w:rPr>
          <w:spacing w:val="-4"/>
        </w:rPr>
        <w:t xml:space="preserve"> </w:t>
      </w:r>
      <w:r>
        <w:t>with</w:t>
      </w:r>
      <w:r>
        <w:rPr>
          <w:spacing w:val="-3"/>
        </w:rPr>
        <w:t xml:space="preserve"> </w:t>
      </w:r>
      <w:r>
        <w:t>FAR,</w:t>
      </w:r>
      <w:r>
        <w:rPr>
          <w:spacing w:val="-3"/>
        </w:rPr>
        <w:t xml:space="preserve"> </w:t>
      </w:r>
      <w:r>
        <w:t>Sub</w:t>
      </w:r>
      <w:r>
        <w:rPr>
          <w:spacing w:val="-3"/>
        </w:rPr>
        <w:t xml:space="preserve"> </w:t>
      </w:r>
      <w:r>
        <w:t>Parts</w:t>
      </w:r>
      <w:r>
        <w:rPr>
          <w:spacing w:val="-3"/>
        </w:rPr>
        <w:t xml:space="preserve"> </w:t>
      </w:r>
      <w:r>
        <w:t>49.1</w:t>
      </w:r>
      <w:r>
        <w:rPr>
          <w:spacing w:val="-3"/>
        </w:rPr>
        <w:t xml:space="preserve"> </w:t>
      </w:r>
      <w:r>
        <w:t>and</w:t>
      </w:r>
      <w:r>
        <w:rPr>
          <w:spacing w:val="-3"/>
        </w:rPr>
        <w:t xml:space="preserve"> </w:t>
      </w:r>
      <w:r>
        <w:t>49.2</w:t>
      </w:r>
      <w:r>
        <w:rPr>
          <w:spacing w:val="-3"/>
        </w:rPr>
        <w:t xml:space="preserve"> </w:t>
      </w:r>
      <w:r>
        <w:t>in</w:t>
      </w:r>
      <w:r>
        <w:rPr>
          <w:spacing w:val="-3"/>
        </w:rPr>
        <w:t xml:space="preserve"> </w:t>
      </w:r>
      <w:r>
        <w:t>effect on this contract's date.</w:t>
      </w:r>
      <w:r>
        <w:rPr>
          <w:spacing w:val="40"/>
        </w:rPr>
        <w:t xml:space="preserve"> </w:t>
      </w:r>
      <w:r>
        <w:t>To the extent that this contract is for services and is so terminated, the NAFI shall be liable only for payment in accordance with the payment clauses of this contract for services rendered prior to the effective date of termination, providing there are no Contractor claims covering nonrecurring costs for capital investment.</w:t>
      </w:r>
      <w:r>
        <w:rPr>
          <w:spacing w:val="40"/>
        </w:rPr>
        <w:t xml:space="preserve"> </w:t>
      </w:r>
      <w:r>
        <w:t>If there are any such Contractor claims, they shall be settled in accordance with FAR, Sub Parts 49.1 and 49.2.</w:t>
      </w:r>
    </w:p>
    <w:p w14:paraId="3487E10A" w14:textId="77777777" w:rsidR="00245FF3" w:rsidRDefault="00245FF3">
      <w:pPr>
        <w:pStyle w:val="BodyText"/>
        <w:spacing w:before="1"/>
      </w:pPr>
    </w:p>
    <w:p w14:paraId="3487E10B" w14:textId="77777777" w:rsidR="00245FF3" w:rsidRDefault="005F21C1">
      <w:pPr>
        <w:pStyle w:val="Heading1"/>
        <w:numPr>
          <w:ilvl w:val="0"/>
          <w:numId w:val="1"/>
        </w:numPr>
        <w:tabs>
          <w:tab w:val="left" w:pos="471"/>
        </w:tabs>
        <w:ind w:left="471" w:hanging="360"/>
      </w:pPr>
      <w:bookmarkStart w:id="11" w:name="12._CANCELLATION_BY_MUTUAL_AGREEMENT"/>
      <w:bookmarkEnd w:id="11"/>
      <w:r>
        <w:t>CANCELLATION</w:t>
      </w:r>
      <w:r>
        <w:rPr>
          <w:spacing w:val="-4"/>
        </w:rPr>
        <w:t xml:space="preserve"> </w:t>
      </w:r>
      <w:r>
        <w:t>BY</w:t>
      </w:r>
      <w:r>
        <w:rPr>
          <w:spacing w:val="-4"/>
        </w:rPr>
        <w:t xml:space="preserve"> </w:t>
      </w:r>
      <w:r>
        <w:t>MUTUAL</w:t>
      </w:r>
      <w:r>
        <w:rPr>
          <w:spacing w:val="-3"/>
        </w:rPr>
        <w:t xml:space="preserve"> </w:t>
      </w:r>
      <w:r>
        <w:rPr>
          <w:spacing w:val="-2"/>
        </w:rPr>
        <w:t>AGREEMENT</w:t>
      </w:r>
    </w:p>
    <w:p w14:paraId="3487E10C" w14:textId="77777777" w:rsidR="00245FF3" w:rsidRDefault="00245FF3">
      <w:pPr>
        <w:pStyle w:val="BodyText"/>
        <w:rPr>
          <w:b/>
        </w:rPr>
      </w:pPr>
    </w:p>
    <w:p w14:paraId="3487E10D" w14:textId="77777777" w:rsidR="00245FF3" w:rsidRDefault="005F21C1">
      <w:pPr>
        <w:pStyle w:val="BodyText"/>
        <w:ind w:left="471"/>
      </w:pPr>
      <w:r>
        <w:t>Should</w:t>
      </w:r>
      <w:r>
        <w:rPr>
          <w:spacing w:val="-3"/>
        </w:rPr>
        <w:t xml:space="preserve"> </w:t>
      </w:r>
      <w:r>
        <w:t>the</w:t>
      </w:r>
      <w:r>
        <w:rPr>
          <w:spacing w:val="-4"/>
        </w:rPr>
        <w:t xml:space="preserve"> </w:t>
      </w:r>
      <w:r>
        <w:t>situation</w:t>
      </w:r>
      <w:r>
        <w:rPr>
          <w:spacing w:val="-3"/>
        </w:rPr>
        <w:t xml:space="preserve"> </w:t>
      </w:r>
      <w:r>
        <w:t>warrant,</w:t>
      </w:r>
      <w:r>
        <w:rPr>
          <w:spacing w:val="-3"/>
        </w:rPr>
        <w:t xml:space="preserve"> </w:t>
      </w:r>
      <w:r>
        <w:t>the</w:t>
      </w:r>
      <w:r>
        <w:rPr>
          <w:spacing w:val="-4"/>
        </w:rPr>
        <w:t xml:space="preserve"> </w:t>
      </w:r>
      <w:r>
        <w:t>parties</w:t>
      </w:r>
      <w:r>
        <w:rPr>
          <w:spacing w:val="-3"/>
        </w:rPr>
        <w:t xml:space="preserve"> </w:t>
      </w:r>
      <w:r>
        <w:t>upon</w:t>
      </w:r>
      <w:r>
        <w:rPr>
          <w:spacing w:val="-3"/>
        </w:rPr>
        <w:t xml:space="preserve"> </w:t>
      </w:r>
      <w:r>
        <w:t>mutual</w:t>
      </w:r>
      <w:r>
        <w:rPr>
          <w:spacing w:val="-3"/>
        </w:rPr>
        <w:t xml:space="preserve"> </w:t>
      </w:r>
      <w:r>
        <w:t>agreement</w:t>
      </w:r>
      <w:r>
        <w:rPr>
          <w:spacing w:val="-3"/>
        </w:rPr>
        <w:t xml:space="preserve"> </w:t>
      </w:r>
      <w:r>
        <w:t>and</w:t>
      </w:r>
      <w:r>
        <w:rPr>
          <w:spacing w:val="-3"/>
        </w:rPr>
        <w:t xml:space="preserve"> </w:t>
      </w:r>
      <w:r>
        <w:t>no</w:t>
      </w:r>
      <w:r>
        <w:rPr>
          <w:spacing w:val="-3"/>
        </w:rPr>
        <w:t xml:space="preserve"> </w:t>
      </w:r>
      <w:r>
        <w:t>costs,</w:t>
      </w:r>
      <w:r>
        <w:rPr>
          <w:spacing w:val="-3"/>
        </w:rPr>
        <w:t xml:space="preserve"> </w:t>
      </w:r>
      <w:r>
        <w:t>may</w:t>
      </w:r>
      <w:r>
        <w:rPr>
          <w:spacing w:val="-3"/>
        </w:rPr>
        <w:t xml:space="preserve"> </w:t>
      </w:r>
      <w:r>
        <w:t>cancel</w:t>
      </w:r>
      <w:r>
        <w:rPr>
          <w:spacing w:val="-3"/>
        </w:rPr>
        <w:t xml:space="preserve"> </w:t>
      </w:r>
      <w:r>
        <w:t>this contract without further recourse to the other and mutual release of any further obligations.</w:t>
      </w:r>
    </w:p>
    <w:p w14:paraId="3487E10E" w14:textId="77777777" w:rsidR="00245FF3" w:rsidRDefault="00245FF3">
      <w:pPr>
        <w:pStyle w:val="BodyText"/>
      </w:pPr>
    </w:p>
    <w:p w14:paraId="3487E10F" w14:textId="77777777" w:rsidR="00245FF3" w:rsidRDefault="005F21C1">
      <w:pPr>
        <w:pStyle w:val="Heading1"/>
        <w:numPr>
          <w:ilvl w:val="0"/>
          <w:numId w:val="1"/>
        </w:numPr>
        <w:tabs>
          <w:tab w:val="left" w:pos="471"/>
        </w:tabs>
        <w:ind w:left="471" w:hanging="360"/>
      </w:pPr>
      <w:bookmarkStart w:id="12" w:name="13._TERMINATION_FOR_CAUSE"/>
      <w:bookmarkEnd w:id="12"/>
      <w:r>
        <w:t>TERMINATION</w:t>
      </w:r>
      <w:r>
        <w:rPr>
          <w:spacing w:val="-4"/>
        </w:rPr>
        <w:t xml:space="preserve"> </w:t>
      </w:r>
      <w:r>
        <w:t>FOR</w:t>
      </w:r>
      <w:r>
        <w:rPr>
          <w:spacing w:val="-3"/>
        </w:rPr>
        <w:t xml:space="preserve"> </w:t>
      </w:r>
      <w:r>
        <w:rPr>
          <w:spacing w:val="-2"/>
        </w:rPr>
        <w:t>CAUSE</w:t>
      </w:r>
    </w:p>
    <w:p w14:paraId="3487E110" w14:textId="77777777" w:rsidR="00245FF3" w:rsidRDefault="00245FF3">
      <w:pPr>
        <w:pStyle w:val="BodyText"/>
        <w:rPr>
          <w:b/>
        </w:rPr>
      </w:pPr>
    </w:p>
    <w:p w14:paraId="3487E111" w14:textId="77777777" w:rsidR="00245FF3" w:rsidRDefault="005F21C1">
      <w:pPr>
        <w:pStyle w:val="ListParagraph"/>
        <w:numPr>
          <w:ilvl w:val="1"/>
          <w:numId w:val="1"/>
        </w:numPr>
        <w:tabs>
          <w:tab w:val="left" w:pos="740"/>
          <w:tab w:val="left" w:pos="742"/>
        </w:tabs>
        <w:ind w:left="742" w:right="672" w:hanging="272"/>
        <w:rPr>
          <w:sz w:val="24"/>
        </w:rPr>
      </w:pPr>
      <w:r>
        <w:rPr>
          <w:sz w:val="24"/>
        </w:rPr>
        <w:t>The</w:t>
      </w:r>
      <w:r>
        <w:rPr>
          <w:spacing w:val="-3"/>
          <w:sz w:val="24"/>
        </w:rPr>
        <w:t xml:space="preserve"> </w:t>
      </w:r>
      <w:r>
        <w:rPr>
          <w:sz w:val="24"/>
        </w:rPr>
        <w:t>NAFI</w:t>
      </w:r>
      <w:r>
        <w:rPr>
          <w:spacing w:val="-6"/>
          <w:sz w:val="24"/>
        </w:rPr>
        <w:t xml:space="preserve"> </w:t>
      </w:r>
      <w:r>
        <w:rPr>
          <w:sz w:val="24"/>
        </w:rPr>
        <w:t>may,</w:t>
      </w:r>
      <w:r>
        <w:rPr>
          <w:spacing w:val="-2"/>
          <w:sz w:val="24"/>
        </w:rPr>
        <w:t xml:space="preserve"> </w:t>
      </w:r>
      <w:r>
        <w:rPr>
          <w:sz w:val="24"/>
        </w:rPr>
        <w:t>subject</w:t>
      </w:r>
      <w:r>
        <w:rPr>
          <w:spacing w:val="-2"/>
          <w:sz w:val="24"/>
        </w:rPr>
        <w:t xml:space="preserve"> </w:t>
      </w:r>
      <w:r>
        <w:rPr>
          <w:sz w:val="24"/>
        </w:rPr>
        <w:t>to</w:t>
      </w:r>
      <w:r>
        <w:rPr>
          <w:spacing w:val="-2"/>
          <w:sz w:val="24"/>
        </w:rPr>
        <w:t xml:space="preserve"> </w:t>
      </w:r>
      <w:r>
        <w:rPr>
          <w:sz w:val="24"/>
        </w:rPr>
        <w:t>paragraphs</w:t>
      </w:r>
      <w:r>
        <w:rPr>
          <w:spacing w:val="-2"/>
          <w:sz w:val="24"/>
        </w:rPr>
        <w:t xml:space="preserve"> </w:t>
      </w:r>
      <w:r>
        <w:rPr>
          <w:sz w:val="24"/>
        </w:rPr>
        <w:t>c.</w:t>
      </w:r>
      <w:r>
        <w:rPr>
          <w:spacing w:val="-2"/>
          <w:sz w:val="24"/>
        </w:rPr>
        <w:t xml:space="preserve"> </w:t>
      </w:r>
      <w:r>
        <w:rPr>
          <w:sz w:val="24"/>
        </w:rPr>
        <w:t>and</w:t>
      </w:r>
      <w:r>
        <w:rPr>
          <w:spacing w:val="-2"/>
          <w:sz w:val="24"/>
        </w:rPr>
        <w:t xml:space="preserve"> </w:t>
      </w:r>
      <w:r>
        <w:rPr>
          <w:sz w:val="24"/>
        </w:rPr>
        <w:t>d.</w:t>
      </w:r>
      <w:r>
        <w:rPr>
          <w:spacing w:val="-2"/>
          <w:sz w:val="24"/>
        </w:rPr>
        <w:t xml:space="preserve"> </w:t>
      </w:r>
      <w:r>
        <w:rPr>
          <w:sz w:val="24"/>
        </w:rPr>
        <w:t>below,</w:t>
      </w:r>
      <w:r>
        <w:rPr>
          <w:spacing w:val="-2"/>
          <w:sz w:val="24"/>
        </w:rPr>
        <w:t xml:space="preserve"> </w:t>
      </w:r>
      <w:r>
        <w:rPr>
          <w:sz w:val="24"/>
        </w:rPr>
        <w:t>by</w:t>
      </w:r>
      <w:r>
        <w:rPr>
          <w:spacing w:val="-2"/>
          <w:sz w:val="24"/>
        </w:rPr>
        <w:t xml:space="preserve"> </w:t>
      </w:r>
      <w:r>
        <w:rPr>
          <w:sz w:val="24"/>
        </w:rPr>
        <w:t>written</w:t>
      </w:r>
      <w:r>
        <w:rPr>
          <w:spacing w:val="-2"/>
          <w:sz w:val="24"/>
        </w:rPr>
        <w:t xml:space="preserve"> </w:t>
      </w:r>
      <w:r>
        <w:rPr>
          <w:sz w:val="24"/>
        </w:rPr>
        <w:t>notice</w:t>
      </w:r>
      <w:r>
        <w:rPr>
          <w:spacing w:val="-3"/>
          <w:sz w:val="24"/>
        </w:rPr>
        <w:t xml:space="preserve"> </w:t>
      </w:r>
      <w:r>
        <w:rPr>
          <w:sz w:val="24"/>
        </w:rPr>
        <w:t>of</w:t>
      </w:r>
      <w:r>
        <w:rPr>
          <w:spacing w:val="-1"/>
          <w:sz w:val="24"/>
        </w:rPr>
        <w:t xml:space="preserve"> </w:t>
      </w:r>
      <w:r>
        <w:rPr>
          <w:sz w:val="24"/>
        </w:rPr>
        <w:t>cause</w:t>
      </w:r>
      <w:r>
        <w:rPr>
          <w:spacing w:val="-3"/>
          <w:sz w:val="24"/>
        </w:rPr>
        <w:t xml:space="preserve"> </w:t>
      </w:r>
      <w:r>
        <w:rPr>
          <w:sz w:val="24"/>
        </w:rPr>
        <w:t>to</w:t>
      </w:r>
      <w:r>
        <w:rPr>
          <w:spacing w:val="-2"/>
          <w:sz w:val="24"/>
        </w:rPr>
        <w:t xml:space="preserve"> </w:t>
      </w:r>
      <w:r>
        <w:rPr>
          <w:sz w:val="24"/>
        </w:rPr>
        <w:t>the Contractor, terminate this contract in whole or in part if the Contractor fails to-</w:t>
      </w:r>
    </w:p>
    <w:p w14:paraId="3487E112" w14:textId="77777777" w:rsidR="00245FF3" w:rsidRDefault="00245FF3">
      <w:pPr>
        <w:rPr>
          <w:sz w:val="24"/>
        </w:rPr>
        <w:sectPr w:rsidR="00245FF3" w:rsidSect="00A22F45">
          <w:pgSz w:w="12240" w:h="15840"/>
          <w:pgMar w:top="1360" w:right="1240" w:bottom="980" w:left="1240" w:header="0" w:footer="791" w:gutter="0"/>
          <w:cols w:space="720"/>
        </w:sectPr>
      </w:pPr>
    </w:p>
    <w:p w14:paraId="3487E113" w14:textId="77777777" w:rsidR="00245FF3" w:rsidRDefault="005F21C1">
      <w:pPr>
        <w:pStyle w:val="ListParagraph"/>
        <w:numPr>
          <w:ilvl w:val="2"/>
          <w:numId w:val="1"/>
        </w:numPr>
        <w:tabs>
          <w:tab w:val="left" w:pos="1143"/>
          <w:tab w:val="left" w:pos="1145"/>
        </w:tabs>
        <w:spacing w:before="75"/>
        <w:ind w:left="1145" w:right="158" w:hanging="404"/>
        <w:rPr>
          <w:sz w:val="24"/>
        </w:rPr>
      </w:pPr>
      <w:r>
        <w:rPr>
          <w:sz w:val="24"/>
        </w:rPr>
        <w:lastRenderedPageBreak/>
        <w:t>Deliver</w:t>
      </w:r>
      <w:r>
        <w:rPr>
          <w:spacing w:val="-4"/>
          <w:sz w:val="24"/>
        </w:rPr>
        <w:t xml:space="preserve"> </w:t>
      </w:r>
      <w:r>
        <w:rPr>
          <w:sz w:val="24"/>
        </w:rPr>
        <w:t>the</w:t>
      </w:r>
      <w:r>
        <w:rPr>
          <w:spacing w:val="-4"/>
          <w:sz w:val="24"/>
        </w:rPr>
        <w:t xml:space="preserve"> </w:t>
      </w:r>
      <w:r>
        <w:rPr>
          <w:sz w:val="24"/>
        </w:rPr>
        <w:t>supplies</w:t>
      </w:r>
      <w:r>
        <w:rPr>
          <w:spacing w:val="-3"/>
          <w:sz w:val="24"/>
        </w:rPr>
        <w:t xml:space="preserve"> </w:t>
      </w:r>
      <w:r>
        <w:rPr>
          <w:sz w:val="24"/>
        </w:rPr>
        <w:t>or</w:t>
      </w:r>
      <w:r>
        <w:rPr>
          <w:spacing w:val="-4"/>
          <w:sz w:val="24"/>
        </w:rPr>
        <w:t xml:space="preserve"> </w:t>
      </w:r>
      <w:r>
        <w:rPr>
          <w:sz w:val="24"/>
        </w:rPr>
        <w:t>perform</w:t>
      </w:r>
      <w:r>
        <w:rPr>
          <w:spacing w:val="-3"/>
          <w:sz w:val="24"/>
        </w:rPr>
        <w:t xml:space="preserve"> </w:t>
      </w:r>
      <w:r>
        <w:rPr>
          <w:sz w:val="24"/>
        </w:rPr>
        <w:t>the</w:t>
      </w:r>
      <w:r>
        <w:rPr>
          <w:spacing w:val="-4"/>
          <w:sz w:val="24"/>
        </w:rPr>
        <w:t xml:space="preserve"> </w:t>
      </w:r>
      <w:r>
        <w:rPr>
          <w:sz w:val="24"/>
        </w:rPr>
        <w:t>service</w:t>
      </w:r>
      <w:r>
        <w:rPr>
          <w:spacing w:val="-2"/>
          <w:sz w:val="24"/>
        </w:rPr>
        <w:t xml:space="preserve"> </w:t>
      </w:r>
      <w:r>
        <w:rPr>
          <w:sz w:val="24"/>
        </w:rPr>
        <w:t>within</w:t>
      </w:r>
      <w:r>
        <w:rPr>
          <w:spacing w:val="-4"/>
          <w:sz w:val="24"/>
        </w:rPr>
        <w:t xml:space="preserve"> </w:t>
      </w:r>
      <w:r>
        <w:rPr>
          <w:sz w:val="24"/>
        </w:rPr>
        <w:t>the</w:t>
      </w:r>
      <w:r>
        <w:rPr>
          <w:spacing w:val="-4"/>
          <w:sz w:val="24"/>
        </w:rPr>
        <w:t xml:space="preserve"> </w:t>
      </w:r>
      <w:r>
        <w:rPr>
          <w:sz w:val="24"/>
        </w:rPr>
        <w:t>time</w:t>
      </w:r>
      <w:r>
        <w:rPr>
          <w:spacing w:val="-4"/>
          <w:sz w:val="24"/>
        </w:rPr>
        <w:t xml:space="preserve"> </w:t>
      </w:r>
      <w:r>
        <w:rPr>
          <w:sz w:val="24"/>
        </w:rPr>
        <w:t>specified</w:t>
      </w:r>
      <w:r>
        <w:rPr>
          <w:spacing w:val="-3"/>
          <w:sz w:val="24"/>
        </w:rPr>
        <w:t xml:space="preserve"> </w:t>
      </w:r>
      <w:r>
        <w:rPr>
          <w:sz w:val="24"/>
        </w:rPr>
        <w:t>within</w:t>
      </w:r>
      <w:r>
        <w:rPr>
          <w:spacing w:val="-3"/>
          <w:sz w:val="24"/>
        </w:rPr>
        <w:t xml:space="preserve"> </w:t>
      </w:r>
      <w:r>
        <w:rPr>
          <w:sz w:val="24"/>
        </w:rPr>
        <w:t>this</w:t>
      </w:r>
      <w:r>
        <w:rPr>
          <w:spacing w:val="-3"/>
          <w:sz w:val="24"/>
        </w:rPr>
        <w:t xml:space="preserve"> </w:t>
      </w:r>
      <w:r>
        <w:rPr>
          <w:sz w:val="24"/>
        </w:rPr>
        <w:t xml:space="preserve">contract or any </w:t>
      </w:r>
      <w:proofErr w:type="gramStart"/>
      <w:r>
        <w:rPr>
          <w:sz w:val="24"/>
        </w:rPr>
        <w:t>extension;</w:t>
      </w:r>
      <w:proofErr w:type="gramEnd"/>
    </w:p>
    <w:p w14:paraId="3487E114" w14:textId="77777777" w:rsidR="00245FF3" w:rsidRDefault="00245FF3">
      <w:pPr>
        <w:pStyle w:val="BodyText"/>
      </w:pPr>
    </w:p>
    <w:p w14:paraId="3487E115" w14:textId="77777777" w:rsidR="00245FF3" w:rsidRDefault="005F21C1">
      <w:pPr>
        <w:pStyle w:val="ListParagraph"/>
        <w:numPr>
          <w:ilvl w:val="2"/>
          <w:numId w:val="1"/>
        </w:numPr>
        <w:tabs>
          <w:tab w:val="left" w:pos="1143"/>
          <w:tab w:val="left" w:pos="1145"/>
        </w:tabs>
        <w:ind w:left="1145" w:right="231" w:hanging="404"/>
        <w:rPr>
          <w:sz w:val="24"/>
        </w:rPr>
      </w:pPr>
      <w:r>
        <w:rPr>
          <w:sz w:val="24"/>
        </w:rPr>
        <w:t>Make</w:t>
      </w:r>
      <w:r>
        <w:rPr>
          <w:spacing w:val="-4"/>
          <w:sz w:val="24"/>
        </w:rPr>
        <w:t xml:space="preserve"> </w:t>
      </w:r>
      <w:r>
        <w:rPr>
          <w:sz w:val="24"/>
        </w:rPr>
        <w:t>progress,</w:t>
      </w:r>
      <w:r>
        <w:rPr>
          <w:spacing w:val="-3"/>
          <w:sz w:val="24"/>
        </w:rPr>
        <w:t xml:space="preserve"> </w:t>
      </w:r>
      <w:proofErr w:type="gramStart"/>
      <w:r>
        <w:rPr>
          <w:sz w:val="24"/>
        </w:rPr>
        <w:t>so</w:t>
      </w:r>
      <w:r>
        <w:rPr>
          <w:spacing w:val="-3"/>
          <w:sz w:val="24"/>
        </w:rPr>
        <w:t xml:space="preserve"> </w:t>
      </w:r>
      <w:r>
        <w:rPr>
          <w:sz w:val="24"/>
        </w:rPr>
        <w:t>as</w:t>
      </w:r>
      <w:r>
        <w:rPr>
          <w:spacing w:val="-3"/>
          <w:sz w:val="24"/>
        </w:rPr>
        <w:t xml:space="preserve"> </w:t>
      </w:r>
      <w:r>
        <w:rPr>
          <w:sz w:val="24"/>
        </w:rPr>
        <w:t>to</w:t>
      </w:r>
      <w:proofErr w:type="gramEnd"/>
      <w:r>
        <w:rPr>
          <w:spacing w:val="-3"/>
          <w:sz w:val="24"/>
        </w:rPr>
        <w:t xml:space="preserve"> </w:t>
      </w:r>
      <w:r>
        <w:rPr>
          <w:sz w:val="24"/>
        </w:rPr>
        <w:t>endanger</w:t>
      </w:r>
      <w:r>
        <w:rPr>
          <w:spacing w:val="-4"/>
          <w:sz w:val="24"/>
        </w:rPr>
        <w:t xml:space="preserve"> </w:t>
      </w:r>
      <w:r>
        <w:rPr>
          <w:sz w:val="24"/>
        </w:rPr>
        <w:t>performance</w:t>
      </w:r>
      <w:r>
        <w:rPr>
          <w:spacing w:val="-4"/>
          <w:sz w:val="24"/>
        </w:rPr>
        <w:t xml:space="preserve"> </w:t>
      </w:r>
      <w:r>
        <w:rPr>
          <w:sz w:val="24"/>
        </w:rPr>
        <w:t>of</w:t>
      </w:r>
      <w:r>
        <w:rPr>
          <w:spacing w:val="-4"/>
          <w:sz w:val="24"/>
        </w:rPr>
        <w:t xml:space="preserve"> </w:t>
      </w:r>
      <w:r>
        <w:rPr>
          <w:sz w:val="24"/>
        </w:rPr>
        <w:t>this</w:t>
      </w:r>
      <w:r>
        <w:rPr>
          <w:spacing w:val="-3"/>
          <w:sz w:val="24"/>
        </w:rPr>
        <w:t xml:space="preserve"> </w:t>
      </w:r>
      <w:r>
        <w:rPr>
          <w:sz w:val="24"/>
        </w:rPr>
        <w:t>contract</w:t>
      </w:r>
      <w:r>
        <w:rPr>
          <w:spacing w:val="-3"/>
          <w:sz w:val="24"/>
        </w:rPr>
        <w:t xml:space="preserve"> </w:t>
      </w:r>
      <w:r>
        <w:rPr>
          <w:sz w:val="24"/>
        </w:rPr>
        <w:t>(however,</w:t>
      </w:r>
      <w:r>
        <w:rPr>
          <w:spacing w:val="-3"/>
          <w:sz w:val="24"/>
        </w:rPr>
        <w:t xml:space="preserve"> </w:t>
      </w:r>
      <w:r>
        <w:rPr>
          <w:sz w:val="24"/>
        </w:rPr>
        <w:t>see</w:t>
      </w:r>
      <w:r>
        <w:rPr>
          <w:spacing w:val="-4"/>
          <w:sz w:val="24"/>
        </w:rPr>
        <w:t xml:space="preserve"> </w:t>
      </w:r>
      <w:r>
        <w:rPr>
          <w:sz w:val="24"/>
        </w:rPr>
        <w:t>paragraph b. below); or</w:t>
      </w:r>
    </w:p>
    <w:p w14:paraId="3487E116" w14:textId="77777777" w:rsidR="00245FF3" w:rsidRDefault="00245FF3">
      <w:pPr>
        <w:pStyle w:val="BodyText"/>
      </w:pPr>
    </w:p>
    <w:p w14:paraId="3487E117" w14:textId="77777777" w:rsidR="00245FF3" w:rsidRDefault="005F21C1">
      <w:pPr>
        <w:pStyle w:val="ListParagraph"/>
        <w:numPr>
          <w:ilvl w:val="2"/>
          <w:numId w:val="1"/>
        </w:numPr>
        <w:tabs>
          <w:tab w:val="left" w:pos="1144"/>
        </w:tabs>
        <w:ind w:left="1144" w:hanging="402"/>
        <w:rPr>
          <w:sz w:val="24"/>
        </w:rPr>
      </w:pPr>
      <w:r>
        <w:rPr>
          <w:sz w:val="24"/>
        </w:rPr>
        <w:t>Perform</w:t>
      </w:r>
      <w:r>
        <w:rPr>
          <w:spacing w:val="-3"/>
          <w:sz w:val="24"/>
        </w:rPr>
        <w:t xml:space="preserve"> </w:t>
      </w:r>
      <w:r>
        <w:rPr>
          <w:sz w:val="24"/>
        </w:rPr>
        <w:t>any</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other clauses</w:t>
      </w:r>
      <w:r>
        <w:rPr>
          <w:spacing w:val="-1"/>
          <w:sz w:val="24"/>
        </w:rPr>
        <w:t xml:space="preserve"> </w:t>
      </w:r>
      <w:r>
        <w:rPr>
          <w:sz w:val="24"/>
        </w:rPr>
        <w:t>of</w:t>
      </w:r>
      <w:r>
        <w:rPr>
          <w:spacing w:val="-2"/>
          <w:sz w:val="24"/>
        </w:rPr>
        <w:t xml:space="preserve"> </w:t>
      </w:r>
      <w:r>
        <w:rPr>
          <w:sz w:val="24"/>
        </w:rPr>
        <w:t>this</w:t>
      </w:r>
      <w:r>
        <w:rPr>
          <w:spacing w:val="-1"/>
          <w:sz w:val="24"/>
        </w:rPr>
        <w:t xml:space="preserve"> </w:t>
      </w:r>
      <w:r>
        <w:rPr>
          <w:sz w:val="24"/>
        </w:rPr>
        <w:t>contract</w:t>
      </w:r>
      <w:r>
        <w:rPr>
          <w:spacing w:val="-1"/>
          <w:sz w:val="24"/>
        </w:rPr>
        <w:t xml:space="preserve"> </w:t>
      </w:r>
      <w:r>
        <w:rPr>
          <w:sz w:val="24"/>
        </w:rPr>
        <w:t>(however</w:t>
      </w:r>
      <w:r>
        <w:rPr>
          <w:spacing w:val="-2"/>
          <w:sz w:val="24"/>
        </w:rPr>
        <w:t xml:space="preserve"> </w:t>
      </w:r>
      <w:r>
        <w:rPr>
          <w:sz w:val="24"/>
        </w:rPr>
        <w:t>see</w:t>
      </w:r>
      <w:r>
        <w:rPr>
          <w:spacing w:val="-2"/>
          <w:sz w:val="24"/>
        </w:rPr>
        <w:t xml:space="preserve"> </w:t>
      </w:r>
      <w:r>
        <w:rPr>
          <w:sz w:val="24"/>
        </w:rPr>
        <w:t>paragraph</w:t>
      </w:r>
      <w:r>
        <w:rPr>
          <w:spacing w:val="-1"/>
          <w:sz w:val="24"/>
        </w:rPr>
        <w:t xml:space="preserve"> </w:t>
      </w:r>
      <w:r>
        <w:rPr>
          <w:sz w:val="24"/>
        </w:rPr>
        <w:t>b.</w:t>
      </w:r>
      <w:r>
        <w:rPr>
          <w:spacing w:val="1"/>
          <w:sz w:val="24"/>
        </w:rPr>
        <w:t xml:space="preserve"> </w:t>
      </w:r>
      <w:r>
        <w:rPr>
          <w:spacing w:val="-2"/>
          <w:sz w:val="24"/>
        </w:rPr>
        <w:t>below).</w:t>
      </w:r>
    </w:p>
    <w:p w14:paraId="3487E118" w14:textId="77777777" w:rsidR="00245FF3" w:rsidRDefault="00245FF3">
      <w:pPr>
        <w:pStyle w:val="BodyText"/>
      </w:pPr>
    </w:p>
    <w:p w14:paraId="3487E119" w14:textId="77777777" w:rsidR="00245FF3" w:rsidRDefault="005F21C1">
      <w:pPr>
        <w:pStyle w:val="ListParagraph"/>
        <w:numPr>
          <w:ilvl w:val="1"/>
          <w:numId w:val="1"/>
        </w:numPr>
        <w:tabs>
          <w:tab w:val="left" w:pos="742"/>
        </w:tabs>
        <w:ind w:left="742" w:right="293" w:hanging="272"/>
        <w:rPr>
          <w:sz w:val="24"/>
        </w:rPr>
      </w:pPr>
      <w:r>
        <w:rPr>
          <w:sz w:val="24"/>
        </w:rPr>
        <w:t>The NAFI's right to terminate this contract under paragraph a.2., and a.3. above, may be exercised</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Contractor</w:t>
      </w:r>
      <w:r>
        <w:rPr>
          <w:spacing w:val="-4"/>
          <w:sz w:val="24"/>
        </w:rPr>
        <w:t xml:space="preserve"> </w:t>
      </w:r>
      <w:r>
        <w:rPr>
          <w:sz w:val="24"/>
        </w:rPr>
        <w:t>does</w:t>
      </w:r>
      <w:r>
        <w:rPr>
          <w:spacing w:val="-3"/>
          <w:sz w:val="24"/>
        </w:rPr>
        <w:t xml:space="preserve"> </w:t>
      </w:r>
      <w:r>
        <w:rPr>
          <w:sz w:val="24"/>
        </w:rPr>
        <w:t>not</w:t>
      </w:r>
      <w:r>
        <w:rPr>
          <w:spacing w:val="-3"/>
          <w:sz w:val="24"/>
        </w:rPr>
        <w:t xml:space="preserve"> </w:t>
      </w:r>
      <w:r>
        <w:rPr>
          <w:sz w:val="24"/>
        </w:rPr>
        <w:t>cure</w:t>
      </w:r>
      <w:r>
        <w:rPr>
          <w:spacing w:val="-4"/>
          <w:sz w:val="24"/>
        </w:rPr>
        <w:t xml:space="preserve"> </w:t>
      </w:r>
      <w:r>
        <w:rPr>
          <w:sz w:val="24"/>
        </w:rPr>
        <w:t>such</w:t>
      </w:r>
      <w:r>
        <w:rPr>
          <w:spacing w:val="-3"/>
          <w:sz w:val="24"/>
        </w:rPr>
        <w:t xml:space="preserve"> </w:t>
      </w:r>
      <w:r>
        <w:rPr>
          <w:sz w:val="24"/>
        </w:rPr>
        <w:t>failure</w:t>
      </w:r>
      <w:r>
        <w:rPr>
          <w:spacing w:val="-4"/>
          <w:sz w:val="24"/>
        </w:rPr>
        <w:t xml:space="preserve"> </w:t>
      </w:r>
      <w:r>
        <w:rPr>
          <w:sz w:val="24"/>
        </w:rPr>
        <w:t>within</w:t>
      </w:r>
      <w:r>
        <w:rPr>
          <w:spacing w:val="-3"/>
          <w:sz w:val="24"/>
        </w:rPr>
        <w:t xml:space="preserve"> </w:t>
      </w:r>
      <w:r>
        <w:rPr>
          <w:sz w:val="24"/>
        </w:rPr>
        <w:t>10</w:t>
      </w:r>
      <w:r>
        <w:rPr>
          <w:spacing w:val="-3"/>
          <w:sz w:val="24"/>
        </w:rPr>
        <w:t xml:space="preserve"> </w:t>
      </w:r>
      <w:r>
        <w:rPr>
          <w:sz w:val="24"/>
        </w:rPr>
        <w:t>days</w:t>
      </w:r>
      <w:r>
        <w:rPr>
          <w:spacing w:val="-3"/>
          <w:sz w:val="24"/>
        </w:rPr>
        <w:t xml:space="preserve"> </w:t>
      </w:r>
      <w:r>
        <w:rPr>
          <w:sz w:val="24"/>
        </w:rPr>
        <w:t>(or</w:t>
      </w:r>
      <w:r>
        <w:rPr>
          <w:spacing w:val="-4"/>
          <w:sz w:val="24"/>
        </w:rPr>
        <w:t xml:space="preserve"> </w:t>
      </w:r>
      <w:r>
        <w:rPr>
          <w:sz w:val="24"/>
        </w:rPr>
        <w:t>more</w:t>
      </w:r>
      <w:r>
        <w:rPr>
          <w:spacing w:val="-4"/>
          <w:sz w:val="24"/>
        </w:rPr>
        <w:t xml:space="preserve"> </w:t>
      </w:r>
      <w:r>
        <w:rPr>
          <w:sz w:val="24"/>
        </w:rPr>
        <w:t>if</w:t>
      </w:r>
      <w:r>
        <w:rPr>
          <w:spacing w:val="-4"/>
          <w:sz w:val="24"/>
        </w:rPr>
        <w:t xml:space="preserve"> </w:t>
      </w:r>
      <w:r>
        <w:rPr>
          <w:sz w:val="24"/>
        </w:rPr>
        <w:t>authorized in writing by the Contracting Officer) after receipt of notice from the Contracting Officer specifying the failure.</w:t>
      </w:r>
    </w:p>
    <w:p w14:paraId="3487E11A" w14:textId="77777777" w:rsidR="00245FF3" w:rsidRDefault="00245FF3">
      <w:pPr>
        <w:pStyle w:val="BodyText"/>
      </w:pPr>
    </w:p>
    <w:p w14:paraId="3487E11B" w14:textId="2A1B3D73" w:rsidR="00245FF3" w:rsidRDefault="005F21C1">
      <w:pPr>
        <w:pStyle w:val="ListParagraph"/>
        <w:numPr>
          <w:ilvl w:val="1"/>
          <w:numId w:val="1"/>
        </w:numPr>
        <w:tabs>
          <w:tab w:val="left" w:pos="740"/>
          <w:tab w:val="left" w:pos="742"/>
        </w:tabs>
        <w:ind w:left="742" w:right="233" w:hanging="272"/>
        <w:jc w:val="both"/>
        <w:rPr>
          <w:sz w:val="24"/>
        </w:rPr>
      </w:pPr>
      <w:r>
        <w:rPr>
          <w:sz w:val="24"/>
        </w:rPr>
        <w:t>If</w:t>
      </w:r>
      <w:r>
        <w:rPr>
          <w:spacing w:val="-3"/>
          <w:sz w:val="24"/>
        </w:rPr>
        <w:t xml:space="preserve"> </w:t>
      </w:r>
      <w:r>
        <w:rPr>
          <w:sz w:val="24"/>
        </w:rPr>
        <w:t>the</w:t>
      </w:r>
      <w:r>
        <w:rPr>
          <w:spacing w:val="-3"/>
          <w:sz w:val="24"/>
        </w:rPr>
        <w:t xml:space="preserve"> </w:t>
      </w:r>
      <w:r>
        <w:rPr>
          <w:sz w:val="24"/>
        </w:rPr>
        <w:t>NAFI</w:t>
      </w:r>
      <w:r>
        <w:rPr>
          <w:spacing w:val="-6"/>
          <w:sz w:val="24"/>
        </w:rPr>
        <w:t xml:space="preserve"> </w:t>
      </w:r>
      <w:r>
        <w:rPr>
          <w:sz w:val="24"/>
        </w:rPr>
        <w:t>terminates</w:t>
      </w:r>
      <w:r>
        <w:rPr>
          <w:spacing w:val="-2"/>
          <w:sz w:val="24"/>
        </w:rPr>
        <w:t xml:space="preserve"> </w:t>
      </w:r>
      <w:r>
        <w:rPr>
          <w:sz w:val="24"/>
        </w:rPr>
        <w:t>this</w:t>
      </w:r>
      <w:r>
        <w:rPr>
          <w:spacing w:val="-2"/>
          <w:sz w:val="24"/>
        </w:rPr>
        <w:t xml:space="preserve"> </w:t>
      </w:r>
      <w:r>
        <w:rPr>
          <w:sz w:val="24"/>
        </w:rPr>
        <w:t>contract</w:t>
      </w:r>
      <w:r>
        <w:rPr>
          <w:spacing w:val="-2"/>
          <w:sz w:val="24"/>
        </w:rPr>
        <w:t xml:space="preserve"> </w:t>
      </w:r>
      <w:r>
        <w:rPr>
          <w:sz w:val="24"/>
        </w:rPr>
        <w:t>in</w:t>
      </w:r>
      <w:r>
        <w:rPr>
          <w:spacing w:val="-2"/>
          <w:sz w:val="24"/>
        </w:rPr>
        <w:t xml:space="preserve"> </w:t>
      </w:r>
      <w:r>
        <w:rPr>
          <w:sz w:val="24"/>
        </w:rPr>
        <w:t>whole</w:t>
      </w:r>
      <w:r>
        <w:rPr>
          <w:spacing w:val="-3"/>
          <w:sz w:val="24"/>
        </w:rPr>
        <w:t xml:space="preserve"> </w:t>
      </w:r>
      <w:r>
        <w:rPr>
          <w:sz w:val="24"/>
        </w:rPr>
        <w:t>or</w:t>
      </w:r>
      <w:r>
        <w:rPr>
          <w:spacing w:val="-3"/>
          <w:sz w:val="24"/>
        </w:rPr>
        <w:t xml:space="preserve"> </w:t>
      </w:r>
      <w:r>
        <w:rPr>
          <w:sz w:val="24"/>
        </w:rPr>
        <w:t>in part,</w:t>
      </w:r>
      <w:r>
        <w:rPr>
          <w:spacing w:val="-2"/>
          <w:sz w:val="24"/>
        </w:rPr>
        <w:t xml:space="preserve"> </w:t>
      </w:r>
      <w:r>
        <w:rPr>
          <w:sz w:val="24"/>
        </w:rPr>
        <w:t>it</w:t>
      </w:r>
      <w:r>
        <w:rPr>
          <w:spacing w:val="-2"/>
          <w:sz w:val="24"/>
        </w:rPr>
        <w:t xml:space="preserve"> </w:t>
      </w:r>
      <w:r>
        <w:rPr>
          <w:sz w:val="24"/>
        </w:rPr>
        <w:t>may</w:t>
      </w:r>
      <w:r>
        <w:rPr>
          <w:spacing w:val="-2"/>
          <w:sz w:val="24"/>
        </w:rPr>
        <w:t xml:space="preserve"> </w:t>
      </w:r>
      <w:r>
        <w:rPr>
          <w:sz w:val="24"/>
        </w:rPr>
        <w:t>acquire,</w:t>
      </w:r>
      <w:r>
        <w:rPr>
          <w:spacing w:val="-2"/>
          <w:sz w:val="24"/>
        </w:rPr>
        <w:t xml:space="preserve"> </w:t>
      </w:r>
      <w:r>
        <w:rPr>
          <w:sz w:val="24"/>
        </w:rPr>
        <w:t>under</w:t>
      </w:r>
      <w:r>
        <w:rPr>
          <w:spacing w:val="-3"/>
          <w:sz w:val="24"/>
        </w:rPr>
        <w:t xml:space="preserve"> </w:t>
      </w:r>
      <w:r>
        <w:rPr>
          <w:sz w:val="24"/>
        </w:rPr>
        <w:t>the</w:t>
      </w:r>
      <w:r>
        <w:rPr>
          <w:spacing w:val="-3"/>
          <w:sz w:val="24"/>
        </w:rPr>
        <w:t xml:space="preserve"> </w:t>
      </w:r>
      <w:r>
        <w:rPr>
          <w:sz w:val="24"/>
        </w:rPr>
        <w:t>terms</w:t>
      </w:r>
      <w:r>
        <w:rPr>
          <w:spacing w:val="-2"/>
          <w:sz w:val="24"/>
        </w:rPr>
        <w:t xml:space="preserve"> </w:t>
      </w:r>
      <w:r>
        <w:rPr>
          <w:sz w:val="24"/>
        </w:rPr>
        <w:t xml:space="preserve">and in the manner the Contracting Officer considers appropriate, supplies or services </w:t>
      </w:r>
      <w:proofErr w:type="gramStart"/>
      <w:r>
        <w:rPr>
          <w:sz w:val="24"/>
        </w:rPr>
        <w:t>similar to</w:t>
      </w:r>
      <w:proofErr w:type="gramEnd"/>
      <w:r>
        <w:rPr>
          <w:sz w:val="24"/>
        </w:rPr>
        <w:t xml:space="preserve"> those</w:t>
      </w:r>
      <w:r>
        <w:rPr>
          <w:spacing w:val="-4"/>
          <w:sz w:val="24"/>
        </w:rPr>
        <w:t xml:space="preserve"> </w:t>
      </w:r>
      <w:r>
        <w:rPr>
          <w:sz w:val="24"/>
        </w:rPr>
        <w:t>terminated,</w:t>
      </w:r>
      <w:r>
        <w:rPr>
          <w:spacing w:val="-3"/>
          <w:sz w:val="24"/>
        </w:rPr>
        <w:t xml:space="preserve"> </w:t>
      </w:r>
      <w:r>
        <w:rPr>
          <w:sz w:val="24"/>
        </w:rPr>
        <w:t>and</w:t>
      </w:r>
      <w:r>
        <w:rPr>
          <w:spacing w:val="-3"/>
          <w:sz w:val="24"/>
        </w:rPr>
        <w:t xml:space="preserve"> </w:t>
      </w:r>
      <w:r>
        <w:rPr>
          <w:sz w:val="24"/>
        </w:rPr>
        <w:t>the</w:t>
      </w:r>
      <w:r>
        <w:rPr>
          <w:spacing w:val="-2"/>
          <w:sz w:val="24"/>
        </w:rPr>
        <w:t xml:space="preserve"> </w:t>
      </w:r>
      <w:r>
        <w:rPr>
          <w:sz w:val="24"/>
        </w:rPr>
        <w:t>Contractor</w:t>
      </w:r>
      <w:r>
        <w:rPr>
          <w:spacing w:val="-4"/>
          <w:sz w:val="24"/>
        </w:rPr>
        <w:t xml:space="preserve"> </w:t>
      </w:r>
      <w:r>
        <w:rPr>
          <w:sz w:val="24"/>
        </w:rPr>
        <w:t>will</w:t>
      </w:r>
      <w:r>
        <w:rPr>
          <w:spacing w:val="-3"/>
          <w:sz w:val="24"/>
        </w:rPr>
        <w:t xml:space="preserve"> </w:t>
      </w:r>
      <w:r>
        <w:rPr>
          <w:sz w:val="24"/>
        </w:rPr>
        <w:t>remain</w:t>
      </w:r>
      <w:r>
        <w:rPr>
          <w:spacing w:val="-3"/>
          <w:sz w:val="24"/>
        </w:rPr>
        <w:t xml:space="preserve"> </w:t>
      </w:r>
      <w:r>
        <w:rPr>
          <w:sz w:val="24"/>
        </w:rPr>
        <w:t>liable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NAFI</w:t>
      </w:r>
      <w:r>
        <w:rPr>
          <w:spacing w:val="-7"/>
          <w:sz w:val="24"/>
        </w:rPr>
        <w:t xml:space="preserve"> </w:t>
      </w:r>
      <w:r>
        <w:rPr>
          <w:sz w:val="24"/>
        </w:rPr>
        <w:t>for</w:t>
      </w:r>
      <w:r>
        <w:rPr>
          <w:spacing w:val="-4"/>
          <w:sz w:val="24"/>
        </w:rPr>
        <w:t xml:space="preserve"> </w:t>
      </w:r>
      <w:r>
        <w:rPr>
          <w:sz w:val="24"/>
        </w:rPr>
        <w:t>any</w:t>
      </w:r>
      <w:r>
        <w:rPr>
          <w:spacing w:val="-1"/>
          <w:sz w:val="24"/>
        </w:rPr>
        <w:t xml:space="preserve"> </w:t>
      </w:r>
      <w:r>
        <w:rPr>
          <w:sz w:val="24"/>
        </w:rPr>
        <w:t>excess</w:t>
      </w:r>
      <w:r>
        <w:rPr>
          <w:spacing w:val="-3"/>
          <w:sz w:val="24"/>
        </w:rPr>
        <w:t xml:space="preserve"> </w:t>
      </w:r>
      <w:r>
        <w:rPr>
          <w:sz w:val="24"/>
        </w:rPr>
        <w:t>costs</w:t>
      </w:r>
      <w:r>
        <w:rPr>
          <w:spacing w:val="-3"/>
          <w:sz w:val="24"/>
        </w:rPr>
        <w:t xml:space="preserve"> </w:t>
      </w:r>
      <w:r>
        <w:rPr>
          <w:sz w:val="24"/>
        </w:rPr>
        <w:t>for those</w:t>
      </w:r>
      <w:r>
        <w:rPr>
          <w:spacing w:val="-4"/>
          <w:sz w:val="24"/>
        </w:rPr>
        <w:t xml:space="preserve"> </w:t>
      </w:r>
      <w:r>
        <w:rPr>
          <w:sz w:val="24"/>
        </w:rPr>
        <w:t>supplies</w:t>
      </w:r>
      <w:r>
        <w:rPr>
          <w:spacing w:val="-3"/>
          <w:sz w:val="24"/>
        </w:rPr>
        <w:t xml:space="preserve"> </w:t>
      </w:r>
      <w:r>
        <w:rPr>
          <w:sz w:val="24"/>
        </w:rPr>
        <w:t>or</w:t>
      </w:r>
      <w:r>
        <w:rPr>
          <w:spacing w:val="-4"/>
          <w:sz w:val="24"/>
        </w:rPr>
        <w:t xml:space="preserve"> </w:t>
      </w:r>
      <w:r>
        <w:rPr>
          <w:sz w:val="24"/>
        </w:rPr>
        <w:t>services.</w:t>
      </w:r>
      <w:r>
        <w:rPr>
          <w:spacing w:val="40"/>
          <w:sz w:val="24"/>
        </w:rPr>
        <w:t xml:space="preserve"> </w:t>
      </w:r>
      <w:r w:rsidR="00FF4852">
        <w:rPr>
          <w:sz w:val="24"/>
        </w:rPr>
        <w:t>However,</w:t>
      </w:r>
      <w:r>
        <w:rPr>
          <w:spacing w:val="-4"/>
          <w:sz w:val="24"/>
        </w:rPr>
        <w:t xml:space="preserve"> </w:t>
      </w:r>
      <w:r>
        <w:rPr>
          <w:sz w:val="24"/>
        </w:rPr>
        <w:t>the</w:t>
      </w:r>
      <w:r>
        <w:rPr>
          <w:spacing w:val="-4"/>
          <w:sz w:val="24"/>
        </w:rPr>
        <w:t xml:space="preserve"> </w:t>
      </w:r>
      <w:r>
        <w:rPr>
          <w:sz w:val="24"/>
        </w:rPr>
        <w:t>Contractor</w:t>
      </w:r>
      <w:r>
        <w:rPr>
          <w:spacing w:val="-4"/>
          <w:sz w:val="24"/>
        </w:rPr>
        <w:t xml:space="preserve"> </w:t>
      </w:r>
      <w:r>
        <w:rPr>
          <w:sz w:val="24"/>
        </w:rPr>
        <w:t>must</w:t>
      </w:r>
      <w:r>
        <w:rPr>
          <w:spacing w:val="-3"/>
          <w:sz w:val="24"/>
        </w:rPr>
        <w:t xml:space="preserve"> </w:t>
      </w:r>
      <w:r>
        <w:rPr>
          <w:sz w:val="24"/>
        </w:rPr>
        <w:t>continue</w:t>
      </w:r>
      <w:r>
        <w:rPr>
          <w:spacing w:val="-4"/>
          <w:sz w:val="24"/>
        </w:rPr>
        <w:t xml:space="preserve"> </w:t>
      </w:r>
      <w:r>
        <w:rPr>
          <w:sz w:val="24"/>
        </w:rPr>
        <w:t>the</w:t>
      </w:r>
      <w:r>
        <w:rPr>
          <w:spacing w:val="-4"/>
          <w:sz w:val="24"/>
        </w:rPr>
        <w:t xml:space="preserve"> </w:t>
      </w:r>
      <w:r>
        <w:rPr>
          <w:sz w:val="24"/>
        </w:rPr>
        <w:t>work</w:t>
      </w:r>
      <w:r>
        <w:rPr>
          <w:spacing w:val="-1"/>
          <w:sz w:val="24"/>
        </w:rPr>
        <w:t xml:space="preserve"> </w:t>
      </w:r>
      <w:r>
        <w:rPr>
          <w:sz w:val="24"/>
        </w:rPr>
        <w:t>not</w:t>
      </w:r>
      <w:r>
        <w:rPr>
          <w:spacing w:val="-3"/>
          <w:sz w:val="24"/>
        </w:rPr>
        <w:t xml:space="preserve"> </w:t>
      </w:r>
      <w:r>
        <w:rPr>
          <w:sz w:val="24"/>
        </w:rPr>
        <w:t>terminated.</w:t>
      </w:r>
    </w:p>
    <w:p w14:paraId="3487E11C" w14:textId="77777777" w:rsidR="00245FF3" w:rsidRDefault="00245FF3">
      <w:pPr>
        <w:pStyle w:val="BodyText"/>
      </w:pPr>
    </w:p>
    <w:p w14:paraId="3487E11D" w14:textId="77777777" w:rsidR="00245FF3" w:rsidRDefault="005F21C1">
      <w:pPr>
        <w:pStyle w:val="ListParagraph"/>
        <w:numPr>
          <w:ilvl w:val="1"/>
          <w:numId w:val="1"/>
        </w:numPr>
        <w:tabs>
          <w:tab w:val="left" w:pos="742"/>
        </w:tabs>
        <w:ind w:left="742" w:right="300" w:hanging="272"/>
        <w:rPr>
          <w:sz w:val="24"/>
        </w:rPr>
      </w:pPr>
      <w:r>
        <w:rPr>
          <w:sz w:val="24"/>
        </w:rPr>
        <w:t>Defaults by subcontractors at any tier for any reason do not constitute causes beyond the control and without the fault or negligence of the Contractor.</w:t>
      </w:r>
      <w:r>
        <w:rPr>
          <w:spacing w:val="40"/>
          <w:sz w:val="24"/>
        </w:rPr>
        <w:t xml:space="preserve"> </w:t>
      </w:r>
      <w:r>
        <w:rPr>
          <w:sz w:val="24"/>
        </w:rPr>
        <w:t>The Contractor shall not be liable for any excess costs if the failure to perform the contract arises from causes beyond the</w:t>
      </w:r>
      <w:r>
        <w:rPr>
          <w:spacing w:val="-4"/>
          <w:sz w:val="24"/>
        </w:rPr>
        <w:t xml:space="preserve"> </w:t>
      </w:r>
      <w:r>
        <w:rPr>
          <w:sz w:val="24"/>
        </w:rPr>
        <w:t>control</w:t>
      </w:r>
      <w:r>
        <w:rPr>
          <w:spacing w:val="-3"/>
          <w:sz w:val="24"/>
        </w:rPr>
        <w:t xml:space="preserve"> </w:t>
      </w:r>
      <w:r>
        <w:rPr>
          <w:sz w:val="24"/>
        </w:rPr>
        <w:t>and</w:t>
      </w:r>
      <w:r>
        <w:rPr>
          <w:spacing w:val="-3"/>
          <w:sz w:val="24"/>
        </w:rPr>
        <w:t xml:space="preserve"> </w:t>
      </w:r>
      <w:r>
        <w:rPr>
          <w:sz w:val="24"/>
        </w:rPr>
        <w:t>without</w:t>
      </w:r>
      <w:r>
        <w:rPr>
          <w:spacing w:val="-3"/>
          <w:sz w:val="24"/>
        </w:rPr>
        <w:t xml:space="preserve"> </w:t>
      </w:r>
      <w:r>
        <w:rPr>
          <w:sz w:val="24"/>
        </w:rPr>
        <w:t>the</w:t>
      </w:r>
      <w:r>
        <w:rPr>
          <w:spacing w:val="-4"/>
          <w:sz w:val="24"/>
        </w:rPr>
        <w:t xml:space="preserve"> </w:t>
      </w:r>
      <w:r>
        <w:rPr>
          <w:sz w:val="24"/>
        </w:rPr>
        <w:t>fault</w:t>
      </w:r>
      <w:r>
        <w:rPr>
          <w:spacing w:val="-3"/>
          <w:sz w:val="24"/>
        </w:rPr>
        <w:t xml:space="preserve"> </w:t>
      </w:r>
      <w:r>
        <w:rPr>
          <w:sz w:val="24"/>
        </w:rPr>
        <w:t>or</w:t>
      </w:r>
      <w:r>
        <w:rPr>
          <w:spacing w:val="-4"/>
          <w:sz w:val="24"/>
        </w:rPr>
        <w:t xml:space="preserve"> </w:t>
      </w:r>
      <w:r>
        <w:rPr>
          <w:sz w:val="24"/>
        </w:rPr>
        <w:t>negligence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Contractor.</w:t>
      </w:r>
      <w:r>
        <w:rPr>
          <w:spacing w:val="40"/>
          <w:sz w:val="24"/>
        </w:rPr>
        <w:t xml:space="preserve"> </w:t>
      </w:r>
      <w:r>
        <w:rPr>
          <w:sz w:val="24"/>
        </w:rPr>
        <w:t>Examples</w:t>
      </w:r>
      <w:r>
        <w:rPr>
          <w:spacing w:val="-3"/>
          <w:sz w:val="24"/>
        </w:rPr>
        <w:t xml:space="preserve"> </w:t>
      </w:r>
      <w:r>
        <w:rPr>
          <w:sz w:val="24"/>
        </w:rPr>
        <w:t>of</w:t>
      </w:r>
      <w:r>
        <w:rPr>
          <w:spacing w:val="-4"/>
          <w:sz w:val="24"/>
        </w:rPr>
        <w:t xml:space="preserve"> </w:t>
      </w:r>
      <w:r>
        <w:rPr>
          <w:sz w:val="24"/>
        </w:rPr>
        <w:t>such</w:t>
      </w:r>
      <w:r>
        <w:rPr>
          <w:spacing w:val="-3"/>
          <w:sz w:val="24"/>
        </w:rPr>
        <w:t xml:space="preserve"> </w:t>
      </w:r>
      <w:r>
        <w:rPr>
          <w:sz w:val="24"/>
        </w:rPr>
        <w:t xml:space="preserve">causes </w:t>
      </w:r>
      <w:r>
        <w:rPr>
          <w:spacing w:val="-2"/>
          <w:sz w:val="24"/>
        </w:rPr>
        <w:t>include:</w:t>
      </w:r>
    </w:p>
    <w:p w14:paraId="3487E11E" w14:textId="77777777" w:rsidR="00245FF3" w:rsidRDefault="00245FF3">
      <w:pPr>
        <w:pStyle w:val="BodyText"/>
      </w:pPr>
    </w:p>
    <w:p w14:paraId="3487E11F" w14:textId="77777777" w:rsidR="00245FF3" w:rsidRDefault="005F21C1">
      <w:pPr>
        <w:pStyle w:val="ListParagraph"/>
        <w:numPr>
          <w:ilvl w:val="2"/>
          <w:numId w:val="1"/>
        </w:numPr>
        <w:tabs>
          <w:tab w:val="left" w:pos="1139"/>
        </w:tabs>
        <w:ind w:left="1139" w:hanging="397"/>
        <w:rPr>
          <w:sz w:val="24"/>
        </w:rPr>
      </w:pPr>
      <w:r>
        <w:rPr>
          <w:sz w:val="24"/>
        </w:rPr>
        <w:t>Acts</w:t>
      </w:r>
      <w:r>
        <w:rPr>
          <w:spacing w:val="-1"/>
          <w:sz w:val="24"/>
        </w:rPr>
        <w:t xml:space="preserve"> </w:t>
      </w:r>
      <w:r>
        <w:rPr>
          <w:sz w:val="24"/>
        </w:rPr>
        <w:t>of</w:t>
      </w:r>
      <w:r>
        <w:rPr>
          <w:spacing w:val="-1"/>
          <w:sz w:val="24"/>
        </w:rPr>
        <w:t xml:space="preserve"> </w:t>
      </w:r>
      <w:r>
        <w:rPr>
          <w:sz w:val="24"/>
        </w:rPr>
        <w:t>God or</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public</w:t>
      </w:r>
      <w:r>
        <w:rPr>
          <w:spacing w:val="-1"/>
          <w:sz w:val="24"/>
        </w:rPr>
        <w:t xml:space="preserve"> </w:t>
      </w:r>
      <w:r>
        <w:rPr>
          <w:spacing w:val="-4"/>
          <w:sz w:val="24"/>
        </w:rPr>
        <w:t>enemy</w:t>
      </w:r>
    </w:p>
    <w:p w14:paraId="3487E120" w14:textId="77777777" w:rsidR="00245FF3" w:rsidRDefault="005F21C1">
      <w:pPr>
        <w:pStyle w:val="ListParagraph"/>
        <w:numPr>
          <w:ilvl w:val="2"/>
          <w:numId w:val="1"/>
        </w:numPr>
        <w:tabs>
          <w:tab w:val="left" w:pos="1139"/>
        </w:tabs>
        <w:ind w:left="1139" w:hanging="397"/>
        <w:rPr>
          <w:sz w:val="24"/>
        </w:rPr>
      </w:pPr>
      <w:r>
        <w:rPr>
          <w:sz w:val="24"/>
        </w:rPr>
        <w:t>Act</w:t>
      </w:r>
      <w:r>
        <w:rPr>
          <w:spacing w:val="-3"/>
          <w:sz w:val="24"/>
        </w:rPr>
        <w:t xml:space="preserve"> </w:t>
      </w:r>
      <w:r>
        <w:rPr>
          <w:sz w:val="24"/>
        </w:rPr>
        <w:t>of</w:t>
      </w:r>
      <w:r>
        <w:rPr>
          <w:spacing w:val="-2"/>
          <w:sz w:val="24"/>
        </w:rPr>
        <w:t xml:space="preserve"> </w:t>
      </w:r>
      <w:r>
        <w:rPr>
          <w:sz w:val="24"/>
        </w:rPr>
        <w:t>the NAFI</w:t>
      </w:r>
      <w:r>
        <w:rPr>
          <w:spacing w:val="-5"/>
          <w:sz w:val="24"/>
        </w:rPr>
        <w:t xml:space="preserve"> </w:t>
      </w:r>
      <w:r>
        <w:rPr>
          <w:sz w:val="24"/>
        </w:rPr>
        <w:t>in either</w:t>
      </w:r>
      <w:r>
        <w:rPr>
          <w:spacing w:val="-2"/>
          <w:sz w:val="24"/>
        </w:rPr>
        <w:t xml:space="preserve"> </w:t>
      </w:r>
      <w:r>
        <w:rPr>
          <w:sz w:val="24"/>
        </w:rPr>
        <w:t>its</w:t>
      </w:r>
      <w:r>
        <w:rPr>
          <w:spacing w:val="-1"/>
          <w:sz w:val="24"/>
        </w:rPr>
        <w:t xml:space="preserve"> </w:t>
      </w:r>
      <w:r>
        <w:rPr>
          <w:sz w:val="24"/>
        </w:rPr>
        <w:t>sovereign</w:t>
      </w:r>
      <w:r>
        <w:rPr>
          <w:spacing w:val="-1"/>
          <w:sz w:val="24"/>
        </w:rPr>
        <w:t xml:space="preserve"> </w:t>
      </w:r>
      <w:r>
        <w:rPr>
          <w:sz w:val="24"/>
        </w:rPr>
        <w:t>or</w:t>
      </w:r>
      <w:r>
        <w:rPr>
          <w:spacing w:val="-2"/>
          <w:sz w:val="24"/>
        </w:rPr>
        <w:t xml:space="preserve"> </w:t>
      </w:r>
      <w:r>
        <w:rPr>
          <w:sz w:val="24"/>
        </w:rPr>
        <w:t xml:space="preserve">contractual </w:t>
      </w:r>
      <w:r>
        <w:rPr>
          <w:spacing w:val="-2"/>
          <w:sz w:val="24"/>
        </w:rPr>
        <w:t>capacity</w:t>
      </w:r>
    </w:p>
    <w:p w14:paraId="3487E121" w14:textId="77777777" w:rsidR="00245FF3" w:rsidRDefault="005F21C1">
      <w:pPr>
        <w:pStyle w:val="ListParagraph"/>
        <w:numPr>
          <w:ilvl w:val="2"/>
          <w:numId w:val="1"/>
        </w:numPr>
        <w:tabs>
          <w:tab w:val="left" w:pos="1139"/>
        </w:tabs>
        <w:ind w:left="1139" w:hanging="397"/>
        <w:rPr>
          <w:sz w:val="24"/>
        </w:rPr>
      </w:pPr>
      <w:r>
        <w:rPr>
          <w:spacing w:val="-2"/>
          <w:sz w:val="24"/>
        </w:rPr>
        <w:t>Fires</w:t>
      </w:r>
    </w:p>
    <w:p w14:paraId="3487E122" w14:textId="77777777" w:rsidR="00245FF3" w:rsidRDefault="005F21C1">
      <w:pPr>
        <w:pStyle w:val="ListParagraph"/>
        <w:numPr>
          <w:ilvl w:val="2"/>
          <w:numId w:val="1"/>
        </w:numPr>
        <w:tabs>
          <w:tab w:val="left" w:pos="1139"/>
        </w:tabs>
        <w:ind w:left="1139" w:hanging="397"/>
        <w:rPr>
          <w:sz w:val="24"/>
        </w:rPr>
      </w:pPr>
      <w:r>
        <w:rPr>
          <w:spacing w:val="-2"/>
          <w:sz w:val="24"/>
        </w:rPr>
        <w:t>Floods</w:t>
      </w:r>
    </w:p>
    <w:p w14:paraId="3487E123" w14:textId="77777777" w:rsidR="00245FF3" w:rsidRDefault="005F21C1">
      <w:pPr>
        <w:pStyle w:val="ListParagraph"/>
        <w:numPr>
          <w:ilvl w:val="2"/>
          <w:numId w:val="1"/>
        </w:numPr>
        <w:tabs>
          <w:tab w:val="left" w:pos="1139"/>
        </w:tabs>
        <w:ind w:left="1139" w:hanging="397"/>
        <w:rPr>
          <w:sz w:val="24"/>
        </w:rPr>
      </w:pPr>
      <w:r>
        <w:rPr>
          <w:spacing w:val="-2"/>
          <w:sz w:val="24"/>
        </w:rPr>
        <w:t>Epidemics</w:t>
      </w:r>
    </w:p>
    <w:p w14:paraId="3487E124" w14:textId="77777777" w:rsidR="00245FF3" w:rsidRDefault="005F21C1">
      <w:pPr>
        <w:pStyle w:val="ListParagraph"/>
        <w:numPr>
          <w:ilvl w:val="2"/>
          <w:numId w:val="1"/>
        </w:numPr>
        <w:tabs>
          <w:tab w:val="left" w:pos="1139"/>
        </w:tabs>
        <w:spacing w:before="1"/>
        <w:ind w:left="1139" w:hanging="397"/>
        <w:rPr>
          <w:sz w:val="24"/>
        </w:rPr>
      </w:pPr>
      <w:r>
        <w:rPr>
          <w:sz w:val="24"/>
        </w:rPr>
        <w:t>Quarantine</w:t>
      </w:r>
      <w:r>
        <w:rPr>
          <w:spacing w:val="-3"/>
          <w:sz w:val="24"/>
        </w:rPr>
        <w:t xml:space="preserve"> </w:t>
      </w:r>
      <w:r>
        <w:rPr>
          <w:spacing w:val="-2"/>
          <w:sz w:val="24"/>
        </w:rPr>
        <w:t>restrictions</w:t>
      </w:r>
    </w:p>
    <w:p w14:paraId="3487E125" w14:textId="77777777" w:rsidR="00245FF3" w:rsidRDefault="005F21C1">
      <w:pPr>
        <w:pStyle w:val="ListParagraph"/>
        <w:numPr>
          <w:ilvl w:val="2"/>
          <w:numId w:val="1"/>
        </w:numPr>
        <w:tabs>
          <w:tab w:val="left" w:pos="1139"/>
        </w:tabs>
        <w:ind w:left="1139" w:hanging="397"/>
        <w:rPr>
          <w:sz w:val="24"/>
        </w:rPr>
      </w:pPr>
      <w:r>
        <w:rPr>
          <w:spacing w:val="-2"/>
          <w:sz w:val="24"/>
        </w:rPr>
        <w:t>Strikes</w:t>
      </w:r>
    </w:p>
    <w:p w14:paraId="3487E126" w14:textId="77777777" w:rsidR="00245FF3" w:rsidRDefault="005F21C1">
      <w:pPr>
        <w:pStyle w:val="ListParagraph"/>
        <w:numPr>
          <w:ilvl w:val="2"/>
          <w:numId w:val="1"/>
        </w:numPr>
        <w:tabs>
          <w:tab w:val="left" w:pos="1139"/>
        </w:tabs>
        <w:ind w:left="1139" w:hanging="397"/>
        <w:rPr>
          <w:sz w:val="24"/>
        </w:rPr>
      </w:pPr>
      <w:r>
        <w:rPr>
          <w:sz w:val="24"/>
        </w:rPr>
        <w:t>Freight</w:t>
      </w:r>
      <w:r>
        <w:rPr>
          <w:spacing w:val="-2"/>
          <w:sz w:val="24"/>
        </w:rPr>
        <w:t xml:space="preserve"> embargoes</w:t>
      </w:r>
    </w:p>
    <w:p w14:paraId="3487E127" w14:textId="77777777" w:rsidR="00245FF3" w:rsidRDefault="005F21C1">
      <w:pPr>
        <w:pStyle w:val="ListParagraph"/>
        <w:numPr>
          <w:ilvl w:val="2"/>
          <w:numId w:val="1"/>
        </w:numPr>
        <w:tabs>
          <w:tab w:val="left" w:pos="1139"/>
        </w:tabs>
        <w:ind w:left="1139" w:hanging="397"/>
        <w:rPr>
          <w:sz w:val="24"/>
        </w:rPr>
      </w:pPr>
      <w:r>
        <w:rPr>
          <w:sz w:val="24"/>
        </w:rPr>
        <w:t>Unusually</w:t>
      </w:r>
      <w:r>
        <w:rPr>
          <w:spacing w:val="-3"/>
          <w:sz w:val="24"/>
        </w:rPr>
        <w:t xml:space="preserve"> </w:t>
      </w:r>
      <w:r>
        <w:rPr>
          <w:sz w:val="24"/>
        </w:rPr>
        <w:t>severe</w:t>
      </w:r>
      <w:r>
        <w:rPr>
          <w:spacing w:val="-3"/>
          <w:sz w:val="24"/>
        </w:rPr>
        <w:t xml:space="preserve"> </w:t>
      </w:r>
      <w:r>
        <w:rPr>
          <w:spacing w:val="-2"/>
          <w:sz w:val="24"/>
        </w:rPr>
        <w:t>weather</w:t>
      </w:r>
    </w:p>
    <w:p w14:paraId="3487E128" w14:textId="77777777" w:rsidR="00245FF3" w:rsidRDefault="005F21C1">
      <w:pPr>
        <w:pStyle w:val="ListParagraph"/>
        <w:numPr>
          <w:ilvl w:val="1"/>
          <w:numId w:val="1"/>
        </w:numPr>
        <w:tabs>
          <w:tab w:val="left" w:pos="740"/>
          <w:tab w:val="left" w:pos="742"/>
        </w:tabs>
        <w:spacing w:before="276"/>
        <w:ind w:left="742" w:right="221" w:hanging="272"/>
        <w:jc w:val="both"/>
        <w:rPr>
          <w:sz w:val="24"/>
        </w:rPr>
      </w:pPr>
      <w:r>
        <w:rPr>
          <w:sz w:val="24"/>
        </w:rPr>
        <w:t>If</w:t>
      </w:r>
      <w:r>
        <w:rPr>
          <w:spacing w:val="-3"/>
          <w:sz w:val="24"/>
        </w:rPr>
        <w:t xml:space="preserve"> </w:t>
      </w:r>
      <w:r>
        <w:rPr>
          <w:sz w:val="24"/>
        </w:rPr>
        <w:t>this</w:t>
      </w:r>
      <w:r>
        <w:rPr>
          <w:spacing w:val="-2"/>
          <w:sz w:val="24"/>
        </w:rPr>
        <w:t xml:space="preserve"> </w:t>
      </w:r>
      <w:r>
        <w:rPr>
          <w:sz w:val="24"/>
        </w:rPr>
        <w:t>contract</w:t>
      </w:r>
      <w:r>
        <w:rPr>
          <w:spacing w:val="-2"/>
          <w:sz w:val="24"/>
        </w:rPr>
        <w:t xml:space="preserve"> </w:t>
      </w:r>
      <w:r>
        <w:rPr>
          <w:sz w:val="24"/>
        </w:rPr>
        <w:t>is</w:t>
      </w:r>
      <w:r>
        <w:rPr>
          <w:spacing w:val="-2"/>
          <w:sz w:val="24"/>
        </w:rPr>
        <w:t xml:space="preserve"> </w:t>
      </w:r>
      <w:r>
        <w:rPr>
          <w:sz w:val="24"/>
        </w:rPr>
        <w:t>terminated</w:t>
      </w:r>
      <w:r>
        <w:rPr>
          <w:spacing w:val="-2"/>
          <w:sz w:val="24"/>
        </w:rPr>
        <w:t xml:space="preserve"> </w:t>
      </w:r>
      <w:r>
        <w:rPr>
          <w:sz w:val="24"/>
        </w:rPr>
        <w:t>for</w:t>
      </w:r>
      <w:r>
        <w:rPr>
          <w:spacing w:val="-3"/>
          <w:sz w:val="24"/>
        </w:rPr>
        <w:t xml:space="preserve"> </w:t>
      </w:r>
      <w:r>
        <w:rPr>
          <w:sz w:val="24"/>
        </w:rPr>
        <w:t>cause,</w:t>
      </w:r>
      <w:r>
        <w:rPr>
          <w:spacing w:val="-2"/>
          <w:sz w:val="24"/>
        </w:rPr>
        <w:t xml:space="preserve"> </w:t>
      </w:r>
      <w:r>
        <w:rPr>
          <w:sz w:val="24"/>
        </w:rPr>
        <w:t>the</w:t>
      </w:r>
      <w:r>
        <w:rPr>
          <w:spacing w:val="-3"/>
          <w:sz w:val="24"/>
        </w:rPr>
        <w:t xml:space="preserve"> </w:t>
      </w:r>
      <w:r>
        <w:rPr>
          <w:sz w:val="24"/>
        </w:rPr>
        <w:t>NAFI</w:t>
      </w:r>
      <w:r>
        <w:rPr>
          <w:spacing w:val="-3"/>
          <w:sz w:val="24"/>
        </w:rPr>
        <w:t xml:space="preserve"> </w:t>
      </w:r>
      <w:r>
        <w:rPr>
          <w:sz w:val="24"/>
        </w:rPr>
        <w:t>may</w:t>
      </w:r>
      <w:r>
        <w:rPr>
          <w:spacing w:val="-3"/>
          <w:sz w:val="24"/>
        </w:rPr>
        <w:t xml:space="preserve"> </w:t>
      </w:r>
      <w:r>
        <w:rPr>
          <w:sz w:val="24"/>
        </w:rPr>
        <w:t>require</w:t>
      </w:r>
      <w:r>
        <w:rPr>
          <w:spacing w:val="-3"/>
          <w:sz w:val="24"/>
        </w:rPr>
        <w:t xml:space="preserve"> </w:t>
      </w:r>
      <w:r>
        <w:rPr>
          <w:sz w:val="24"/>
        </w:rPr>
        <w:t>the</w:t>
      </w:r>
      <w:r>
        <w:rPr>
          <w:spacing w:val="-3"/>
          <w:sz w:val="24"/>
        </w:rPr>
        <w:t xml:space="preserve"> </w:t>
      </w:r>
      <w:r>
        <w:rPr>
          <w:sz w:val="24"/>
        </w:rPr>
        <w:t>Contractor</w:t>
      </w:r>
      <w:r>
        <w:rPr>
          <w:spacing w:val="-3"/>
          <w:sz w:val="24"/>
        </w:rPr>
        <w:t xml:space="preserve"> </w:t>
      </w:r>
      <w:r>
        <w:rPr>
          <w:sz w:val="24"/>
        </w:rPr>
        <w:t>to</w:t>
      </w:r>
      <w:r>
        <w:rPr>
          <w:spacing w:val="-2"/>
          <w:sz w:val="24"/>
        </w:rPr>
        <w:t xml:space="preserve"> </w:t>
      </w:r>
      <w:r>
        <w:rPr>
          <w:sz w:val="24"/>
        </w:rPr>
        <w:t>transfer</w:t>
      </w:r>
      <w:r>
        <w:rPr>
          <w:spacing w:val="-3"/>
          <w:sz w:val="24"/>
        </w:rPr>
        <w:t xml:space="preserve"> </w:t>
      </w:r>
      <w:r>
        <w:rPr>
          <w:sz w:val="24"/>
        </w:rPr>
        <w:t>title and deliver to the NAFI as directed by the Contracting Officer, any</w:t>
      </w:r>
    </w:p>
    <w:p w14:paraId="3487E129" w14:textId="77777777" w:rsidR="00245FF3" w:rsidRDefault="005F21C1">
      <w:pPr>
        <w:pStyle w:val="ListParagraph"/>
        <w:numPr>
          <w:ilvl w:val="2"/>
          <w:numId w:val="1"/>
        </w:numPr>
        <w:tabs>
          <w:tab w:val="left" w:pos="1139"/>
        </w:tabs>
        <w:spacing w:before="276"/>
        <w:ind w:left="1139" w:hanging="397"/>
        <w:rPr>
          <w:sz w:val="24"/>
        </w:rPr>
      </w:pPr>
      <w:r>
        <w:rPr>
          <w:sz w:val="24"/>
        </w:rPr>
        <w:t>completed</w:t>
      </w:r>
      <w:r>
        <w:rPr>
          <w:spacing w:val="-4"/>
          <w:sz w:val="24"/>
        </w:rPr>
        <w:t xml:space="preserve"> </w:t>
      </w:r>
      <w:r>
        <w:rPr>
          <w:sz w:val="24"/>
        </w:rPr>
        <w:t xml:space="preserve">supplies, </w:t>
      </w:r>
      <w:r>
        <w:rPr>
          <w:spacing w:val="-5"/>
          <w:sz w:val="24"/>
        </w:rPr>
        <w:t>and</w:t>
      </w:r>
    </w:p>
    <w:p w14:paraId="3487E12A" w14:textId="77777777" w:rsidR="00245FF3" w:rsidRDefault="00245FF3">
      <w:pPr>
        <w:pStyle w:val="BodyText"/>
      </w:pPr>
    </w:p>
    <w:p w14:paraId="3487E12B" w14:textId="77777777" w:rsidR="00245FF3" w:rsidRDefault="005F21C1">
      <w:pPr>
        <w:pStyle w:val="ListParagraph"/>
        <w:numPr>
          <w:ilvl w:val="2"/>
          <w:numId w:val="1"/>
        </w:numPr>
        <w:tabs>
          <w:tab w:val="left" w:pos="1102"/>
          <w:tab w:val="left" w:pos="1139"/>
        </w:tabs>
        <w:ind w:left="1102" w:right="242" w:hanging="360"/>
        <w:rPr>
          <w:sz w:val="24"/>
        </w:rPr>
      </w:pPr>
      <w:r>
        <w:rPr>
          <w:sz w:val="24"/>
        </w:rPr>
        <w:tab/>
        <w:t>partially completed supplies and materials, parts, tool dies, jigs, fixtures, plans, drawings, information, and contract rights (collectively referred to as manufacturing materials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clause)</w:t>
      </w:r>
      <w:r>
        <w:rPr>
          <w:spacing w:val="-4"/>
          <w:sz w:val="24"/>
        </w:rPr>
        <w:t xml:space="preserve"> </w:t>
      </w:r>
      <w:r>
        <w:rPr>
          <w:sz w:val="24"/>
        </w:rPr>
        <w:t>that</w:t>
      </w:r>
      <w:r>
        <w:rPr>
          <w:spacing w:val="-3"/>
          <w:sz w:val="24"/>
        </w:rPr>
        <w:t xml:space="preserve"> </w:t>
      </w:r>
      <w:r>
        <w:rPr>
          <w:sz w:val="24"/>
        </w:rPr>
        <w:t>the</w:t>
      </w:r>
      <w:r>
        <w:rPr>
          <w:spacing w:val="-4"/>
          <w:sz w:val="24"/>
        </w:rPr>
        <w:t xml:space="preserve"> </w:t>
      </w:r>
      <w:r>
        <w:rPr>
          <w:sz w:val="24"/>
        </w:rPr>
        <w:t>Contractor</w:t>
      </w:r>
      <w:r>
        <w:rPr>
          <w:spacing w:val="-4"/>
          <w:sz w:val="24"/>
        </w:rPr>
        <w:t xml:space="preserve"> </w:t>
      </w:r>
      <w:r>
        <w:rPr>
          <w:sz w:val="24"/>
        </w:rPr>
        <w:t>has</w:t>
      </w:r>
      <w:r>
        <w:rPr>
          <w:spacing w:val="-3"/>
          <w:sz w:val="24"/>
        </w:rPr>
        <w:t xml:space="preserve"> </w:t>
      </w:r>
      <w:r>
        <w:rPr>
          <w:sz w:val="24"/>
        </w:rPr>
        <w:t>specifically</w:t>
      </w:r>
      <w:r>
        <w:rPr>
          <w:spacing w:val="-3"/>
          <w:sz w:val="24"/>
        </w:rPr>
        <w:t xml:space="preserve"> </w:t>
      </w:r>
      <w:r>
        <w:rPr>
          <w:sz w:val="24"/>
        </w:rPr>
        <w:t>produced</w:t>
      </w:r>
      <w:r>
        <w:rPr>
          <w:spacing w:val="-3"/>
          <w:sz w:val="24"/>
        </w:rPr>
        <w:t xml:space="preserve"> </w:t>
      </w:r>
      <w:r>
        <w:rPr>
          <w:sz w:val="24"/>
        </w:rPr>
        <w:t>or</w:t>
      </w:r>
      <w:r>
        <w:rPr>
          <w:spacing w:val="-2"/>
          <w:sz w:val="24"/>
        </w:rPr>
        <w:t xml:space="preserve"> </w:t>
      </w:r>
      <w:r>
        <w:rPr>
          <w:sz w:val="24"/>
        </w:rPr>
        <w:t>acquired</w:t>
      </w:r>
      <w:r>
        <w:rPr>
          <w:spacing w:val="-3"/>
          <w:sz w:val="24"/>
        </w:rPr>
        <w:t xml:space="preserve"> </w:t>
      </w:r>
      <w:r>
        <w:rPr>
          <w:sz w:val="24"/>
        </w:rPr>
        <w:t>for</w:t>
      </w:r>
      <w:r>
        <w:rPr>
          <w:spacing w:val="-4"/>
          <w:sz w:val="24"/>
        </w:rPr>
        <w:t xml:space="preserve"> </w:t>
      </w:r>
      <w:r>
        <w:rPr>
          <w:sz w:val="24"/>
        </w:rPr>
        <w:t>the terminated portion of this contract.</w:t>
      </w:r>
      <w:r>
        <w:rPr>
          <w:spacing w:val="40"/>
          <w:sz w:val="24"/>
        </w:rPr>
        <w:t xml:space="preserve"> </w:t>
      </w:r>
      <w:r>
        <w:rPr>
          <w:sz w:val="24"/>
        </w:rPr>
        <w:t>Upon direction of the Contracting Officer, the Contractor shall also protect and preserve property in its possession in which the NAFI has an interest.</w:t>
      </w:r>
    </w:p>
    <w:p w14:paraId="3487E12C" w14:textId="77777777" w:rsidR="00245FF3" w:rsidRDefault="00245FF3">
      <w:pPr>
        <w:rPr>
          <w:sz w:val="24"/>
        </w:rPr>
        <w:sectPr w:rsidR="00245FF3" w:rsidSect="00A22F45">
          <w:pgSz w:w="12240" w:h="15840"/>
          <w:pgMar w:top="1640" w:right="1240" w:bottom="980" w:left="1240" w:header="0" w:footer="791" w:gutter="0"/>
          <w:cols w:space="720"/>
        </w:sectPr>
      </w:pPr>
    </w:p>
    <w:p w14:paraId="3487E12D" w14:textId="77777777" w:rsidR="00245FF3" w:rsidRDefault="005F21C1">
      <w:pPr>
        <w:pStyle w:val="ListParagraph"/>
        <w:numPr>
          <w:ilvl w:val="1"/>
          <w:numId w:val="1"/>
        </w:numPr>
        <w:tabs>
          <w:tab w:val="left" w:pos="740"/>
          <w:tab w:val="left" w:pos="742"/>
        </w:tabs>
        <w:spacing w:before="75"/>
        <w:ind w:left="742" w:right="166" w:hanging="272"/>
        <w:rPr>
          <w:sz w:val="24"/>
        </w:rPr>
      </w:pPr>
      <w:r>
        <w:rPr>
          <w:sz w:val="24"/>
        </w:rPr>
        <w:t>The NAFI shall pay the contract price for completed supplies delivered and accepted.</w:t>
      </w:r>
      <w:r>
        <w:rPr>
          <w:spacing w:val="40"/>
          <w:sz w:val="24"/>
        </w:rPr>
        <w:t xml:space="preserve"> </w:t>
      </w:r>
      <w:r>
        <w:rPr>
          <w:sz w:val="24"/>
        </w:rPr>
        <w:t>The Contractor</w:t>
      </w:r>
      <w:r>
        <w:rPr>
          <w:spacing w:val="-4"/>
          <w:sz w:val="24"/>
        </w:rPr>
        <w:t xml:space="preserve"> </w:t>
      </w:r>
      <w:r>
        <w:rPr>
          <w:sz w:val="24"/>
        </w:rPr>
        <w:t>and</w:t>
      </w:r>
      <w:r>
        <w:rPr>
          <w:spacing w:val="-3"/>
          <w:sz w:val="24"/>
        </w:rPr>
        <w:t xml:space="preserve"> </w:t>
      </w:r>
      <w:r>
        <w:rPr>
          <w:sz w:val="24"/>
        </w:rPr>
        <w:t>Contracting</w:t>
      </w:r>
      <w:r>
        <w:rPr>
          <w:spacing w:val="-3"/>
          <w:sz w:val="24"/>
        </w:rPr>
        <w:t xml:space="preserve"> </w:t>
      </w:r>
      <w:r>
        <w:rPr>
          <w:sz w:val="24"/>
        </w:rPr>
        <w:t>Officer</w:t>
      </w:r>
      <w:r>
        <w:rPr>
          <w:spacing w:val="-4"/>
          <w:sz w:val="24"/>
        </w:rPr>
        <w:t xml:space="preserve"> </w:t>
      </w:r>
      <w:r>
        <w:rPr>
          <w:sz w:val="24"/>
        </w:rPr>
        <w:t>shall</w:t>
      </w:r>
      <w:r>
        <w:rPr>
          <w:spacing w:val="-3"/>
          <w:sz w:val="24"/>
        </w:rPr>
        <w:t xml:space="preserve"> </w:t>
      </w:r>
      <w:r>
        <w:rPr>
          <w:sz w:val="24"/>
        </w:rPr>
        <w:t>agree</w:t>
      </w:r>
      <w:r>
        <w:rPr>
          <w:spacing w:val="-4"/>
          <w:sz w:val="24"/>
        </w:rPr>
        <w:t xml:space="preserve"> </w:t>
      </w:r>
      <w:r>
        <w:rPr>
          <w:sz w:val="24"/>
        </w:rPr>
        <w:t>on</w:t>
      </w:r>
      <w:r>
        <w:rPr>
          <w:spacing w:val="-1"/>
          <w:sz w:val="24"/>
        </w:rPr>
        <w:t xml:space="preserve"> </w:t>
      </w:r>
      <w:r>
        <w:rPr>
          <w:sz w:val="24"/>
        </w:rPr>
        <w:t>the</w:t>
      </w:r>
      <w:r>
        <w:rPr>
          <w:spacing w:val="-4"/>
          <w:sz w:val="24"/>
        </w:rPr>
        <w:t xml:space="preserve"> </w:t>
      </w:r>
      <w:r>
        <w:rPr>
          <w:sz w:val="24"/>
        </w:rPr>
        <w:t>amount</w:t>
      </w:r>
      <w:r>
        <w:rPr>
          <w:spacing w:val="-3"/>
          <w:sz w:val="24"/>
        </w:rPr>
        <w:t xml:space="preserve"> </w:t>
      </w:r>
      <w:r>
        <w:rPr>
          <w:sz w:val="24"/>
        </w:rPr>
        <w:t>of</w:t>
      </w:r>
      <w:r>
        <w:rPr>
          <w:spacing w:val="-4"/>
          <w:sz w:val="24"/>
        </w:rPr>
        <w:t xml:space="preserve"> </w:t>
      </w:r>
      <w:r>
        <w:rPr>
          <w:sz w:val="24"/>
        </w:rPr>
        <w:t>payment</w:t>
      </w:r>
      <w:r>
        <w:rPr>
          <w:spacing w:val="-3"/>
          <w:sz w:val="24"/>
        </w:rPr>
        <w:t xml:space="preserve"> </w:t>
      </w:r>
      <w:r>
        <w:rPr>
          <w:sz w:val="24"/>
        </w:rPr>
        <w:t>for</w:t>
      </w:r>
      <w:r>
        <w:rPr>
          <w:spacing w:val="-4"/>
          <w:sz w:val="24"/>
        </w:rPr>
        <w:t xml:space="preserve"> </w:t>
      </w:r>
      <w:r>
        <w:rPr>
          <w:sz w:val="24"/>
        </w:rPr>
        <w:t>manufacturing materials delivered and accepted and for the protection and preservation of the property. Failure to agree will be a dispute under the Claims Clause.</w:t>
      </w:r>
      <w:r>
        <w:rPr>
          <w:spacing w:val="40"/>
          <w:sz w:val="24"/>
        </w:rPr>
        <w:t xml:space="preserve"> </w:t>
      </w:r>
      <w:r>
        <w:rPr>
          <w:sz w:val="24"/>
        </w:rPr>
        <w:t>The NAFI may withhold from these amounts any sum the Contracting Officer determines to be necessary to protect the NAFI against loss because of outstanding liens or claims of former lien holders.</w:t>
      </w:r>
    </w:p>
    <w:p w14:paraId="3487E12E" w14:textId="77777777" w:rsidR="00245FF3" w:rsidRDefault="00245FF3">
      <w:pPr>
        <w:pStyle w:val="BodyText"/>
      </w:pPr>
    </w:p>
    <w:p w14:paraId="3487E12F" w14:textId="77777777" w:rsidR="00245FF3" w:rsidRDefault="005F21C1">
      <w:pPr>
        <w:pStyle w:val="ListParagraph"/>
        <w:numPr>
          <w:ilvl w:val="1"/>
          <w:numId w:val="1"/>
        </w:numPr>
        <w:tabs>
          <w:tab w:val="left" w:pos="742"/>
        </w:tabs>
        <w:ind w:left="742" w:right="351" w:hanging="272"/>
        <w:rPr>
          <w:sz w:val="24"/>
        </w:rPr>
      </w:pPr>
      <w:r>
        <w:rPr>
          <w:sz w:val="24"/>
        </w:rPr>
        <w:t>If, after termination, it is determined that the cause by the Contractor was excusable, the rights</w:t>
      </w:r>
      <w:r>
        <w:rPr>
          <w:spacing w:val="-3"/>
          <w:sz w:val="24"/>
        </w:rPr>
        <w:t xml:space="preserve"> </w:t>
      </w:r>
      <w:r>
        <w:rPr>
          <w:sz w:val="24"/>
        </w:rPr>
        <w:t>and</w:t>
      </w:r>
      <w:r>
        <w:rPr>
          <w:spacing w:val="-3"/>
          <w:sz w:val="24"/>
        </w:rPr>
        <w:t xml:space="preserve"> </w:t>
      </w:r>
      <w:r>
        <w:rPr>
          <w:sz w:val="24"/>
        </w:rPr>
        <w:t>obligations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parties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the</w:t>
      </w:r>
      <w:r>
        <w:rPr>
          <w:spacing w:val="-4"/>
          <w:sz w:val="24"/>
        </w:rPr>
        <w:t xml:space="preserve"> </w:t>
      </w:r>
      <w:r>
        <w:rPr>
          <w:sz w:val="24"/>
        </w:rPr>
        <w:t>same</w:t>
      </w:r>
      <w:r>
        <w:rPr>
          <w:spacing w:val="-4"/>
          <w:sz w:val="24"/>
        </w:rPr>
        <w:t xml:space="preserve"> </w:t>
      </w:r>
      <w:r>
        <w:rPr>
          <w:sz w:val="24"/>
        </w:rPr>
        <w:t>as</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termination</w:t>
      </w:r>
      <w:r>
        <w:rPr>
          <w:spacing w:val="-1"/>
          <w:sz w:val="24"/>
        </w:rPr>
        <w:t xml:space="preserve"> </w:t>
      </w:r>
      <w:r>
        <w:rPr>
          <w:sz w:val="24"/>
        </w:rPr>
        <w:t>had</w:t>
      </w:r>
      <w:r>
        <w:rPr>
          <w:spacing w:val="-3"/>
          <w:sz w:val="24"/>
        </w:rPr>
        <w:t xml:space="preserve"> </w:t>
      </w:r>
      <w:r>
        <w:rPr>
          <w:sz w:val="24"/>
        </w:rPr>
        <w:t>been</w:t>
      </w:r>
      <w:r>
        <w:rPr>
          <w:spacing w:val="-3"/>
          <w:sz w:val="24"/>
        </w:rPr>
        <w:t xml:space="preserve"> </w:t>
      </w:r>
      <w:r>
        <w:rPr>
          <w:sz w:val="24"/>
        </w:rPr>
        <w:t>issued for convenience of the NAFI.</w:t>
      </w:r>
    </w:p>
    <w:p w14:paraId="3487E130" w14:textId="77777777" w:rsidR="00245FF3" w:rsidRDefault="00245FF3">
      <w:pPr>
        <w:pStyle w:val="BodyText"/>
      </w:pPr>
    </w:p>
    <w:p w14:paraId="3487E131" w14:textId="77777777" w:rsidR="00245FF3" w:rsidRDefault="005F21C1">
      <w:pPr>
        <w:pStyle w:val="ListParagraph"/>
        <w:numPr>
          <w:ilvl w:val="1"/>
          <w:numId w:val="1"/>
        </w:numPr>
        <w:tabs>
          <w:tab w:val="left" w:pos="742"/>
        </w:tabs>
        <w:ind w:left="742" w:right="490" w:hanging="272"/>
        <w:rPr>
          <w:sz w:val="24"/>
        </w:rPr>
      </w:pPr>
      <w:r>
        <w:rPr>
          <w:sz w:val="24"/>
        </w:rPr>
        <w:t>The</w:t>
      </w:r>
      <w:r>
        <w:rPr>
          <w:spacing w:val="-3"/>
          <w:sz w:val="24"/>
        </w:rPr>
        <w:t xml:space="preserve"> </w:t>
      </w:r>
      <w:r>
        <w:rPr>
          <w:sz w:val="24"/>
        </w:rPr>
        <w:t>rights</w:t>
      </w:r>
      <w:r>
        <w:rPr>
          <w:spacing w:val="-2"/>
          <w:sz w:val="24"/>
        </w:rPr>
        <w:t xml:space="preserve"> </w:t>
      </w:r>
      <w:r>
        <w:rPr>
          <w:sz w:val="24"/>
        </w:rPr>
        <w:t>and</w:t>
      </w:r>
      <w:r>
        <w:rPr>
          <w:spacing w:val="-2"/>
          <w:sz w:val="24"/>
        </w:rPr>
        <w:t xml:space="preserve"> </w:t>
      </w:r>
      <w:r>
        <w:rPr>
          <w:sz w:val="24"/>
        </w:rPr>
        <w:t>remedies of</w:t>
      </w:r>
      <w:r>
        <w:rPr>
          <w:spacing w:val="-3"/>
          <w:sz w:val="24"/>
        </w:rPr>
        <w:t xml:space="preserve"> </w:t>
      </w:r>
      <w:r>
        <w:rPr>
          <w:sz w:val="24"/>
        </w:rPr>
        <w:t>the</w:t>
      </w:r>
      <w:r>
        <w:rPr>
          <w:spacing w:val="-3"/>
          <w:sz w:val="24"/>
        </w:rPr>
        <w:t xml:space="preserve"> </w:t>
      </w:r>
      <w:r>
        <w:rPr>
          <w:sz w:val="24"/>
        </w:rPr>
        <w:t>NAFI</w:t>
      </w:r>
      <w:r>
        <w:rPr>
          <w:spacing w:val="-6"/>
          <w:sz w:val="24"/>
        </w:rPr>
        <w:t xml:space="preserve"> </w:t>
      </w:r>
      <w:r>
        <w:rPr>
          <w:sz w:val="24"/>
        </w:rPr>
        <w:t>in</w:t>
      </w:r>
      <w:r>
        <w:rPr>
          <w:spacing w:val="-2"/>
          <w:sz w:val="24"/>
        </w:rPr>
        <w:t xml:space="preserve"> </w:t>
      </w:r>
      <w:r>
        <w:rPr>
          <w:sz w:val="24"/>
        </w:rPr>
        <w:t>this</w:t>
      </w:r>
      <w:r>
        <w:rPr>
          <w:spacing w:val="-2"/>
          <w:sz w:val="24"/>
        </w:rPr>
        <w:t xml:space="preserve"> </w:t>
      </w:r>
      <w:r>
        <w:rPr>
          <w:sz w:val="24"/>
        </w:rPr>
        <w:t>clause</w:t>
      </w:r>
      <w:r>
        <w:rPr>
          <w:spacing w:val="-3"/>
          <w:sz w:val="24"/>
        </w:rPr>
        <w:t xml:space="preserve"> </w:t>
      </w:r>
      <w:r>
        <w:rPr>
          <w:sz w:val="24"/>
        </w:rPr>
        <w:t>are</w:t>
      </w:r>
      <w:r>
        <w:rPr>
          <w:spacing w:val="-3"/>
          <w:sz w:val="24"/>
        </w:rPr>
        <w:t xml:space="preserve"> </w:t>
      </w:r>
      <w:r>
        <w:rPr>
          <w:sz w:val="24"/>
        </w:rPr>
        <w:t>in addition</w:t>
      </w:r>
      <w:r>
        <w:rPr>
          <w:spacing w:val="-2"/>
          <w:sz w:val="24"/>
        </w:rPr>
        <w:t xml:space="preserve"> </w:t>
      </w:r>
      <w:r>
        <w:rPr>
          <w:sz w:val="24"/>
        </w:rPr>
        <w:t>to</w:t>
      </w:r>
      <w:r>
        <w:rPr>
          <w:spacing w:val="-2"/>
          <w:sz w:val="24"/>
        </w:rPr>
        <w:t xml:space="preserve"> </w:t>
      </w:r>
      <w:r>
        <w:rPr>
          <w:sz w:val="24"/>
        </w:rPr>
        <w:t>any</w:t>
      </w:r>
      <w:r>
        <w:rPr>
          <w:spacing w:val="-2"/>
          <w:sz w:val="24"/>
        </w:rPr>
        <w:t xml:space="preserve"> </w:t>
      </w:r>
      <w:r>
        <w:rPr>
          <w:sz w:val="24"/>
        </w:rPr>
        <w:t>other</w:t>
      </w:r>
      <w:r>
        <w:rPr>
          <w:spacing w:val="-3"/>
          <w:sz w:val="24"/>
        </w:rPr>
        <w:t xml:space="preserve"> </w:t>
      </w:r>
      <w:r>
        <w:rPr>
          <w:sz w:val="24"/>
        </w:rPr>
        <w:t>rights</w:t>
      </w:r>
      <w:r>
        <w:rPr>
          <w:spacing w:val="-2"/>
          <w:sz w:val="24"/>
        </w:rPr>
        <w:t xml:space="preserve"> </w:t>
      </w:r>
      <w:r>
        <w:rPr>
          <w:sz w:val="24"/>
        </w:rPr>
        <w:t>and remedies provided by law or under this contract.</w:t>
      </w:r>
    </w:p>
    <w:p w14:paraId="3487E132" w14:textId="77777777" w:rsidR="00245FF3" w:rsidRDefault="00245FF3">
      <w:pPr>
        <w:pStyle w:val="BodyText"/>
      </w:pPr>
    </w:p>
    <w:p w14:paraId="3487E133" w14:textId="77777777" w:rsidR="00245FF3" w:rsidRDefault="005F21C1">
      <w:pPr>
        <w:pStyle w:val="ListParagraph"/>
        <w:numPr>
          <w:ilvl w:val="1"/>
          <w:numId w:val="1"/>
        </w:numPr>
        <w:tabs>
          <w:tab w:val="left" w:pos="740"/>
          <w:tab w:val="left" w:pos="742"/>
        </w:tabs>
        <w:ind w:left="742" w:right="367" w:hanging="272"/>
        <w:rPr>
          <w:sz w:val="24"/>
        </w:rPr>
      </w:pPr>
      <w:r>
        <w:rPr>
          <w:sz w:val="24"/>
        </w:rPr>
        <w:t>This</w:t>
      </w:r>
      <w:r>
        <w:rPr>
          <w:spacing w:val="-3"/>
          <w:sz w:val="24"/>
        </w:rPr>
        <w:t xml:space="preserve"> </w:t>
      </w:r>
      <w:r>
        <w:rPr>
          <w:sz w:val="24"/>
        </w:rPr>
        <w:t>contract</w:t>
      </w:r>
      <w:r>
        <w:rPr>
          <w:spacing w:val="-3"/>
          <w:sz w:val="24"/>
        </w:rPr>
        <w:t xml:space="preserve"> </w:t>
      </w:r>
      <w:r>
        <w:rPr>
          <w:sz w:val="24"/>
        </w:rPr>
        <w:t>is</w:t>
      </w:r>
      <w:r>
        <w:rPr>
          <w:spacing w:val="-3"/>
          <w:sz w:val="24"/>
        </w:rPr>
        <w:t xml:space="preserve"> </w:t>
      </w:r>
      <w:r>
        <w:rPr>
          <w:sz w:val="24"/>
        </w:rPr>
        <w:t>automatically</w:t>
      </w:r>
      <w:r>
        <w:rPr>
          <w:spacing w:val="-3"/>
          <w:sz w:val="24"/>
        </w:rPr>
        <w:t xml:space="preserve"> </w:t>
      </w:r>
      <w:r>
        <w:rPr>
          <w:sz w:val="24"/>
        </w:rPr>
        <w:t>terminated</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convenience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NAFI</w:t>
      </w:r>
      <w:r>
        <w:rPr>
          <w:spacing w:val="-5"/>
          <w:sz w:val="24"/>
        </w:rPr>
        <w:t xml:space="preserve"> </w:t>
      </w:r>
      <w:r>
        <w:rPr>
          <w:sz w:val="24"/>
        </w:rPr>
        <w:t>in</w:t>
      </w:r>
      <w:r>
        <w:rPr>
          <w:spacing w:val="-3"/>
          <w:sz w:val="24"/>
        </w:rPr>
        <w:t xml:space="preserve"> </w:t>
      </w:r>
      <w:r>
        <w:rPr>
          <w:sz w:val="24"/>
        </w:rPr>
        <w:t>the</w:t>
      </w:r>
      <w:r>
        <w:rPr>
          <w:spacing w:val="-4"/>
          <w:sz w:val="24"/>
        </w:rPr>
        <w:t xml:space="preserve"> </w:t>
      </w:r>
      <w:r>
        <w:rPr>
          <w:sz w:val="24"/>
        </w:rPr>
        <w:t>event</w:t>
      </w:r>
      <w:r>
        <w:rPr>
          <w:spacing w:val="-3"/>
          <w:sz w:val="24"/>
        </w:rPr>
        <w:t xml:space="preserve"> </w:t>
      </w:r>
      <w:r>
        <w:rPr>
          <w:sz w:val="24"/>
        </w:rPr>
        <w:t>the NAFI is dissolved.</w:t>
      </w:r>
    </w:p>
    <w:p w14:paraId="3487E134" w14:textId="77777777" w:rsidR="00245FF3" w:rsidRDefault="00245FF3">
      <w:pPr>
        <w:pStyle w:val="BodyText"/>
      </w:pPr>
    </w:p>
    <w:p w14:paraId="3487E135" w14:textId="77777777" w:rsidR="00245FF3" w:rsidRDefault="005F21C1">
      <w:pPr>
        <w:pStyle w:val="Heading1"/>
        <w:numPr>
          <w:ilvl w:val="0"/>
          <w:numId w:val="1"/>
        </w:numPr>
        <w:tabs>
          <w:tab w:val="left" w:pos="471"/>
        </w:tabs>
        <w:ind w:left="471" w:hanging="360"/>
      </w:pPr>
      <w:bookmarkStart w:id="13" w:name="14._CHANGES"/>
      <w:bookmarkEnd w:id="13"/>
      <w:r>
        <w:rPr>
          <w:spacing w:val="-2"/>
        </w:rPr>
        <w:t>CHANGES</w:t>
      </w:r>
    </w:p>
    <w:p w14:paraId="3487E136" w14:textId="77777777" w:rsidR="00245FF3" w:rsidRDefault="00245FF3">
      <w:pPr>
        <w:pStyle w:val="BodyText"/>
        <w:rPr>
          <w:b/>
        </w:rPr>
      </w:pPr>
    </w:p>
    <w:p w14:paraId="3487E137" w14:textId="77777777" w:rsidR="00245FF3" w:rsidRDefault="005F21C1">
      <w:pPr>
        <w:pStyle w:val="ListParagraph"/>
        <w:numPr>
          <w:ilvl w:val="1"/>
          <w:numId w:val="1"/>
        </w:numPr>
        <w:tabs>
          <w:tab w:val="left" w:pos="740"/>
          <w:tab w:val="left" w:pos="742"/>
        </w:tabs>
        <w:ind w:left="742" w:right="366" w:hanging="272"/>
        <w:rPr>
          <w:sz w:val="24"/>
        </w:rPr>
      </w:pPr>
      <w:r>
        <w:rPr>
          <w:sz w:val="24"/>
        </w:rPr>
        <w:t>The Contracting Officer may at any time, by written order, and without notice to the sureties,</w:t>
      </w:r>
      <w:r>
        <w:rPr>
          <w:spacing w:val="-2"/>
          <w:sz w:val="24"/>
        </w:rPr>
        <w:t xml:space="preserve"> </w:t>
      </w:r>
      <w:r>
        <w:rPr>
          <w:sz w:val="24"/>
        </w:rPr>
        <w:t>if</w:t>
      </w:r>
      <w:r>
        <w:rPr>
          <w:spacing w:val="-3"/>
          <w:sz w:val="24"/>
        </w:rPr>
        <w:t xml:space="preserve"> </w:t>
      </w:r>
      <w:r>
        <w:rPr>
          <w:sz w:val="24"/>
        </w:rPr>
        <w:t>any,</w:t>
      </w:r>
      <w:r>
        <w:rPr>
          <w:spacing w:val="-2"/>
          <w:sz w:val="24"/>
        </w:rPr>
        <w:t xml:space="preserve"> </w:t>
      </w:r>
      <w:r>
        <w:rPr>
          <w:sz w:val="24"/>
        </w:rPr>
        <w:t>make</w:t>
      </w:r>
      <w:r>
        <w:rPr>
          <w:spacing w:val="-3"/>
          <w:sz w:val="24"/>
        </w:rPr>
        <w:t xml:space="preserve"> </w:t>
      </w:r>
      <w:r>
        <w:rPr>
          <w:sz w:val="24"/>
        </w:rPr>
        <w:t>changes</w:t>
      </w:r>
      <w:r>
        <w:rPr>
          <w:spacing w:val="-2"/>
          <w:sz w:val="24"/>
        </w:rPr>
        <w:t xml:space="preserve"> </w:t>
      </w:r>
      <w:r>
        <w:rPr>
          <w:sz w:val="24"/>
        </w:rPr>
        <w:t>within</w:t>
      </w:r>
      <w:r>
        <w:rPr>
          <w:spacing w:val="-2"/>
          <w:sz w:val="24"/>
        </w:rPr>
        <w:t xml:space="preserve"> </w:t>
      </w:r>
      <w:r>
        <w:rPr>
          <w:sz w:val="24"/>
        </w:rPr>
        <w:t>the</w:t>
      </w:r>
      <w:r>
        <w:rPr>
          <w:spacing w:val="-3"/>
          <w:sz w:val="24"/>
        </w:rPr>
        <w:t xml:space="preserve"> </w:t>
      </w:r>
      <w:r>
        <w:rPr>
          <w:sz w:val="24"/>
        </w:rPr>
        <w:t>general</w:t>
      </w:r>
      <w:r>
        <w:rPr>
          <w:spacing w:val="-2"/>
          <w:sz w:val="24"/>
        </w:rPr>
        <w:t xml:space="preserve"> </w:t>
      </w:r>
      <w:r>
        <w:rPr>
          <w:sz w:val="24"/>
        </w:rPr>
        <w:t>scope</w:t>
      </w:r>
      <w:r>
        <w:rPr>
          <w:spacing w:val="-3"/>
          <w:sz w:val="24"/>
        </w:rPr>
        <w:t xml:space="preserve"> </w:t>
      </w:r>
      <w:r>
        <w:rPr>
          <w:sz w:val="24"/>
        </w:rPr>
        <w:t>of</w:t>
      </w:r>
      <w:r>
        <w:rPr>
          <w:spacing w:val="-3"/>
          <w:sz w:val="24"/>
        </w:rPr>
        <w:t xml:space="preserve"> </w:t>
      </w:r>
      <w:r>
        <w:rPr>
          <w:sz w:val="24"/>
        </w:rPr>
        <w:t>this</w:t>
      </w:r>
      <w:r>
        <w:rPr>
          <w:spacing w:val="-2"/>
          <w:sz w:val="24"/>
        </w:rPr>
        <w:t xml:space="preserve"> </w:t>
      </w:r>
      <w:r>
        <w:rPr>
          <w:sz w:val="24"/>
        </w:rPr>
        <w:t>contract</w:t>
      </w:r>
      <w:r>
        <w:rPr>
          <w:spacing w:val="-2"/>
          <w:sz w:val="24"/>
        </w:rPr>
        <w:t xml:space="preserve"> </w:t>
      </w:r>
      <w:r>
        <w:rPr>
          <w:sz w:val="24"/>
        </w:rPr>
        <w:t>in</w:t>
      </w:r>
      <w:r>
        <w:rPr>
          <w:spacing w:val="-2"/>
          <w:sz w:val="24"/>
        </w:rPr>
        <w:t xml:space="preserve"> </w:t>
      </w:r>
      <w:r>
        <w:rPr>
          <w:sz w:val="24"/>
        </w:rPr>
        <w:t>any</w:t>
      </w:r>
      <w:r>
        <w:rPr>
          <w:spacing w:val="-2"/>
          <w:sz w:val="24"/>
        </w:rPr>
        <w:t xml:space="preserve"> </w:t>
      </w:r>
      <w:r>
        <w:rPr>
          <w:sz w:val="24"/>
        </w:rPr>
        <w:t>one</w:t>
      </w:r>
      <w:r>
        <w:rPr>
          <w:spacing w:val="-3"/>
          <w:sz w:val="24"/>
        </w:rPr>
        <w:t xml:space="preserve"> </w:t>
      </w:r>
      <w:r>
        <w:rPr>
          <w:sz w:val="24"/>
        </w:rPr>
        <w:t>or</w:t>
      </w:r>
      <w:r>
        <w:rPr>
          <w:spacing w:val="-3"/>
          <w:sz w:val="24"/>
        </w:rPr>
        <w:t xml:space="preserve"> </w:t>
      </w:r>
      <w:r>
        <w:rPr>
          <w:sz w:val="24"/>
        </w:rPr>
        <w:t>more of the following:</w:t>
      </w:r>
    </w:p>
    <w:p w14:paraId="3487E138" w14:textId="77777777" w:rsidR="00245FF3" w:rsidRDefault="00245FF3">
      <w:pPr>
        <w:pStyle w:val="BodyText"/>
      </w:pPr>
    </w:p>
    <w:p w14:paraId="3487E139" w14:textId="77777777" w:rsidR="00245FF3" w:rsidRDefault="005F21C1">
      <w:pPr>
        <w:pStyle w:val="ListParagraph"/>
        <w:numPr>
          <w:ilvl w:val="2"/>
          <w:numId w:val="1"/>
        </w:numPr>
        <w:tabs>
          <w:tab w:val="left" w:pos="1100"/>
          <w:tab w:val="left" w:pos="1102"/>
        </w:tabs>
        <w:ind w:left="1102" w:right="232" w:hanging="360"/>
        <w:rPr>
          <w:sz w:val="24"/>
        </w:rPr>
      </w:pPr>
      <w:r>
        <w:rPr>
          <w:sz w:val="24"/>
        </w:rPr>
        <w:t>If the requirement is for supplies and/or services:</w:t>
      </w:r>
      <w:r>
        <w:rPr>
          <w:spacing w:val="40"/>
          <w:sz w:val="24"/>
        </w:rPr>
        <w:t xml:space="preserve"> </w:t>
      </w:r>
      <w:r>
        <w:rPr>
          <w:sz w:val="24"/>
        </w:rPr>
        <w:t>Drawings, designs, or specifications; method of shipment or packing; description of services to be performed; time of performance</w:t>
      </w:r>
      <w:r>
        <w:rPr>
          <w:spacing w:val="-2"/>
          <w:sz w:val="24"/>
        </w:rPr>
        <w:t xml:space="preserve"> </w:t>
      </w:r>
      <w:r>
        <w:rPr>
          <w:sz w:val="24"/>
        </w:rPr>
        <w:t>(i.e.,</w:t>
      </w:r>
      <w:r>
        <w:rPr>
          <w:spacing w:val="-3"/>
          <w:sz w:val="24"/>
        </w:rPr>
        <w:t xml:space="preserve"> </w:t>
      </w:r>
      <w:r>
        <w:rPr>
          <w:sz w:val="24"/>
        </w:rPr>
        <w:t>hours</w:t>
      </w:r>
      <w:r>
        <w:rPr>
          <w:spacing w:val="-1"/>
          <w:sz w:val="24"/>
        </w:rPr>
        <w:t xml:space="preserve"> </w:t>
      </w:r>
      <w:r>
        <w:rPr>
          <w:sz w:val="24"/>
        </w:rPr>
        <w:t>of</w:t>
      </w:r>
      <w:r>
        <w:rPr>
          <w:spacing w:val="-3"/>
          <w:sz w:val="24"/>
        </w:rPr>
        <w:t xml:space="preserve"> </w:t>
      </w:r>
      <w:r>
        <w:rPr>
          <w:sz w:val="24"/>
        </w:rPr>
        <w:t>the</w:t>
      </w:r>
      <w:r>
        <w:rPr>
          <w:spacing w:val="-3"/>
          <w:sz w:val="24"/>
        </w:rPr>
        <w:t xml:space="preserve"> </w:t>
      </w:r>
      <w:r>
        <w:rPr>
          <w:sz w:val="24"/>
        </w:rPr>
        <w:t>day,</w:t>
      </w:r>
      <w:r>
        <w:rPr>
          <w:spacing w:val="-3"/>
          <w:sz w:val="24"/>
        </w:rPr>
        <w:t xml:space="preserve"> </w:t>
      </w:r>
      <w:r>
        <w:rPr>
          <w:sz w:val="24"/>
        </w:rPr>
        <w:t>days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week,</w:t>
      </w:r>
      <w:r>
        <w:rPr>
          <w:spacing w:val="-3"/>
          <w:sz w:val="24"/>
        </w:rPr>
        <w:t xml:space="preserve"> </w:t>
      </w:r>
      <w:r>
        <w:rPr>
          <w:sz w:val="24"/>
        </w:rPr>
        <w:t>etc.);</w:t>
      </w:r>
      <w:r>
        <w:rPr>
          <w:spacing w:val="-3"/>
          <w:sz w:val="24"/>
        </w:rPr>
        <w:t xml:space="preserve"> </w:t>
      </w:r>
      <w:r>
        <w:rPr>
          <w:sz w:val="24"/>
        </w:rPr>
        <w:t>place</w:t>
      </w:r>
      <w:r>
        <w:rPr>
          <w:spacing w:val="-3"/>
          <w:sz w:val="24"/>
        </w:rPr>
        <w:t xml:space="preserve"> </w:t>
      </w:r>
      <w:r>
        <w:rPr>
          <w:sz w:val="24"/>
        </w:rPr>
        <w:t>of</w:t>
      </w:r>
      <w:r>
        <w:rPr>
          <w:spacing w:val="-3"/>
          <w:sz w:val="24"/>
        </w:rPr>
        <w:t xml:space="preserve"> </w:t>
      </w:r>
      <w:r>
        <w:rPr>
          <w:sz w:val="24"/>
        </w:rPr>
        <w:t>delivery</w:t>
      </w:r>
      <w:r>
        <w:rPr>
          <w:spacing w:val="-3"/>
          <w:sz w:val="24"/>
        </w:rPr>
        <w:t xml:space="preserve"> </w:t>
      </w:r>
      <w:r>
        <w:rPr>
          <w:sz w:val="24"/>
        </w:rPr>
        <w:t>or</w:t>
      </w:r>
      <w:r>
        <w:rPr>
          <w:spacing w:val="-3"/>
          <w:sz w:val="24"/>
        </w:rPr>
        <w:t xml:space="preserve"> </w:t>
      </w:r>
      <w:r>
        <w:rPr>
          <w:sz w:val="24"/>
        </w:rPr>
        <w:t>place</w:t>
      </w:r>
      <w:r>
        <w:rPr>
          <w:spacing w:val="-3"/>
          <w:sz w:val="24"/>
        </w:rPr>
        <w:t xml:space="preserve"> </w:t>
      </w:r>
      <w:r>
        <w:rPr>
          <w:sz w:val="24"/>
        </w:rPr>
        <w:t>of performance of services.</w:t>
      </w:r>
    </w:p>
    <w:p w14:paraId="3487E13A" w14:textId="77777777" w:rsidR="00245FF3" w:rsidRDefault="00245FF3">
      <w:pPr>
        <w:pStyle w:val="BodyText"/>
      </w:pPr>
    </w:p>
    <w:p w14:paraId="3487E13B" w14:textId="77777777" w:rsidR="00245FF3" w:rsidRDefault="005F21C1">
      <w:pPr>
        <w:pStyle w:val="ListParagraph"/>
        <w:numPr>
          <w:ilvl w:val="2"/>
          <w:numId w:val="1"/>
        </w:numPr>
        <w:tabs>
          <w:tab w:val="left" w:pos="1100"/>
          <w:tab w:val="left" w:pos="1102"/>
        </w:tabs>
        <w:ind w:left="1102" w:right="215" w:hanging="360"/>
        <w:rPr>
          <w:sz w:val="24"/>
        </w:rPr>
      </w:pPr>
      <w:r>
        <w:rPr>
          <w:sz w:val="24"/>
        </w:rPr>
        <w:t>If the requirement is for concession services (including public private ventures): Specifications (including drawings and designs); method or manner of performance of work;</w:t>
      </w:r>
      <w:r>
        <w:rPr>
          <w:spacing w:val="-5"/>
          <w:sz w:val="24"/>
        </w:rPr>
        <w:t xml:space="preserve"> </w:t>
      </w:r>
      <w:r>
        <w:rPr>
          <w:sz w:val="24"/>
        </w:rPr>
        <w:t>NAFI-furnished</w:t>
      </w:r>
      <w:r>
        <w:rPr>
          <w:spacing w:val="-5"/>
          <w:sz w:val="24"/>
        </w:rPr>
        <w:t xml:space="preserve"> </w:t>
      </w:r>
      <w:r>
        <w:rPr>
          <w:sz w:val="24"/>
        </w:rPr>
        <w:t>facilities,</w:t>
      </w:r>
      <w:r>
        <w:rPr>
          <w:spacing w:val="-5"/>
          <w:sz w:val="24"/>
        </w:rPr>
        <w:t xml:space="preserve"> </w:t>
      </w:r>
      <w:r>
        <w:rPr>
          <w:sz w:val="24"/>
        </w:rPr>
        <w:t>equipment,</w:t>
      </w:r>
      <w:r>
        <w:rPr>
          <w:spacing w:val="-5"/>
          <w:sz w:val="24"/>
        </w:rPr>
        <w:t xml:space="preserve"> </w:t>
      </w:r>
      <w:r>
        <w:rPr>
          <w:sz w:val="24"/>
        </w:rPr>
        <w:t>materials,</w:t>
      </w:r>
      <w:r>
        <w:rPr>
          <w:spacing w:val="-5"/>
          <w:sz w:val="24"/>
        </w:rPr>
        <w:t xml:space="preserve"> </w:t>
      </w:r>
      <w:r>
        <w:rPr>
          <w:sz w:val="24"/>
        </w:rPr>
        <w:t>services,</w:t>
      </w:r>
      <w:r>
        <w:rPr>
          <w:spacing w:val="-6"/>
          <w:sz w:val="24"/>
        </w:rPr>
        <w:t xml:space="preserve"> </w:t>
      </w:r>
      <w:r>
        <w:rPr>
          <w:sz w:val="24"/>
        </w:rPr>
        <w:t>or</w:t>
      </w:r>
      <w:r>
        <w:rPr>
          <w:spacing w:val="-6"/>
          <w:sz w:val="24"/>
        </w:rPr>
        <w:t xml:space="preserve"> </w:t>
      </w:r>
      <w:r>
        <w:rPr>
          <w:sz w:val="24"/>
        </w:rPr>
        <w:t>site;</w:t>
      </w:r>
      <w:r>
        <w:rPr>
          <w:spacing w:val="-5"/>
          <w:sz w:val="24"/>
        </w:rPr>
        <w:t xml:space="preserve"> </w:t>
      </w:r>
      <w:r>
        <w:rPr>
          <w:sz w:val="24"/>
        </w:rPr>
        <w:t>and/or</w:t>
      </w:r>
      <w:r>
        <w:rPr>
          <w:spacing w:val="-6"/>
          <w:sz w:val="24"/>
        </w:rPr>
        <w:t xml:space="preserve"> </w:t>
      </w:r>
      <w:r>
        <w:rPr>
          <w:sz w:val="24"/>
        </w:rPr>
        <w:t>directing acceleration in the performance of work.</w:t>
      </w:r>
    </w:p>
    <w:p w14:paraId="3487E13C" w14:textId="77777777" w:rsidR="00245FF3" w:rsidRDefault="00245FF3">
      <w:pPr>
        <w:pStyle w:val="BodyText"/>
      </w:pPr>
    </w:p>
    <w:p w14:paraId="3487E13D" w14:textId="77777777" w:rsidR="00245FF3" w:rsidRDefault="005F21C1">
      <w:pPr>
        <w:pStyle w:val="ListParagraph"/>
        <w:numPr>
          <w:ilvl w:val="2"/>
          <w:numId w:val="1"/>
        </w:numPr>
        <w:tabs>
          <w:tab w:val="left" w:pos="1100"/>
          <w:tab w:val="left" w:pos="1102"/>
        </w:tabs>
        <w:spacing w:before="1"/>
        <w:ind w:left="1102" w:right="248" w:hanging="360"/>
        <w:rPr>
          <w:sz w:val="24"/>
        </w:rPr>
      </w:pPr>
      <w:r>
        <w:rPr>
          <w:sz w:val="24"/>
        </w:rPr>
        <w:t>If</w:t>
      </w:r>
      <w:r>
        <w:rPr>
          <w:spacing w:val="-4"/>
          <w:sz w:val="24"/>
        </w:rPr>
        <w:t xml:space="preserve"> </w:t>
      </w:r>
      <w:r>
        <w:rPr>
          <w:sz w:val="24"/>
        </w:rPr>
        <w:t>the</w:t>
      </w:r>
      <w:r>
        <w:rPr>
          <w:spacing w:val="-4"/>
          <w:sz w:val="24"/>
        </w:rPr>
        <w:t xml:space="preserve"> </w:t>
      </w:r>
      <w:r>
        <w:rPr>
          <w:sz w:val="24"/>
        </w:rPr>
        <w:t>requirement</w:t>
      </w:r>
      <w:r>
        <w:rPr>
          <w:spacing w:val="-3"/>
          <w:sz w:val="24"/>
        </w:rPr>
        <w:t xml:space="preserve"> </w:t>
      </w:r>
      <w:r>
        <w:rPr>
          <w:sz w:val="24"/>
        </w:rPr>
        <w:t>is</w:t>
      </w:r>
      <w:r>
        <w:rPr>
          <w:spacing w:val="-3"/>
          <w:sz w:val="24"/>
        </w:rPr>
        <w:t xml:space="preserve"> </w:t>
      </w:r>
      <w:r>
        <w:rPr>
          <w:sz w:val="24"/>
        </w:rPr>
        <w:t>for</w:t>
      </w:r>
      <w:r>
        <w:rPr>
          <w:spacing w:val="-4"/>
          <w:sz w:val="24"/>
        </w:rPr>
        <w:t xml:space="preserve"> </w:t>
      </w:r>
      <w:r>
        <w:rPr>
          <w:sz w:val="24"/>
        </w:rPr>
        <w:t>transportation</w:t>
      </w:r>
      <w:r>
        <w:rPr>
          <w:spacing w:val="-3"/>
          <w:sz w:val="24"/>
        </w:rPr>
        <w:t xml:space="preserve"> </w:t>
      </w:r>
      <w:r>
        <w:rPr>
          <w:sz w:val="24"/>
        </w:rPr>
        <w:t>services:</w:t>
      </w:r>
      <w:r>
        <w:rPr>
          <w:spacing w:val="40"/>
          <w:sz w:val="24"/>
        </w:rPr>
        <w:t xml:space="preserve"> </w:t>
      </w:r>
      <w:r>
        <w:rPr>
          <w:sz w:val="24"/>
        </w:rPr>
        <w:t>Specifications;</w:t>
      </w:r>
      <w:r>
        <w:rPr>
          <w:spacing w:val="-3"/>
          <w:sz w:val="24"/>
        </w:rPr>
        <w:t xml:space="preserve"> </w:t>
      </w:r>
      <w:r>
        <w:rPr>
          <w:sz w:val="24"/>
        </w:rPr>
        <w:t>work</w:t>
      </w:r>
      <w:r>
        <w:rPr>
          <w:spacing w:val="-3"/>
          <w:sz w:val="24"/>
        </w:rPr>
        <w:t xml:space="preserve"> </w:t>
      </w:r>
      <w:r>
        <w:rPr>
          <w:sz w:val="24"/>
        </w:rPr>
        <w:t>or</w:t>
      </w:r>
      <w:r>
        <w:rPr>
          <w:spacing w:val="-4"/>
          <w:sz w:val="24"/>
        </w:rPr>
        <w:t xml:space="preserve"> </w:t>
      </w:r>
      <w:r>
        <w:rPr>
          <w:sz w:val="24"/>
        </w:rPr>
        <w:t>services;</w:t>
      </w:r>
      <w:r>
        <w:rPr>
          <w:spacing w:val="-3"/>
          <w:sz w:val="24"/>
        </w:rPr>
        <w:t xml:space="preserve"> </w:t>
      </w:r>
      <w:r>
        <w:rPr>
          <w:sz w:val="24"/>
        </w:rPr>
        <w:t xml:space="preserve">place of origin; place of delivery; tonnage to be shipped; and/or amount of NAFI-furnished </w:t>
      </w:r>
      <w:r>
        <w:rPr>
          <w:spacing w:val="-2"/>
          <w:sz w:val="24"/>
        </w:rPr>
        <w:t>property.</w:t>
      </w:r>
    </w:p>
    <w:p w14:paraId="3487E13E" w14:textId="77777777" w:rsidR="00245FF3" w:rsidRDefault="00245FF3">
      <w:pPr>
        <w:pStyle w:val="BodyText"/>
      </w:pPr>
    </w:p>
    <w:p w14:paraId="3487E13F" w14:textId="77777777" w:rsidR="00245FF3" w:rsidRDefault="005F21C1">
      <w:pPr>
        <w:pStyle w:val="ListParagraph"/>
        <w:numPr>
          <w:ilvl w:val="1"/>
          <w:numId w:val="1"/>
        </w:numPr>
        <w:tabs>
          <w:tab w:val="left" w:pos="742"/>
        </w:tabs>
        <w:ind w:left="742" w:right="413" w:hanging="272"/>
        <w:rPr>
          <w:sz w:val="24"/>
        </w:rPr>
      </w:pPr>
      <w:r>
        <w:rPr>
          <w:sz w:val="24"/>
        </w:rPr>
        <w:t xml:space="preserve">If any such change causes an increase or decrease in the cost of, or the time required for, performance of any part of the work under this contract, </w:t>
      </w:r>
      <w:proofErr w:type="gramStart"/>
      <w:r>
        <w:rPr>
          <w:sz w:val="24"/>
        </w:rPr>
        <w:t>whether or not</w:t>
      </w:r>
      <w:proofErr w:type="gramEnd"/>
      <w:r>
        <w:rPr>
          <w:sz w:val="24"/>
        </w:rPr>
        <w:t xml:space="preserve"> changed by the order,</w:t>
      </w:r>
      <w:r>
        <w:rPr>
          <w:spacing w:val="-3"/>
          <w:sz w:val="24"/>
        </w:rPr>
        <w:t xml:space="preserve"> </w:t>
      </w:r>
      <w:r>
        <w:rPr>
          <w:sz w:val="24"/>
        </w:rPr>
        <w:t>the</w:t>
      </w:r>
      <w:r>
        <w:rPr>
          <w:spacing w:val="-4"/>
          <w:sz w:val="24"/>
        </w:rPr>
        <w:t xml:space="preserve"> </w:t>
      </w:r>
      <w:r>
        <w:rPr>
          <w:sz w:val="24"/>
        </w:rPr>
        <w:t>Contracting</w:t>
      </w:r>
      <w:r>
        <w:rPr>
          <w:spacing w:val="-3"/>
          <w:sz w:val="24"/>
        </w:rPr>
        <w:t xml:space="preserve"> </w:t>
      </w:r>
      <w:r>
        <w:rPr>
          <w:sz w:val="24"/>
        </w:rPr>
        <w:t>Officer</w:t>
      </w:r>
      <w:r>
        <w:rPr>
          <w:spacing w:val="-4"/>
          <w:sz w:val="24"/>
        </w:rPr>
        <w:t xml:space="preserve"> </w:t>
      </w:r>
      <w:r>
        <w:rPr>
          <w:sz w:val="24"/>
        </w:rPr>
        <w:t>will</w:t>
      </w:r>
      <w:r>
        <w:rPr>
          <w:spacing w:val="-3"/>
          <w:sz w:val="24"/>
        </w:rPr>
        <w:t xml:space="preserve"> </w:t>
      </w:r>
      <w:r>
        <w:rPr>
          <w:sz w:val="24"/>
        </w:rPr>
        <w:t>make</w:t>
      </w:r>
      <w:r>
        <w:rPr>
          <w:spacing w:val="-2"/>
          <w:sz w:val="24"/>
        </w:rPr>
        <w:t xml:space="preserve"> </w:t>
      </w:r>
      <w:r>
        <w:rPr>
          <w:sz w:val="24"/>
        </w:rPr>
        <w:t>an</w:t>
      </w:r>
      <w:r>
        <w:rPr>
          <w:spacing w:val="-3"/>
          <w:sz w:val="24"/>
        </w:rPr>
        <w:t xml:space="preserve"> </w:t>
      </w:r>
      <w:r>
        <w:rPr>
          <w:sz w:val="24"/>
        </w:rPr>
        <w:t>equitable</w:t>
      </w:r>
      <w:r>
        <w:rPr>
          <w:spacing w:val="-4"/>
          <w:sz w:val="24"/>
        </w:rPr>
        <w:t xml:space="preserve"> </w:t>
      </w:r>
      <w:r>
        <w:rPr>
          <w:sz w:val="24"/>
        </w:rPr>
        <w:t>adjustment</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contract</w:t>
      </w:r>
      <w:r>
        <w:rPr>
          <w:spacing w:val="-3"/>
          <w:sz w:val="24"/>
        </w:rPr>
        <w:t xml:space="preserve"> </w:t>
      </w:r>
      <w:r>
        <w:rPr>
          <w:sz w:val="24"/>
        </w:rPr>
        <w:t>price,</w:t>
      </w:r>
      <w:r>
        <w:rPr>
          <w:spacing w:val="-3"/>
          <w:sz w:val="24"/>
        </w:rPr>
        <w:t xml:space="preserve"> </w:t>
      </w:r>
      <w:r>
        <w:rPr>
          <w:sz w:val="24"/>
        </w:rPr>
        <w:t>the delivery schedule, or both, and modify the contract.</w:t>
      </w:r>
    </w:p>
    <w:p w14:paraId="3487E140" w14:textId="77777777" w:rsidR="00245FF3" w:rsidRDefault="00245FF3">
      <w:pPr>
        <w:pStyle w:val="BodyText"/>
      </w:pPr>
    </w:p>
    <w:p w14:paraId="3487E141" w14:textId="77777777" w:rsidR="00245FF3" w:rsidRDefault="005F21C1">
      <w:pPr>
        <w:pStyle w:val="ListParagraph"/>
        <w:numPr>
          <w:ilvl w:val="1"/>
          <w:numId w:val="1"/>
        </w:numPr>
        <w:tabs>
          <w:tab w:val="left" w:pos="740"/>
          <w:tab w:val="left" w:pos="742"/>
        </w:tabs>
        <w:ind w:left="742" w:right="299" w:hanging="272"/>
        <w:rPr>
          <w:sz w:val="24"/>
        </w:rPr>
      </w:pPr>
      <w:r>
        <w:rPr>
          <w:sz w:val="24"/>
        </w:rPr>
        <w:t>The</w:t>
      </w:r>
      <w:r>
        <w:rPr>
          <w:spacing w:val="-3"/>
          <w:sz w:val="24"/>
        </w:rPr>
        <w:t xml:space="preserve"> </w:t>
      </w:r>
      <w:r>
        <w:rPr>
          <w:sz w:val="24"/>
        </w:rPr>
        <w:t>Contractor</w:t>
      </w:r>
      <w:r>
        <w:rPr>
          <w:spacing w:val="-3"/>
          <w:sz w:val="24"/>
        </w:rPr>
        <w:t xml:space="preserve"> </w:t>
      </w:r>
      <w:r>
        <w:rPr>
          <w:sz w:val="24"/>
        </w:rPr>
        <w:t>must</w:t>
      </w:r>
      <w:r>
        <w:rPr>
          <w:spacing w:val="-2"/>
          <w:sz w:val="24"/>
        </w:rPr>
        <w:t xml:space="preserve"> </w:t>
      </w:r>
      <w:r>
        <w:rPr>
          <w:sz w:val="24"/>
        </w:rPr>
        <w:t>assert</w:t>
      </w:r>
      <w:r>
        <w:rPr>
          <w:spacing w:val="-2"/>
          <w:sz w:val="24"/>
        </w:rPr>
        <w:t xml:space="preserve"> </w:t>
      </w:r>
      <w:r>
        <w:rPr>
          <w:sz w:val="24"/>
        </w:rPr>
        <w:t>its</w:t>
      </w:r>
      <w:r>
        <w:rPr>
          <w:spacing w:val="-2"/>
          <w:sz w:val="24"/>
        </w:rPr>
        <w:t xml:space="preserve"> </w:t>
      </w:r>
      <w:r>
        <w:rPr>
          <w:sz w:val="24"/>
        </w:rPr>
        <w:t>right</w:t>
      </w:r>
      <w:r>
        <w:rPr>
          <w:spacing w:val="-2"/>
          <w:sz w:val="24"/>
        </w:rPr>
        <w:t xml:space="preserve"> </w:t>
      </w:r>
      <w:r>
        <w:rPr>
          <w:sz w:val="24"/>
        </w:rPr>
        <w:t>to</w:t>
      </w:r>
      <w:r>
        <w:rPr>
          <w:spacing w:val="-2"/>
          <w:sz w:val="24"/>
        </w:rPr>
        <w:t xml:space="preserve"> </w:t>
      </w:r>
      <w:r>
        <w:rPr>
          <w:sz w:val="24"/>
        </w:rPr>
        <w:t>an</w:t>
      </w:r>
      <w:r>
        <w:rPr>
          <w:spacing w:val="-2"/>
          <w:sz w:val="24"/>
        </w:rPr>
        <w:t xml:space="preserve"> </w:t>
      </w:r>
      <w:r>
        <w:rPr>
          <w:sz w:val="24"/>
        </w:rPr>
        <w:t>adjustment</w:t>
      </w:r>
      <w:r>
        <w:rPr>
          <w:spacing w:val="-2"/>
          <w:sz w:val="24"/>
        </w:rPr>
        <w:t xml:space="preserve"> </w:t>
      </w:r>
      <w:r>
        <w:rPr>
          <w:sz w:val="24"/>
        </w:rPr>
        <w:t>under</w:t>
      </w:r>
      <w:r>
        <w:rPr>
          <w:spacing w:val="-3"/>
          <w:sz w:val="24"/>
        </w:rPr>
        <w:t xml:space="preserve"> </w:t>
      </w:r>
      <w:r>
        <w:rPr>
          <w:sz w:val="24"/>
        </w:rPr>
        <w:t>this</w:t>
      </w:r>
      <w:r>
        <w:rPr>
          <w:spacing w:val="-2"/>
          <w:sz w:val="24"/>
        </w:rPr>
        <w:t xml:space="preserve"> </w:t>
      </w:r>
      <w:r>
        <w:rPr>
          <w:sz w:val="24"/>
        </w:rPr>
        <w:t>clause</w:t>
      </w:r>
      <w:r>
        <w:rPr>
          <w:spacing w:val="-3"/>
          <w:sz w:val="24"/>
        </w:rPr>
        <w:t xml:space="preserve"> </w:t>
      </w:r>
      <w:r>
        <w:rPr>
          <w:sz w:val="24"/>
        </w:rPr>
        <w:t>within</w:t>
      </w:r>
      <w:r>
        <w:rPr>
          <w:spacing w:val="-2"/>
          <w:sz w:val="24"/>
        </w:rPr>
        <w:t xml:space="preserve"> </w:t>
      </w:r>
      <w:r>
        <w:rPr>
          <w:sz w:val="24"/>
        </w:rPr>
        <w:t>30</w:t>
      </w:r>
      <w:r>
        <w:rPr>
          <w:spacing w:val="-2"/>
          <w:sz w:val="24"/>
        </w:rPr>
        <w:t xml:space="preserve"> </w:t>
      </w:r>
      <w:r>
        <w:rPr>
          <w:sz w:val="24"/>
        </w:rPr>
        <w:t>days</w:t>
      </w:r>
      <w:r>
        <w:rPr>
          <w:spacing w:val="-2"/>
          <w:sz w:val="24"/>
        </w:rPr>
        <w:t xml:space="preserve"> </w:t>
      </w:r>
      <w:r>
        <w:rPr>
          <w:sz w:val="24"/>
        </w:rPr>
        <w:t>from the</w:t>
      </w:r>
      <w:r>
        <w:rPr>
          <w:spacing w:val="-4"/>
          <w:sz w:val="24"/>
        </w:rPr>
        <w:t xml:space="preserve"> </w:t>
      </w:r>
      <w:r>
        <w:rPr>
          <w:sz w:val="24"/>
        </w:rPr>
        <w:t>date</w:t>
      </w:r>
      <w:r>
        <w:rPr>
          <w:spacing w:val="-4"/>
          <w:sz w:val="24"/>
        </w:rPr>
        <w:t xml:space="preserve"> </w:t>
      </w:r>
      <w:r>
        <w:rPr>
          <w:sz w:val="24"/>
        </w:rPr>
        <w:t>of</w:t>
      </w:r>
      <w:r>
        <w:rPr>
          <w:spacing w:val="-4"/>
          <w:sz w:val="24"/>
        </w:rPr>
        <w:t xml:space="preserve"> </w:t>
      </w:r>
      <w:r>
        <w:rPr>
          <w:sz w:val="24"/>
        </w:rPr>
        <w:t>receipt</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written</w:t>
      </w:r>
      <w:r>
        <w:rPr>
          <w:spacing w:val="-3"/>
          <w:sz w:val="24"/>
        </w:rPr>
        <w:t xml:space="preserve"> </w:t>
      </w:r>
      <w:r>
        <w:rPr>
          <w:sz w:val="24"/>
        </w:rPr>
        <w:t>order;</w:t>
      </w:r>
      <w:r>
        <w:rPr>
          <w:spacing w:val="-3"/>
          <w:sz w:val="24"/>
        </w:rPr>
        <w:t xml:space="preserve"> </w:t>
      </w:r>
      <w:r>
        <w:rPr>
          <w:sz w:val="24"/>
        </w:rPr>
        <w:t>however,</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Contracting</w:t>
      </w:r>
      <w:r>
        <w:rPr>
          <w:spacing w:val="-3"/>
          <w:sz w:val="24"/>
        </w:rPr>
        <w:t xml:space="preserve"> </w:t>
      </w:r>
      <w:r>
        <w:rPr>
          <w:sz w:val="24"/>
        </w:rPr>
        <w:t>Officer</w:t>
      </w:r>
      <w:r>
        <w:rPr>
          <w:spacing w:val="-2"/>
          <w:sz w:val="24"/>
        </w:rPr>
        <w:t xml:space="preserve"> </w:t>
      </w:r>
      <w:r>
        <w:rPr>
          <w:sz w:val="24"/>
        </w:rPr>
        <w:t>decides</w:t>
      </w:r>
      <w:r>
        <w:rPr>
          <w:spacing w:val="-3"/>
          <w:sz w:val="24"/>
        </w:rPr>
        <w:t xml:space="preserve"> </w:t>
      </w:r>
      <w:r>
        <w:rPr>
          <w:sz w:val="24"/>
        </w:rPr>
        <w:t>that</w:t>
      </w:r>
      <w:r>
        <w:rPr>
          <w:spacing w:val="-3"/>
          <w:sz w:val="24"/>
        </w:rPr>
        <w:t xml:space="preserve"> </w:t>
      </w:r>
      <w:r>
        <w:rPr>
          <w:sz w:val="24"/>
        </w:rPr>
        <w:t>the</w:t>
      </w:r>
    </w:p>
    <w:p w14:paraId="3487E142" w14:textId="77777777" w:rsidR="00245FF3" w:rsidRDefault="00245FF3">
      <w:pPr>
        <w:rPr>
          <w:sz w:val="24"/>
        </w:rPr>
        <w:sectPr w:rsidR="00245FF3" w:rsidSect="00A22F45">
          <w:pgSz w:w="12240" w:h="15840"/>
          <w:pgMar w:top="1640" w:right="1240" w:bottom="980" w:left="1240" w:header="0" w:footer="791" w:gutter="0"/>
          <w:cols w:space="720"/>
        </w:sectPr>
      </w:pPr>
    </w:p>
    <w:p w14:paraId="3487E143" w14:textId="77777777" w:rsidR="00245FF3" w:rsidRDefault="005F21C1">
      <w:pPr>
        <w:pStyle w:val="BodyText"/>
        <w:spacing w:before="79"/>
        <w:ind w:left="742" w:right="216"/>
      </w:pPr>
      <w:r>
        <w:t>facts</w:t>
      </w:r>
      <w:r>
        <w:rPr>
          <w:spacing w:val="-3"/>
        </w:rPr>
        <w:t xml:space="preserve"> </w:t>
      </w:r>
      <w:r>
        <w:t>justify</w:t>
      </w:r>
      <w:r>
        <w:rPr>
          <w:spacing w:val="-3"/>
        </w:rPr>
        <w:t xml:space="preserve"> </w:t>
      </w:r>
      <w:r>
        <w:t>it,</w:t>
      </w:r>
      <w:r>
        <w:rPr>
          <w:spacing w:val="-3"/>
        </w:rPr>
        <w:t xml:space="preserve"> </w:t>
      </w:r>
      <w:r>
        <w:t>the</w:t>
      </w:r>
      <w:r>
        <w:rPr>
          <w:spacing w:val="-4"/>
        </w:rPr>
        <w:t xml:space="preserve"> </w:t>
      </w:r>
      <w:r>
        <w:t>Contracting</w:t>
      </w:r>
      <w:r>
        <w:rPr>
          <w:spacing w:val="-3"/>
        </w:rPr>
        <w:t xml:space="preserve"> </w:t>
      </w:r>
      <w:r>
        <w:t>Officer</w:t>
      </w:r>
      <w:r>
        <w:rPr>
          <w:spacing w:val="-4"/>
        </w:rPr>
        <w:t xml:space="preserve"> </w:t>
      </w:r>
      <w:r>
        <w:t>may</w:t>
      </w:r>
      <w:r>
        <w:rPr>
          <w:spacing w:val="-3"/>
        </w:rPr>
        <w:t xml:space="preserve"> </w:t>
      </w:r>
      <w:r>
        <w:t>receive</w:t>
      </w:r>
      <w:r>
        <w:rPr>
          <w:spacing w:val="-4"/>
        </w:rPr>
        <w:t xml:space="preserve"> </w:t>
      </w:r>
      <w:r>
        <w:t>and</w:t>
      </w:r>
      <w:r>
        <w:rPr>
          <w:spacing w:val="-3"/>
        </w:rPr>
        <w:t xml:space="preserve"> </w:t>
      </w:r>
      <w:r>
        <w:t>act</w:t>
      </w:r>
      <w:r>
        <w:rPr>
          <w:spacing w:val="-3"/>
        </w:rPr>
        <w:t xml:space="preserve"> </w:t>
      </w:r>
      <w:r>
        <w:t>upon</w:t>
      </w:r>
      <w:r>
        <w:rPr>
          <w:spacing w:val="-3"/>
        </w:rPr>
        <w:t xml:space="preserve"> </w:t>
      </w:r>
      <w:r>
        <w:t>a</w:t>
      </w:r>
      <w:r>
        <w:rPr>
          <w:spacing w:val="-4"/>
        </w:rPr>
        <w:t xml:space="preserve"> </w:t>
      </w:r>
      <w:r>
        <w:t>proposal</w:t>
      </w:r>
      <w:r>
        <w:rPr>
          <w:spacing w:val="-1"/>
        </w:rPr>
        <w:t xml:space="preserve"> </w:t>
      </w:r>
      <w:r>
        <w:t>submitted before final payment of the contract.</w:t>
      </w:r>
    </w:p>
    <w:p w14:paraId="3487E144" w14:textId="77777777" w:rsidR="00245FF3" w:rsidRDefault="00245FF3">
      <w:pPr>
        <w:pStyle w:val="BodyText"/>
      </w:pPr>
    </w:p>
    <w:p w14:paraId="3487E145" w14:textId="77777777" w:rsidR="00245FF3" w:rsidRDefault="005F21C1">
      <w:pPr>
        <w:pStyle w:val="ListParagraph"/>
        <w:numPr>
          <w:ilvl w:val="1"/>
          <w:numId w:val="1"/>
        </w:numPr>
        <w:tabs>
          <w:tab w:val="left" w:pos="742"/>
        </w:tabs>
        <w:ind w:left="742" w:right="525" w:hanging="272"/>
        <w:rPr>
          <w:sz w:val="24"/>
        </w:rPr>
      </w:pPr>
      <w:r>
        <w:rPr>
          <w:sz w:val="24"/>
        </w:rPr>
        <w:t>If</w:t>
      </w:r>
      <w:r>
        <w:rPr>
          <w:spacing w:val="-4"/>
          <w:sz w:val="24"/>
        </w:rPr>
        <w:t xml:space="preserve"> </w:t>
      </w:r>
      <w:r>
        <w:rPr>
          <w:sz w:val="24"/>
        </w:rPr>
        <w:t>the</w:t>
      </w:r>
      <w:r>
        <w:rPr>
          <w:spacing w:val="-4"/>
          <w:sz w:val="24"/>
        </w:rPr>
        <w:t xml:space="preserve"> </w:t>
      </w:r>
      <w:r>
        <w:rPr>
          <w:sz w:val="24"/>
        </w:rPr>
        <w:t>Contractor’s</w:t>
      </w:r>
      <w:r>
        <w:rPr>
          <w:spacing w:val="-3"/>
          <w:sz w:val="24"/>
        </w:rPr>
        <w:t xml:space="preserve"> </w:t>
      </w:r>
      <w:r>
        <w:rPr>
          <w:sz w:val="24"/>
        </w:rPr>
        <w:t>proposal</w:t>
      </w:r>
      <w:r>
        <w:rPr>
          <w:spacing w:val="-3"/>
          <w:sz w:val="24"/>
        </w:rPr>
        <w:t xml:space="preserve"> </w:t>
      </w:r>
      <w:r>
        <w:rPr>
          <w:sz w:val="24"/>
        </w:rPr>
        <w:t>includes</w:t>
      </w:r>
      <w:r>
        <w:rPr>
          <w:spacing w:val="-3"/>
          <w:sz w:val="24"/>
        </w:rPr>
        <w:t xml:space="preserve"> </w:t>
      </w:r>
      <w:r>
        <w:rPr>
          <w:sz w:val="24"/>
        </w:rPr>
        <w:t>the</w:t>
      </w:r>
      <w:r>
        <w:rPr>
          <w:spacing w:val="-4"/>
          <w:sz w:val="24"/>
        </w:rPr>
        <w:t xml:space="preserve"> </w:t>
      </w:r>
      <w:r>
        <w:rPr>
          <w:sz w:val="24"/>
        </w:rPr>
        <w:t>cost</w:t>
      </w:r>
      <w:r>
        <w:rPr>
          <w:spacing w:val="-3"/>
          <w:sz w:val="24"/>
        </w:rPr>
        <w:t xml:space="preserve"> </w:t>
      </w:r>
      <w:r>
        <w:rPr>
          <w:sz w:val="24"/>
        </w:rPr>
        <w:t>of</w:t>
      </w:r>
      <w:r>
        <w:rPr>
          <w:spacing w:val="-4"/>
          <w:sz w:val="24"/>
        </w:rPr>
        <w:t xml:space="preserve"> </w:t>
      </w:r>
      <w:r>
        <w:rPr>
          <w:sz w:val="24"/>
        </w:rPr>
        <w:t>property</w:t>
      </w:r>
      <w:r>
        <w:rPr>
          <w:spacing w:val="-3"/>
          <w:sz w:val="24"/>
        </w:rPr>
        <w:t xml:space="preserve"> </w:t>
      </w:r>
      <w:r>
        <w:rPr>
          <w:sz w:val="24"/>
        </w:rPr>
        <w:t>made</w:t>
      </w:r>
      <w:r>
        <w:rPr>
          <w:spacing w:val="-4"/>
          <w:sz w:val="24"/>
        </w:rPr>
        <w:t xml:space="preserve"> </w:t>
      </w:r>
      <w:r>
        <w:rPr>
          <w:sz w:val="24"/>
        </w:rPr>
        <w:t>obsolete</w:t>
      </w:r>
      <w:r>
        <w:rPr>
          <w:spacing w:val="-4"/>
          <w:sz w:val="24"/>
        </w:rPr>
        <w:t xml:space="preserve"> </w:t>
      </w:r>
      <w:r>
        <w:rPr>
          <w:sz w:val="24"/>
        </w:rPr>
        <w:t>or</w:t>
      </w:r>
      <w:r>
        <w:rPr>
          <w:spacing w:val="-2"/>
          <w:sz w:val="24"/>
        </w:rPr>
        <w:t xml:space="preserve"> </w:t>
      </w:r>
      <w:r>
        <w:rPr>
          <w:sz w:val="24"/>
        </w:rPr>
        <w:t>excess</w:t>
      </w:r>
      <w:r>
        <w:rPr>
          <w:spacing w:val="-3"/>
          <w:sz w:val="24"/>
        </w:rPr>
        <w:t xml:space="preserve"> </w:t>
      </w:r>
      <w:r>
        <w:rPr>
          <w:sz w:val="24"/>
        </w:rPr>
        <w:t>by</w:t>
      </w:r>
      <w:r>
        <w:rPr>
          <w:spacing w:val="-3"/>
          <w:sz w:val="24"/>
        </w:rPr>
        <w:t xml:space="preserve"> </w:t>
      </w:r>
      <w:r>
        <w:rPr>
          <w:sz w:val="24"/>
        </w:rPr>
        <w:t>the change, the Contracting Officer shall have the right to prescribe the manner of the disposition of the property.</w:t>
      </w:r>
    </w:p>
    <w:p w14:paraId="3487E146" w14:textId="77777777" w:rsidR="00245FF3" w:rsidRDefault="00245FF3">
      <w:pPr>
        <w:pStyle w:val="BodyText"/>
      </w:pPr>
    </w:p>
    <w:p w14:paraId="3487E147" w14:textId="77777777" w:rsidR="00245FF3" w:rsidRDefault="005F21C1">
      <w:pPr>
        <w:pStyle w:val="ListParagraph"/>
        <w:numPr>
          <w:ilvl w:val="1"/>
          <w:numId w:val="1"/>
        </w:numPr>
        <w:tabs>
          <w:tab w:val="left" w:pos="740"/>
          <w:tab w:val="left" w:pos="742"/>
        </w:tabs>
        <w:ind w:left="742" w:right="224" w:hanging="272"/>
        <w:rPr>
          <w:sz w:val="24"/>
        </w:rPr>
      </w:pPr>
      <w:r>
        <w:rPr>
          <w:sz w:val="24"/>
        </w:rPr>
        <w:t>If the requirement is for architect-engineer or other professional services, no services for which</w:t>
      </w:r>
      <w:r>
        <w:rPr>
          <w:spacing w:val="-3"/>
          <w:sz w:val="24"/>
        </w:rPr>
        <w:t xml:space="preserve"> </w:t>
      </w:r>
      <w:r>
        <w:rPr>
          <w:sz w:val="24"/>
        </w:rPr>
        <w:t>an</w:t>
      </w:r>
      <w:r>
        <w:rPr>
          <w:spacing w:val="-3"/>
          <w:sz w:val="24"/>
        </w:rPr>
        <w:t xml:space="preserve"> </w:t>
      </w:r>
      <w:r>
        <w:rPr>
          <w:sz w:val="24"/>
        </w:rPr>
        <w:t>additional</w:t>
      </w:r>
      <w:r>
        <w:rPr>
          <w:spacing w:val="-3"/>
          <w:sz w:val="24"/>
        </w:rPr>
        <w:t xml:space="preserve"> </w:t>
      </w:r>
      <w:r>
        <w:rPr>
          <w:sz w:val="24"/>
        </w:rPr>
        <w:t>cost</w:t>
      </w:r>
      <w:r>
        <w:rPr>
          <w:spacing w:val="-1"/>
          <w:sz w:val="24"/>
        </w:rPr>
        <w:t xml:space="preserve"> </w:t>
      </w:r>
      <w:r>
        <w:rPr>
          <w:sz w:val="24"/>
        </w:rPr>
        <w:t>or</w:t>
      </w:r>
      <w:r>
        <w:rPr>
          <w:spacing w:val="-4"/>
          <w:sz w:val="24"/>
        </w:rPr>
        <w:t xml:space="preserve"> </w:t>
      </w:r>
      <w:r>
        <w:rPr>
          <w:sz w:val="24"/>
        </w:rPr>
        <w:t>fee</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charged</w:t>
      </w:r>
      <w:r>
        <w:rPr>
          <w:spacing w:val="-3"/>
          <w:sz w:val="24"/>
        </w:rPr>
        <w:t xml:space="preserve"> </w:t>
      </w:r>
      <w:r>
        <w:rPr>
          <w:sz w:val="24"/>
        </w:rPr>
        <w:t>by</w:t>
      </w:r>
      <w:r>
        <w:rPr>
          <w:spacing w:val="-1"/>
          <w:sz w:val="24"/>
        </w:rPr>
        <w:t xml:space="preserve"> </w:t>
      </w:r>
      <w:r>
        <w:rPr>
          <w:sz w:val="24"/>
        </w:rPr>
        <w:t>the</w:t>
      </w:r>
      <w:r>
        <w:rPr>
          <w:spacing w:val="-4"/>
          <w:sz w:val="24"/>
        </w:rPr>
        <w:t xml:space="preserve"> </w:t>
      </w:r>
      <w:r>
        <w:rPr>
          <w:sz w:val="24"/>
        </w:rPr>
        <w:t>Contractor</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furnished</w:t>
      </w:r>
      <w:r>
        <w:rPr>
          <w:spacing w:val="-3"/>
          <w:sz w:val="24"/>
        </w:rPr>
        <w:t xml:space="preserve"> </w:t>
      </w:r>
      <w:r>
        <w:rPr>
          <w:sz w:val="24"/>
        </w:rPr>
        <w:t>without the prior written authorization of the Contracting Officer.</w:t>
      </w:r>
    </w:p>
    <w:p w14:paraId="3487E148" w14:textId="77777777" w:rsidR="00245FF3" w:rsidRDefault="00245FF3">
      <w:pPr>
        <w:pStyle w:val="BodyText"/>
      </w:pPr>
    </w:p>
    <w:p w14:paraId="3487E149" w14:textId="77777777" w:rsidR="00245FF3" w:rsidRDefault="005F21C1">
      <w:pPr>
        <w:pStyle w:val="ListParagraph"/>
        <w:numPr>
          <w:ilvl w:val="1"/>
          <w:numId w:val="1"/>
        </w:numPr>
        <w:tabs>
          <w:tab w:val="left" w:pos="740"/>
          <w:tab w:val="left" w:pos="742"/>
        </w:tabs>
        <w:ind w:left="742" w:right="114" w:hanging="272"/>
        <w:rPr>
          <w:sz w:val="24"/>
        </w:rPr>
      </w:pPr>
      <w:r>
        <w:rPr>
          <w:sz w:val="24"/>
        </w:rPr>
        <w:t>If the requirement is for concession services (including public private ventures), the Contractor shall notify the Contracting Officer in writing within seven (7) days of the occurrence of any event that the Contractor considers a change to the contract that has not been authorized in writing signed by the Contracting Officer.</w:t>
      </w:r>
      <w:r>
        <w:rPr>
          <w:spacing w:val="40"/>
          <w:sz w:val="24"/>
        </w:rPr>
        <w:t xml:space="preserve"> </w:t>
      </w:r>
      <w:r>
        <w:rPr>
          <w:sz w:val="24"/>
        </w:rPr>
        <w:t>The Contractor will be deemed to have waived any right to an adjustment if timely notice is not provided to the Contracting</w:t>
      </w:r>
      <w:r>
        <w:rPr>
          <w:spacing w:val="-3"/>
          <w:sz w:val="24"/>
        </w:rPr>
        <w:t xml:space="preserve"> </w:t>
      </w:r>
      <w:r>
        <w:rPr>
          <w:sz w:val="24"/>
        </w:rPr>
        <w:t>Officer</w:t>
      </w:r>
      <w:r>
        <w:rPr>
          <w:spacing w:val="-4"/>
          <w:sz w:val="24"/>
        </w:rPr>
        <w:t xml:space="preserve"> </w:t>
      </w:r>
      <w:r>
        <w:rPr>
          <w:sz w:val="24"/>
        </w:rPr>
        <w:t>as</w:t>
      </w:r>
      <w:r>
        <w:rPr>
          <w:spacing w:val="-3"/>
          <w:sz w:val="24"/>
        </w:rPr>
        <w:t xml:space="preserve"> </w:t>
      </w:r>
      <w:r>
        <w:rPr>
          <w:sz w:val="24"/>
        </w:rPr>
        <w:t>required</w:t>
      </w:r>
      <w:r>
        <w:rPr>
          <w:spacing w:val="-3"/>
          <w:sz w:val="24"/>
        </w:rPr>
        <w:t xml:space="preserve"> </w:t>
      </w:r>
      <w:r>
        <w:rPr>
          <w:sz w:val="24"/>
        </w:rPr>
        <w:t>herein.</w:t>
      </w:r>
      <w:r>
        <w:rPr>
          <w:spacing w:val="-3"/>
          <w:sz w:val="24"/>
        </w:rPr>
        <w:t xml:space="preserve"> </w:t>
      </w:r>
      <w:r>
        <w:rPr>
          <w:sz w:val="24"/>
        </w:rPr>
        <w:t>For</w:t>
      </w:r>
      <w:r>
        <w:rPr>
          <w:spacing w:val="-4"/>
          <w:sz w:val="24"/>
        </w:rPr>
        <w:t xml:space="preserve"> </w:t>
      </w:r>
      <w:r>
        <w:rPr>
          <w:sz w:val="24"/>
        </w:rPr>
        <w:t>purposes</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clause,</w:t>
      </w:r>
      <w:r>
        <w:rPr>
          <w:spacing w:val="-3"/>
          <w:sz w:val="24"/>
        </w:rPr>
        <w:t xml:space="preserve"> </w:t>
      </w:r>
      <w:r>
        <w:rPr>
          <w:sz w:val="24"/>
        </w:rPr>
        <w:t>"event"</w:t>
      </w:r>
      <w:r>
        <w:rPr>
          <w:spacing w:val="-3"/>
          <w:sz w:val="24"/>
        </w:rPr>
        <w:t xml:space="preserve"> </w:t>
      </w:r>
      <w:r>
        <w:rPr>
          <w:sz w:val="24"/>
        </w:rPr>
        <w:t>shall</w:t>
      </w:r>
      <w:r>
        <w:rPr>
          <w:spacing w:val="-3"/>
          <w:sz w:val="24"/>
        </w:rPr>
        <w:t xml:space="preserve"> </w:t>
      </w:r>
      <w:r>
        <w:rPr>
          <w:sz w:val="24"/>
        </w:rPr>
        <w:t>include,</w:t>
      </w:r>
      <w:r>
        <w:rPr>
          <w:spacing w:val="-3"/>
          <w:sz w:val="24"/>
        </w:rPr>
        <w:t xml:space="preserve"> </w:t>
      </w:r>
      <w:r>
        <w:rPr>
          <w:sz w:val="24"/>
        </w:rPr>
        <w:t>but not be limited to, an order or direction by a NAFI or other NAFI official, a contested contract interpretation, interference with or interruption of the contract work, or any other event that increases the cost or time to perform the contract as compared to the cost or time that</w:t>
      </w:r>
      <w:r>
        <w:rPr>
          <w:spacing w:val="-1"/>
          <w:sz w:val="24"/>
        </w:rPr>
        <w:t xml:space="preserve"> </w:t>
      </w:r>
      <w:r>
        <w:rPr>
          <w:sz w:val="24"/>
        </w:rPr>
        <w:t>would</w:t>
      </w:r>
      <w:r>
        <w:rPr>
          <w:spacing w:val="-1"/>
          <w:sz w:val="24"/>
        </w:rPr>
        <w:t xml:space="preserve"> </w:t>
      </w:r>
      <w:r>
        <w:rPr>
          <w:sz w:val="24"/>
        </w:rPr>
        <w:t>be</w:t>
      </w:r>
      <w:r>
        <w:rPr>
          <w:spacing w:val="-2"/>
          <w:sz w:val="24"/>
        </w:rPr>
        <w:t xml:space="preserve"> </w:t>
      </w:r>
      <w:r>
        <w:rPr>
          <w:sz w:val="24"/>
        </w:rPr>
        <w:t>required</w:t>
      </w:r>
      <w:r>
        <w:rPr>
          <w:spacing w:val="-1"/>
          <w:sz w:val="24"/>
        </w:rPr>
        <w:t xml:space="preserve"> </w:t>
      </w:r>
      <w:r>
        <w:rPr>
          <w:sz w:val="24"/>
        </w:rPr>
        <w:t>if the</w:t>
      </w:r>
      <w:r>
        <w:rPr>
          <w:spacing w:val="-2"/>
          <w:sz w:val="24"/>
        </w:rPr>
        <w:t xml:space="preserve"> </w:t>
      </w:r>
      <w:r>
        <w:rPr>
          <w:sz w:val="24"/>
        </w:rPr>
        <w:t>Contractor</w:t>
      </w:r>
      <w:r>
        <w:rPr>
          <w:spacing w:val="-2"/>
          <w:sz w:val="24"/>
        </w:rPr>
        <w:t xml:space="preserve"> </w:t>
      </w:r>
      <w:r>
        <w:rPr>
          <w:sz w:val="24"/>
        </w:rPr>
        <w:t>performed the</w:t>
      </w:r>
      <w:r>
        <w:rPr>
          <w:spacing w:val="-2"/>
          <w:sz w:val="24"/>
        </w:rPr>
        <w:t xml:space="preserve"> </w:t>
      </w:r>
      <w:r>
        <w:rPr>
          <w:sz w:val="24"/>
        </w:rPr>
        <w:t>contract</w:t>
      </w:r>
      <w:r>
        <w:rPr>
          <w:spacing w:val="-1"/>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1"/>
          <w:sz w:val="24"/>
        </w:rPr>
        <w:t xml:space="preserve"> </w:t>
      </w:r>
      <w:r>
        <w:rPr>
          <w:sz w:val="24"/>
        </w:rPr>
        <w:t>its</w:t>
      </w:r>
      <w:r>
        <w:rPr>
          <w:spacing w:val="-1"/>
          <w:sz w:val="24"/>
        </w:rPr>
        <w:t xml:space="preserve"> </w:t>
      </w:r>
      <w:r>
        <w:rPr>
          <w:sz w:val="24"/>
        </w:rPr>
        <w:t>terms.</w:t>
      </w:r>
    </w:p>
    <w:p w14:paraId="3487E14A" w14:textId="77777777" w:rsidR="00245FF3" w:rsidRDefault="00245FF3">
      <w:pPr>
        <w:pStyle w:val="BodyText"/>
      </w:pPr>
    </w:p>
    <w:p w14:paraId="3487E14B" w14:textId="77777777" w:rsidR="00245FF3" w:rsidRDefault="005F21C1">
      <w:pPr>
        <w:pStyle w:val="ListParagraph"/>
        <w:numPr>
          <w:ilvl w:val="1"/>
          <w:numId w:val="1"/>
        </w:numPr>
        <w:tabs>
          <w:tab w:val="left" w:pos="742"/>
        </w:tabs>
        <w:ind w:left="742" w:right="267" w:hanging="272"/>
        <w:rPr>
          <w:sz w:val="24"/>
        </w:rPr>
      </w:pPr>
      <w:r>
        <w:rPr>
          <w:sz w:val="24"/>
        </w:rPr>
        <w:t>Failure to agree to any adjustment shall be a “claim” under the “Claims” clause of this Contract;</w:t>
      </w:r>
      <w:r>
        <w:rPr>
          <w:spacing w:val="-4"/>
          <w:sz w:val="24"/>
        </w:rPr>
        <w:t xml:space="preserve"> </w:t>
      </w:r>
      <w:r>
        <w:rPr>
          <w:sz w:val="24"/>
        </w:rPr>
        <w:t>however,</w:t>
      </w:r>
      <w:r>
        <w:rPr>
          <w:spacing w:val="-4"/>
          <w:sz w:val="24"/>
        </w:rPr>
        <w:t xml:space="preserve"> </w:t>
      </w:r>
      <w:r>
        <w:rPr>
          <w:sz w:val="24"/>
        </w:rPr>
        <w:t>nothing</w:t>
      </w:r>
      <w:r>
        <w:rPr>
          <w:spacing w:val="-4"/>
          <w:sz w:val="24"/>
        </w:rPr>
        <w:t xml:space="preserve"> </w:t>
      </w:r>
      <w:r>
        <w:rPr>
          <w:sz w:val="24"/>
        </w:rPr>
        <w:t>in</w:t>
      </w:r>
      <w:r>
        <w:rPr>
          <w:spacing w:val="-4"/>
          <w:sz w:val="24"/>
        </w:rPr>
        <w:t xml:space="preserve"> </w:t>
      </w:r>
      <w:r>
        <w:rPr>
          <w:sz w:val="24"/>
        </w:rPr>
        <w:t>this</w:t>
      </w:r>
      <w:r>
        <w:rPr>
          <w:spacing w:val="-4"/>
          <w:sz w:val="24"/>
        </w:rPr>
        <w:t xml:space="preserve"> </w:t>
      </w:r>
      <w:r>
        <w:rPr>
          <w:sz w:val="24"/>
        </w:rPr>
        <w:t>clause</w:t>
      </w:r>
      <w:r>
        <w:rPr>
          <w:spacing w:val="-5"/>
          <w:sz w:val="24"/>
        </w:rPr>
        <w:t xml:space="preserve"> </w:t>
      </w:r>
      <w:r>
        <w:rPr>
          <w:sz w:val="24"/>
        </w:rPr>
        <w:t>shall</w:t>
      </w:r>
      <w:r>
        <w:rPr>
          <w:spacing w:val="-4"/>
          <w:sz w:val="24"/>
        </w:rPr>
        <w:t xml:space="preserve"> </w:t>
      </w:r>
      <w:r>
        <w:rPr>
          <w:sz w:val="24"/>
        </w:rPr>
        <w:t>excuse</w:t>
      </w:r>
      <w:r>
        <w:rPr>
          <w:spacing w:val="-5"/>
          <w:sz w:val="24"/>
        </w:rPr>
        <w:t xml:space="preserve"> </w:t>
      </w:r>
      <w:r>
        <w:rPr>
          <w:sz w:val="24"/>
        </w:rPr>
        <w:t>the</w:t>
      </w:r>
      <w:r>
        <w:rPr>
          <w:spacing w:val="-5"/>
          <w:sz w:val="24"/>
        </w:rPr>
        <w:t xml:space="preserve"> </w:t>
      </w:r>
      <w:r>
        <w:rPr>
          <w:sz w:val="24"/>
        </w:rPr>
        <w:t>Contractor</w:t>
      </w:r>
      <w:r>
        <w:rPr>
          <w:spacing w:val="-5"/>
          <w:sz w:val="24"/>
        </w:rPr>
        <w:t xml:space="preserve"> </w:t>
      </w:r>
      <w:r>
        <w:rPr>
          <w:sz w:val="24"/>
        </w:rPr>
        <w:t>from</w:t>
      </w:r>
      <w:r>
        <w:rPr>
          <w:spacing w:val="-2"/>
          <w:sz w:val="24"/>
        </w:rPr>
        <w:t xml:space="preserve"> </w:t>
      </w:r>
      <w:r>
        <w:rPr>
          <w:sz w:val="24"/>
        </w:rPr>
        <w:t>proceeding</w:t>
      </w:r>
      <w:r>
        <w:rPr>
          <w:spacing w:val="-4"/>
          <w:sz w:val="24"/>
        </w:rPr>
        <w:t xml:space="preserve"> </w:t>
      </w:r>
      <w:r>
        <w:rPr>
          <w:sz w:val="24"/>
        </w:rPr>
        <w:t>with the Contract as changed.</w:t>
      </w:r>
    </w:p>
    <w:p w14:paraId="3487E14C" w14:textId="77777777" w:rsidR="00245FF3" w:rsidRDefault="00245FF3">
      <w:pPr>
        <w:pStyle w:val="BodyText"/>
      </w:pPr>
    </w:p>
    <w:p w14:paraId="3487E14D" w14:textId="77777777" w:rsidR="00245FF3" w:rsidRDefault="005F21C1">
      <w:pPr>
        <w:pStyle w:val="Heading1"/>
        <w:numPr>
          <w:ilvl w:val="0"/>
          <w:numId w:val="1"/>
        </w:numPr>
        <w:tabs>
          <w:tab w:val="left" w:pos="471"/>
        </w:tabs>
        <w:ind w:left="471" w:hanging="360"/>
      </w:pPr>
      <w:bookmarkStart w:id="14" w:name="15._SOCIAL_RESPONSIBILITY_AND_LABOR_STAN"/>
      <w:bookmarkEnd w:id="14"/>
      <w:r>
        <w:t>SOCIAL</w:t>
      </w:r>
      <w:r>
        <w:rPr>
          <w:spacing w:val="-6"/>
        </w:rPr>
        <w:t xml:space="preserve"> </w:t>
      </w:r>
      <w:r>
        <w:t>RESPONSIBILITY</w:t>
      </w:r>
      <w:r>
        <w:rPr>
          <w:spacing w:val="-4"/>
        </w:rPr>
        <w:t xml:space="preserve"> </w:t>
      </w:r>
      <w:r>
        <w:t>AND</w:t>
      </w:r>
      <w:r>
        <w:rPr>
          <w:spacing w:val="-4"/>
        </w:rPr>
        <w:t xml:space="preserve"> </w:t>
      </w:r>
      <w:r>
        <w:t>LABOR</w:t>
      </w:r>
      <w:r>
        <w:rPr>
          <w:spacing w:val="-6"/>
        </w:rPr>
        <w:t xml:space="preserve"> </w:t>
      </w:r>
      <w:r>
        <w:t>STANDARDS</w:t>
      </w:r>
      <w:r>
        <w:rPr>
          <w:spacing w:val="-3"/>
        </w:rPr>
        <w:t xml:space="preserve"> </w:t>
      </w:r>
      <w:r>
        <w:rPr>
          <w:spacing w:val="-2"/>
        </w:rPr>
        <w:t>NONRESALE</w:t>
      </w:r>
    </w:p>
    <w:p w14:paraId="3487E14E" w14:textId="77777777" w:rsidR="00245FF3" w:rsidRDefault="00245FF3">
      <w:pPr>
        <w:pStyle w:val="BodyText"/>
        <w:rPr>
          <w:b/>
        </w:rPr>
      </w:pPr>
    </w:p>
    <w:p w14:paraId="3487E14F" w14:textId="77777777" w:rsidR="00245FF3" w:rsidRDefault="005F21C1">
      <w:pPr>
        <w:pStyle w:val="BodyText"/>
        <w:ind w:left="471"/>
      </w:pPr>
      <w:r>
        <w:t>By</w:t>
      </w:r>
      <w:r>
        <w:rPr>
          <w:spacing w:val="-3"/>
        </w:rPr>
        <w:t xml:space="preserve"> </w:t>
      </w:r>
      <w:r>
        <w:t>performance</w:t>
      </w:r>
      <w:r>
        <w:rPr>
          <w:spacing w:val="-4"/>
        </w:rPr>
        <w:t xml:space="preserve"> </w:t>
      </w:r>
      <w:r>
        <w:t>of</w:t>
      </w:r>
      <w:r>
        <w:rPr>
          <w:spacing w:val="-4"/>
        </w:rPr>
        <w:t xml:space="preserve"> </w:t>
      </w:r>
      <w:r>
        <w:t>this</w:t>
      </w:r>
      <w:r>
        <w:rPr>
          <w:spacing w:val="-3"/>
        </w:rPr>
        <w:t xml:space="preserve"> </w:t>
      </w:r>
      <w:r>
        <w:t>contract,</w:t>
      </w:r>
      <w:r>
        <w:rPr>
          <w:spacing w:val="-3"/>
        </w:rPr>
        <w:t xml:space="preserve"> </w:t>
      </w:r>
      <w:r>
        <w:t>the</w:t>
      </w:r>
      <w:r>
        <w:rPr>
          <w:spacing w:val="-4"/>
        </w:rPr>
        <w:t xml:space="preserve"> </w:t>
      </w:r>
      <w:r>
        <w:t>Contractor</w:t>
      </w:r>
      <w:r>
        <w:rPr>
          <w:spacing w:val="-4"/>
        </w:rPr>
        <w:t xml:space="preserve"> </w:t>
      </w:r>
      <w:r>
        <w:t>and</w:t>
      </w:r>
      <w:r>
        <w:rPr>
          <w:spacing w:val="-3"/>
        </w:rPr>
        <w:t xml:space="preserve"> </w:t>
      </w:r>
      <w:r>
        <w:t>any</w:t>
      </w:r>
      <w:r>
        <w:rPr>
          <w:spacing w:val="-3"/>
        </w:rPr>
        <w:t xml:space="preserve"> </w:t>
      </w:r>
      <w:r>
        <w:t>subcontractors</w:t>
      </w:r>
      <w:r>
        <w:rPr>
          <w:spacing w:val="-3"/>
        </w:rPr>
        <w:t xml:space="preserve"> </w:t>
      </w:r>
      <w:r>
        <w:t>shall</w:t>
      </w:r>
      <w:r>
        <w:rPr>
          <w:spacing w:val="-3"/>
        </w:rPr>
        <w:t xml:space="preserve"> </w:t>
      </w:r>
      <w:r>
        <w:t>comply</w:t>
      </w:r>
      <w:r>
        <w:rPr>
          <w:spacing w:val="-3"/>
        </w:rPr>
        <w:t xml:space="preserve"> </w:t>
      </w:r>
      <w:r>
        <w:t>with</w:t>
      </w:r>
      <w:r>
        <w:rPr>
          <w:spacing w:val="-3"/>
        </w:rPr>
        <w:t xml:space="preserve"> </w:t>
      </w:r>
      <w:r>
        <w:t>the Social Responsibility requirements addressed herein:</w:t>
      </w:r>
    </w:p>
    <w:p w14:paraId="3487E150" w14:textId="77777777" w:rsidR="00245FF3" w:rsidRDefault="00245FF3">
      <w:pPr>
        <w:pStyle w:val="BodyText"/>
      </w:pPr>
    </w:p>
    <w:p w14:paraId="3487E151" w14:textId="77777777" w:rsidR="00245FF3" w:rsidRDefault="005F21C1">
      <w:pPr>
        <w:pStyle w:val="ListParagraph"/>
        <w:numPr>
          <w:ilvl w:val="1"/>
          <w:numId w:val="1"/>
        </w:numPr>
        <w:tabs>
          <w:tab w:val="left" w:pos="515"/>
          <w:tab w:val="left" w:pos="562"/>
        </w:tabs>
        <w:spacing w:before="1"/>
        <w:ind w:left="562" w:right="336" w:hanging="272"/>
        <w:rPr>
          <w:sz w:val="24"/>
        </w:rPr>
      </w:pPr>
      <w:r>
        <w:rPr>
          <w:sz w:val="24"/>
        </w:rPr>
        <w:t>Combating</w:t>
      </w:r>
      <w:r>
        <w:rPr>
          <w:spacing w:val="-4"/>
          <w:sz w:val="24"/>
        </w:rPr>
        <w:t xml:space="preserve"> </w:t>
      </w:r>
      <w:r>
        <w:rPr>
          <w:sz w:val="24"/>
        </w:rPr>
        <w:t>Trafficking</w:t>
      </w:r>
      <w:r>
        <w:rPr>
          <w:spacing w:val="-2"/>
          <w:sz w:val="24"/>
        </w:rPr>
        <w:t xml:space="preserve"> </w:t>
      </w:r>
      <w:r>
        <w:rPr>
          <w:sz w:val="24"/>
        </w:rPr>
        <w:t>in</w:t>
      </w:r>
      <w:r>
        <w:rPr>
          <w:spacing w:val="-4"/>
          <w:sz w:val="24"/>
        </w:rPr>
        <w:t xml:space="preserve"> </w:t>
      </w:r>
      <w:r>
        <w:rPr>
          <w:sz w:val="24"/>
        </w:rPr>
        <w:t>Persons</w:t>
      </w:r>
      <w:r>
        <w:rPr>
          <w:spacing w:val="-4"/>
          <w:sz w:val="24"/>
        </w:rPr>
        <w:t xml:space="preserve"> </w:t>
      </w:r>
      <w:r>
        <w:rPr>
          <w:sz w:val="24"/>
        </w:rPr>
        <w:t>(CTIP).</w:t>
      </w:r>
      <w:r>
        <w:rPr>
          <w:spacing w:val="40"/>
          <w:sz w:val="24"/>
        </w:rPr>
        <w:t xml:space="preserve"> </w:t>
      </w:r>
      <w:r>
        <w:rPr>
          <w:sz w:val="24"/>
        </w:rPr>
        <w:t>Applicable</w:t>
      </w:r>
      <w:r>
        <w:rPr>
          <w:spacing w:val="-5"/>
          <w:sz w:val="24"/>
        </w:rPr>
        <w:t xml:space="preserve"> </w:t>
      </w:r>
      <w:r>
        <w:rPr>
          <w:sz w:val="24"/>
        </w:rPr>
        <w:t>to</w:t>
      </w:r>
      <w:r>
        <w:rPr>
          <w:spacing w:val="-4"/>
          <w:sz w:val="24"/>
        </w:rPr>
        <w:t xml:space="preserve"> </w:t>
      </w:r>
      <w:r>
        <w:rPr>
          <w:sz w:val="24"/>
        </w:rPr>
        <w:t>all</w:t>
      </w:r>
      <w:r>
        <w:rPr>
          <w:spacing w:val="-4"/>
          <w:sz w:val="24"/>
        </w:rPr>
        <w:t xml:space="preserve"> </w:t>
      </w:r>
      <w:r>
        <w:rPr>
          <w:sz w:val="24"/>
        </w:rPr>
        <w:t>contracts,</w:t>
      </w:r>
      <w:r>
        <w:rPr>
          <w:spacing w:val="-4"/>
          <w:sz w:val="24"/>
        </w:rPr>
        <w:t xml:space="preserve"> </w:t>
      </w:r>
      <w:r>
        <w:rPr>
          <w:sz w:val="24"/>
        </w:rPr>
        <w:t>regardless</w:t>
      </w:r>
      <w:r>
        <w:rPr>
          <w:spacing w:val="-4"/>
          <w:sz w:val="24"/>
        </w:rPr>
        <w:t xml:space="preserve"> </w:t>
      </w:r>
      <w:r>
        <w:rPr>
          <w:sz w:val="24"/>
        </w:rPr>
        <w:t>of</w:t>
      </w:r>
      <w:r>
        <w:rPr>
          <w:spacing w:val="-5"/>
          <w:sz w:val="24"/>
        </w:rPr>
        <w:t xml:space="preserve"> </w:t>
      </w:r>
      <w:r>
        <w:rPr>
          <w:sz w:val="24"/>
        </w:rPr>
        <w:t xml:space="preserve">location </w:t>
      </w:r>
      <w:r>
        <w:rPr>
          <w:spacing w:val="-2"/>
          <w:sz w:val="24"/>
        </w:rPr>
        <w:t>performed.</w:t>
      </w:r>
    </w:p>
    <w:p w14:paraId="3487E152" w14:textId="77777777" w:rsidR="00245FF3" w:rsidRDefault="005F21C1">
      <w:pPr>
        <w:pStyle w:val="ListParagraph"/>
        <w:numPr>
          <w:ilvl w:val="2"/>
          <w:numId w:val="1"/>
        </w:numPr>
        <w:tabs>
          <w:tab w:val="left" w:pos="1100"/>
          <w:tab w:val="left" w:pos="1102"/>
        </w:tabs>
        <w:spacing w:before="276"/>
        <w:ind w:left="1102" w:right="468" w:hanging="360"/>
        <w:rPr>
          <w:sz w:val="24"/>
        </w:rPr>
      </w:pPr>
      <w:r>
        <w:rPr>
          <w:sz w:val="24"/>
        </w:rPr>
        <w:t>Definitions.</w:t>
      </w:r>
      <w:r>
        <w:rPr>
          <w:spacing w:val="40"/>
          <w:sz w:val="24"/>
        </w:rPr>
        <w:t xml:space="preserve"> </w:t>
      </w:r>
      <w:r>
        <w:rPr>
          <w:sz w:val="24"/>
        </w:rPr>
        <w:t>The</w:t>
      </w:r>
      <w:r>
        <w:rPr>
          <w:spacing w:val="-1"/>
          <w:sz w:val="24"/>
        </w:rPr>
        <w:t xml:space="preserve"> </w:t>
      </w:r>
      <w:r>
        <w:rPr>
          <w:sz w:val="24"/>
        </w:rPr>
        <w:t>meanings of</w:t>
      </w:r>
      <w:r>
        <w:rPr>
          <w:spacing w:val="-1"/>
          <w:sz w:val="24"/>
        </w:rPr>
        <w:t xml:space="preserve"> </w:t>
      </w:r>
      <w:r>
        <w:rPr>
          <w:sz w:val="24"/>
        </w:rPr>
        <w:t>the</w:t>
      </w:r>
      <w:r>
        <w:rPr>
          <w:spacing w:val="-1"/>
          <w:sz w:val="24"/>
        </w:rPr>
        <w:t xml:space="preserve"> </w:t>
      </w:r>
      <w:r>
        <w:rPr>
          <w:sz w:val="24"/>
        </w:rPr>
        <w:t>terms coercion, commercial sex act, debt bondage, forced labor, involuntary servitude, severe forms of trafficking in persons, and sex trafficking</w:t>
      </w:r>
      <w:r>
        <w:rPr>
          <w:spacing w:val="-3"/>
          <w:sz w:val="24"/>
        </w:rPr>
        <w:t xml:space="preserve"> </w:t>
      </w:r>
      <w:r>
        <w:rPr>
          <w:sz w:val="24"/>
        </w:rPr>
        <w:t>are</w:t>
      </w:r>
      <w:r>
        <w:rPr>
          <w:spacing w:val="-2"/>
          <w:sz w:val="24"/>
        </w:rPr>
        <w:t xml:space="preserve"> </w:t>
      </w:r>
      <w:r>
        <w:rPr>
          <w:sz w:val="24"/>
        </w:rPr>
        <w:t>as</w:t>
      </w:r>
      <w:r>
        <w:rPr>
          <w:spacing w:val="-3"/>
          <w:sz w:val="24"/>
        </w:rPr>
        <w:t xml:space="preserve"> </w:t>
      </w:r>
      <w:r>
        <w:rPr>
          <w:sz w:val="24"/>
        </w:rPr>
        <w:t>is</w:t>
      </w:r>
      <w:r>
        <w:rPr>
          <w:spacing w:val="-3"/>
          <w:sz w:val="24"/>
        </w:rPr>
        <w:t xml:space="preserve"> </w:t>
      </w:r>
      <w:r>
        <w:rPr>
          <w:sz w:val="24"/>
        </w:rPr>
        <w:t>defined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Trafficking</w:t>
      </w:r>
      <w:r>
        <w:rPr>
          <w:spacing w:val="-3"/>
          <w:sz w:val="24"/>
        </w:rPr>
        <w:t xml:space="preserve"> </w:t>
      </w:r>
      <w:r>
        <w:rPr>
          <w:sz w:val="24"/>
        </w:rPr>
        <w:t>Victims</w:t>
      </w:r>
      <w:r>
        <w:rPr>
          <w:spacing w:val="-3"/>
          <w:sz w:val="24"/>
        </w:rPr>
        <w:t xml:space="preserve"> </w:t>
      </w:r>
      <w:r>
        <w:rPr>
          <w:sz w:val="24"/>
        </w:rPr>
        <w:t>Protection</w:t>
      </w:r>
      <w:r>
        <w:rPr>
          <w:spacing w:val="-3"/>
          <w:sz w:val="24"/>
        </w:rPr>
        <w:t xml:space="preserve"> </w:t>
      </w:r>
      <w:r>
        <w:rPr>
          <w:sz w:val="24"/>
        </w:rPr>
        <w:t>Act</w:t>
      </w:r>
      <w:r>
        <w:rPr>
          <w:spacing w:val="-3"/>
          <w:sz w:val="24"/>
        </w:rPr>
        <w:t xml:space="preserve"> </w:t>
      </w:r>
      <w:r>
        <w:rPr>
          <w:sz w:val="24"/>
        </w:rPr>
        <w:t>of</w:t>
      </w:r>
      <w:r>
        <w:rPr>
          <w:spacing w:val="-4"/>
          <w:sz w:val="24"/>
        </w:rPr>
        <w:t xml:space="preserve"> </w:t>
      </w:r>
      <w:r>
        <w:rPr>
          <w:sz w:val="24"/>
        </w:rPr>
        <w:t>2000,</w:t>
      </w:r>
      <w:r>
        <w:rPr>
          <w:spacing w:val="-3"/>
          <w:sz w:val="24"/>
        </w:rPr>
        <w:t xml:space="preserve"> </w:t>
      </w:r>
      <w:r>
        <w:rPr>
          <w:sz w:val="24"/>
        </w:rPr>
        <w:t xml:space="preserve">Public Law 106-386, October 28, 2000 &lt; </w:t>
      </w:r>
      <w:hyperlink r:id="rId8">
        <w:r>
          <w:rPr>
            <w:sz w:val="24"/>
          </w:rPr>
          <w:t>http://www.state.gov/documents/organization/10492.pdf</w:t>
        </w:r>
      </w:hyperlink>
      <w:r>
        <w:rPr>
          <w:sz w:val="24"/>
        </w:rPr>
        <w:t xml:space="preserve"> &gt;.</w:t>
      </w:r>
    </w:p>
    <w:p w14:paraId="3487E153" w14:textId="77777777" w:rsidR="00245FF3" w:rsidRDefault="00245FF3">
      <w:pPr>
        <w:pStyle w:val="BodyText"/>
      </w:pPr>
    </w:p>
    <w:p w14:paraId="3487E154" w14:textId="77777777" w:rsidR="00245FF3" w:rsidRDefault="005F21C1">
      <w:pPr>
        <w:pStyle w:val="ListParagraph"/>
        <w:numPr>
          <w:ilvl w:val="2"/>
          <w:numId w:val="1"/>
        </w:numPr>
        <w:tabs>
          <w:tab w:val="left" w:pos="1100"/>
          <w:tab w:val="left" w:pos="1102"/>
        </w:tabs>
        <w:ind w:left="1102" w:right="225" w:hanging="360"/>
        <w:rPr>
          <w:sz w:val="24"/>
        </w:rPr>
      </w:pPr>
      <w:r>
        <w:rPr>
          <w:sz w:val="24"/>
        </w:rPr>
        <w:t>Policy.</w:t>
      </w:r>
      <w:r>
        <w:rPr>
          <w:spacing w:val="40"/>
          <w:sz w:val="24"/>
        </w:rPr>
        <w:t xml:space="preserve"> </w:t>
      </w:r>
      <w:r>
        <w:rPr>
          <w:sz w:val="24"/>
        </w:rPr>
        <w:t>DoD NAFIs have adopted the U.S. Government’s zero tolerance policy regarding</w:t>
      </w:r>
      <w:r>
        <w:rPr>
          <w:spacing w:val="-4"/>
          <w:sz w:val="24"/>
        </w:rPr>
        <w:t xml:space="preserve"> </w:t>
      </w:r>
      <w:r>
        <w:rPr>
          <w:sz w:val="24"/>
        </w:rPr>
        <w:t>trafficking</w:t>
      </w:r>
      <w:r>
        <w:rPr>
          <w:spacing w:val="-4"/>
          <w:sz w:val="24"/>
        </w:rPr>
        <w:t xml:space="preserve"> </w:t>
      </w:r>
      <w:r>
        <w:rPr>
          <w:sz w:val="24"/>
        </w:rPr>
        <w:t>in</w:t>
      </w:r>
      <w:r>
        <w:rPr>
          <w:spacing w:val="-4"/>
          <w:sz w:val="24"/>
        </w:rPr>
        <w:t xml:space="preserve"> </w:t>
      </w:r>
      <w:r>
        <w:rPr>
          <w:sz w:val="24"/>
        </w:rPr>
        <w:t>persons.</w:t>
      </w:r>
      <w:r>
        <w:rPr>
          <w:spacing w:val="40"/>
          <w:sz w:val="24"/>
        </w:rPr>
        <w:t xml:space="preserve"> </w:t>
      </w:r>
      <w:r>
        <w:rPr>
          <w:sz w:val="24"/>
        </w:rPr>
        <w:t>During</w:t>
      </w:r>
      <w:r>
        <w:rPr>
          <w:spacing w:val="-4"/>
          <w:sz w:val="24"/>
        </w:rPr>
        <w:t xml:space="preserve"> </w:t>
      </w:r>
      <w:r>
        <w:rPr>
          <w:sz w:val="24"/>
        </w:rPr>
        <w:t>the</w:t>
      </w:r>
      <w:r>
        <w:rPr>
          <w:spacing w:val="-5"/>
          <w:sz w:val="24"/>
        </w:rPr>
        <w:t xml:space="preserve"> </w:t>
      </w:r>
      <w:r>
        <w:rPr>
          <w:sz w:val="24"/>
        </w:rPr>
        <w:t>contract</w:t>
      </w:r>
      <w:r>
        <w:rPr>
          <w:spacing w:val="-4"/>
          <w:sz w:val="24"/>
        </w:rPr>
        <w:t xml:space="preserve"> </w:t>
      </w:r>
      <w:r>
        <w:rPr>
          <w:sz w:val="24"/>
        </w:rPr>
        <w:t>period</w:t>
      </w:r>
      <w:r>
        <w:rPr>
          <w:spacing w:val="-4"/>
          <w:sz w:val="24"/>
        </w:rPr>
        <w:t xml:space="preserve"> </w:t>
      </w:r>
      <w:r>
        <w:rPr>
          <w:sz w:val="24"/>
        </w:rPr>
        <w:t>of</w:t>
      </w:r>
      <w:r>
        <w:rPr>
          <w:spacing w:val="-5"/>
          <w:sz w:val="24"/>
        </w:rPr>
        <w:t xml:space="preserve"> </w:t>
      </w:r>
      <w:r>
        <w:rPr>
          <w:sz w:val="24"/>
        </w:rPr>
        <w:t>performance,</w:t>
      </w:r>
      <w:r>
        <w:rPr>
          <w:spacing w:val="-4"/>
          <w:sz w:val="24"/>
        </w:rPr>
        <w:t xml:space="preserve"> </w:t>
      </w:r>
      <w:r>
        <w:rPr>
          <w:sz w:val="24"/>
        </w:rPr>
        <w:t>Contractor and Contractor employees shall not:</w:t>
      </w:r>
      <w:r>
        <w:rPr>
          <w:spacing w:val="40"/>
          <w:sz w:val="24"/>
        </w:rPr>
        <w:t xml:space="preserve"> </w:t>
      </w:r>
      <w:r>
        <w:rPr>
          <w:sz w:val="24"/>
        </w:rPr>
        <w:t>(a) Engage in severe forms of trafficking; (b) Procure commercial sex; or (c) Use forced labor</w:t>
      </w:r>
    </w:p>
    <w:p w14:paraId="3487E155" w14:textId="77777777" w:rsidR="00245FF3" w:rsidRDefault="00245FF3">
      <w:pPr>
        <w:rPr>
          <w:sz w:val="24"/>
        </w:rPr>
        <w:sectPr w:rsidR="00245FF3" w:rsidSect="00A22F45">
          <w:pgSz w:w="12240" w:h="15840"/>
          <w:pgMar w:top="1360" w:right="1240" w:bottom="980" w:left="1240" w:header="0" w:footer="791" w:gutter="0"/>
          <w:cols w:space="720"/>
        </w:sectPr>
      </w:pPr>
    </w:p>
    <w:p w14:paraId="3487E156" w14:textId="77777777" w:rsidR="00245FF3" w:rsidRDefault="005F21C1">
      <w:pPr>
        <w:pStyle w:val="ListParagraph"/>
        <w:numPr>
          <w:ilvl w:val="2"/>
          <w:numId w:val="1"/>
        </w:numPr>
        <w:tabs>
          <w:tab w:val="left" w:pos="1100"/>
          <w:tab w:val="left" w:pos="1102"/>
        </w:tabs>
        <w:spacing w:before="79"/>
        <w:ind w:left="1102" w:right="159" w:hanging="360"/>
        <w:rPr>
          <w:sz w:val="24"/>
        </w:rPr>
      </w:pPr>
      <w:r>
        <w:rPr>
          <w:sz w:val="24"/>
        </w:rPr>
        <w:t>Contractor</w:t>
      </w:r>
      <w:r>
        <w:rPr>
          <w:spacing w:val="-4"/>
          <w:sz w:val="24"/>
        </w:rPr>
        <w:t xml:space="preserve"> </w:t>
      </w:r>
      <w:r>
        <w:rPr>
          <w:sz w:val="24"/>
        </w:rPr>
        <w:t>Requirements.</w:t>
      </w:r>
      <w:r>
        <w:rPr>
          <w:spacing w:val="40"/>
          <w:sz w:val="24"/>
        </w:rPr>
        <w:t xml:space="preserve"> </w:t>
      </w:r>
      <w:r>
        <w:rPr>
          <w:sz w:val="24"/>
        </w:rPr>
        <w:t>Contractor</w:t>
      </w:r>
      <w:r>
        <w:rPr>
          <w:spacing w:val="-4"/>
          <w:sz w:val="24"/>
        </w:rPr>
        <w:t xml:space="preserve"> </w:t>
      </w:r>
      <w:r>
        <w:rPr>
          <w:sz w:val="24"/>
        </w:rPr>
        <w:t>shall:</w:t>
      </w:r>
      <w:r>
        <w:rPr>
          <w:spacing w:val="40"/>
          <w:sz w:val="24"/>
        </w:rPr>
        <w:t xml:space="preserve"> </w:t>
      </w:r>
      <w:r>
        <w:rPr>
          <w:sz w:val="24"/>
        </w:rPr>
        <w:t>(a)</w:t>
      </w:r>
      <w:r>
        <w:rPr>
          <w:spacing w:val="-2"/>
          <w:sz w:val="24"/>
        </w:rPr>
        <w:t xml:space="preserve"> </w:t>
      </w:r>
      <w:r>
        <w:rPr>
          <w:sz w:val="24"/>
        </w:rPr>
        <w:t>Notify</w:t>
      </w:r>
      <w:r>
        <w:rPr>
          <w:spacing w:val="-3"/>
          <w:sz w:val="24"/>
        </w:rPr>
        <w:t xml:space="preserve"> </w:t>
      </w:r>
      <w:r>
        <w:rPr>
          <w:sz w:val="24"/>
        </w:rPr>
        <w:t>its</w:t>
      </w:r>
      <w:r>
        <w:rPr>
          <w:spacing w:val="-3"/>
          <w:sz w:val="24"/>
        </w:rPr>
        <w:t xml:space="preserve"> </w:t>
      </w:r>
      <w:r>
        <w:rPr>
          <w:sz w:val="24"/>
        </w:rPr>
        <w:t>employees</w:t>
      </w:r>
      <w:r>
        <w:rPr>
          <w:spacing w:val="-3"/>
          <w:sz w:val="24"/>
        </w:rPr>
        <w:t xml:space="preserve"> </w:t>
      </w:r>
      <w:r>
        <w:rPr>
          <w:sz w:val="24"/>
        </w:rPr>
        <w:t>of:</w:t>
      </w:r>
      <w:r>
        <w:rPr>
          <w:spacing w:val="40"/>
          <w:sz w:val="24"/>
        </w:rPr>
        <w:t xml:space="preserve"> </w:t>
      </w:r>
      <w:r>
        <w:rPr>
          <w:sz w:val="24"/>
        </w:rPr>
        <w:t>Zero</w:t>
      </w:r>
      <w:r>
        <w:rPr>
          <w:spacing w:val="-3"/>
          <w:sz w:val="24"/>
        </w:rPr>
        <w:t xml:space="preserve"> </w:t>
      </w:r>
      <w:r>
        <w:rPr>
          <w:sz w:val="24"/>
        </w:rPr>
        <w:t>tolerance policy described in this clause; and actions that will be taken against employees for violations</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policy.</w:t>
      </w:r>
      <w:r>
        <w:rPr>
          <w:spacing w:val="-6"/>
          <w:sz w:val="24"/>
        </w:rPr>
        <w:t xml:space="preserve"> </w:t>
      </w:r>
      <w:r>
        <w:rPr>
          <w:sz w:val="24"/>
        </w:rPr>
        <w:t>(Such</w:t>
      </w:r>
      <w:r>
        <w:rPr>
          <w:spacing w:val="-3"/>
          <w:sz w:val="24"/>
        </w:rPr>
        <w:t xml:space="preserve"> </w:t>
      </w:r>
      <w:r>
        <w:rPr>
          <w:sz w:val="24"/>
        </w:rPr>
        <w:t>actions</w:t>
      </w:r>
      <w:r>
        <w:rPr>
          <w:spacing w:val="-3"/>
          <w:sz w:val="24"/>
        </w:rPr>
        <w:t xml:space="preserve"> </w:t>
      </w:r>
      <w:r>
        <w:rPr>
          <w:sz w:val="24"/>
        </w:rPr>
        <w:t>may</w:t>
      </w:r>
      <w:r>
        <w:rPr>
          <w:spacing w:val="-3"/>
          <w:sz w:val="24"/>
        </w:rPr>
        <w:t xml:space="preserve"> </w:t>
      </w:r>
      <w:r>
        <w:rPr>
          <w:sz w:val="24"/>
        </w:rPr>
        <w:t>include,</w:t>
      </w:r>
      <w:r>
        <w:rPr>
          <w:spacing w:val="-3"/>
          <w:sz w:val="24"/>
        </w:rPr>
        <w:t xml:space="preserve"> </w:t>
      </w:r>
      <w:r>
        <w:rPr>
          <w:sz w:val="24"/>
        </w:rPr>
        <w:t>but</w:t>
      </w:r>
      <w:r>
        <w:rPr>
          <w:spacing w:val="-3"/>
          <w:sz w:val="24"/>
        </w:rPr>
        <w:t xml:space="preserve"> </w:t>
      </w:r>
      <w:r>
        <w:rPr>
          <w:sz w:val="24"/>
        </w:rPr>
        <w:t>are</w:t>
      </w:r>
      <w:r>
        <w:rPr>
          <w:spacing w:val="-4"/>
          <w:sz w:val="24"/>
        </w:rPr>
        <w:t xml:space="preserve"> </w:t>
      </w:r>
      <w:r>
        <w:rPr>
          <w:sz w:val="24"/>
        </w:rPr>
        <w:t>not</w:t>
      </w:r>
      <w:r>
        <w:rPr>
          <w:spacing w:val="-3"/>
          <w:sz w:val="24"/>
        </w:rPr>
        <w:t xml:space="preserve"> </w:t>
      </w:r>
      <w:r>
        <w:rPr>
          <w:sz w:val="24"/>
        </w:rPr>
        <w:t>limited</w:t>
      </w:r>
      <w:r>
        <w:rPr>
          <w:spacing w:val="-3"/>
          <w:sz w:val="24"/>
        </w:rPr>
        <w:t xml:space="preserve"> </w:t>
      </w:r>
      <w:r>
        <w:rPr>
          <w:sz w:val="24"/>
        </w:rPr>
        <w:t>to,</w:t>
      </w:r>
      <w:r>
        <w:rPr>
          <w:spacing w:val="-3"/>
          <w:sz w:val="24"/>
        </w:rPr>
        <w:t xml:space="preserve"> </w:t>
      </w:r>
      <w:r>
        <w:rPr>
          <w:sz w:val="24"/>
        </w:rPr>
        <w:t>removal</w:t>
      </w:r>
      <w:r>
        <w:rPr>
          <w:spacing w:val="-3"/>
          <w:sz w:val="24"/>
        </w:rPr>
        <w:t xml:space="preserve"> </w:t>
      </w:r>
      <w:r>
        <w:rPr>
          <w:sz w:val="24"/>
        </w:rPr>
        <w:t xml:space="preserve">from the Contract, reduction in benefits, or termination of employment); and (b) Take appropriate action against employees or subcontractors that violate policy in paragraph </w:t>
      </w:r>
      <w:proofErr w:type="gramStart"/>
      <w:r>
        <w:rPr>
          <w:sz w:val="24"/>
        </w:rPr>
        <w:t>a.(</w:t>
      </w:r>
      <w:proofErr w:type="gramEnd"/>
      <w:r>
        <w:rPr>
          <w:sz w:val="24"/>
        </w:rPr>
        <w:t>2) of this clause, up to and including termination.</w:t>
      </w:r>
    </w:p>
    <w:p w14:paraId="3487E157" w14:textId="77777777" w:rsidR="00245FF3" w:rsidRDefault="00245FF3">
      <w:pPr>
        <w:pStyle w:val="BodyText"/>
      </w:pPr>
    </w:p>
    <w:p w14:paraId="3487E158" w14:textId="77777777" w:rsidR="00245FF3" w:rsidRDefault="005F21C1">
      <w:pPr>
        <w:pStyle w:val="ListParagraph"/>
        <w:numPr>
          <w:ilvl w:val="2"/>
          <w:numId w:val="1"/>
        </w:numPr>
        <w:tabs>
          <w:tab w:val="left" w:pos="1100"/>
          <w:tab w:val="left" w:pos="1102"/>
        </w:tabs>
        <w:ind w:left="1102" w:right="295" w:hanging="360"/>
        <w:rPr>
          <w:sz w:val="24"/>
        </w:rPr>
      </w:pPr>
      <w:r>
        <w:rPr>
          <w:sz w:val="24"/>
        </w:rPr>
        <w:t>Notification.</w:t>
      </w:r>
      <w:r>
        <w:rPr>
          <w:spacing w:val="40"/>
          <w:sz w:val="24"/>
        </w:rPr>
        <w:t xml:space="preserve"> </w:t>
      </w:r>
      <w:r>
        <w:rPr>
          <w:sz w:val="24"/>
        </w:rPr>
        <w:t>Contractor shall</w:t>
      </w:r>
      <w:r>
        <w:rPr>
          <w:spacing w:val="-1"/>
          <w:sz w:val="24"/>
        </w:rPr>
        <w:t xml:space="preserve"> </w:t>
      </w:r>
      <w:r>
        <w:rPr>
          <w:sz w:val="24"/>
        </w:rPr>
        <w:t>inform</w:t>
      </w:r>
      <w:r>
        <w:rPr>
          <w:spacing w:val="-1"/>
          <w:sz w:val="24"/>
        </w:rPr>
        <w:t xml:space="preserve"> </w:t>
      </w:r>
      <w:r>
        <w:rPr>
          <w:sz w:val="24"/>
        </w:rPr>
        <w:t>the</w:t>
      </w:r>
      <w:r>
        <w:rPr>
          <w:spacing w:val="-2"/>
          <w:sz w:val="24"/>
        </w:rPr>
        <w:t xml:space="preserve"> </w:t>
      </w:r>
      <w:r>
        <w:rPr>
          <w:sz w:val="24"/>
        </w:rPr>
        <w:t>Contracting</w:t>
      </w:r>
      <w:r>
        <w:rPr>
          <w:spacing w:val="-1"/>
          <w:sz w:val="24"/>
        </w:rPr>
        <w:t xml:space="preserve"> </w:t>
      </w:r>
      <w:r>
        <w:rPr>
          <w:sz w:val="24"/>
        </w:rPr>
        <w:t>Officer</w:t>
      </w:r>
      <w:r>
        <w:rPr>
          <w:spacing w:val="-2"/>
          <w:sz w:val="24"/>
        </w:rPr>
        <w:t xml:space="preserve"> </w:t>
      </w:r>
      <w:r>
        <w:rPr>
          <w:sz w:val="24"/>
        </w:rPr>
        <w:t>immediately</w:t>
      </w:r>
      <w:r>
        <w:rPr>
          <w:spacing w:val="-1"/>
          <w:sz w:val="24"/>
        </w:rPr>
        <w:t xml:space="preserve"> </w:t>
      </w:r>
      <w:r>
        <w:rPr>
          <w:sz w:val="24"/>
        </w:rPr>
        <w:t>of:</w:t>
      </w:r>
      <w:r>
        <w:rPr>
          <w:spacing w:val="40"/>
          <w:sz w:val="24"/>
        </w:rPr>
        <w:t xml:space="preserve"> </w:t>
      </w:r>
      <w:r>
        <w:rPr>
          <w:sz w:val="24"/>
        </w:rPr>
        <w:t>(a)</w:t>
      </w:r>
      <w:r>
        <w:rPr>
          <w:spacing w:val="-2"/>
          <w:sz w:val="24"/>
        </w:rPr>
        <w:t xml:space="preserve"> </w:t>
      </w:r>
      <w:r>
        <w:rPr>
          <w:sz w:val="24"/>
        </w:rPr>
        <w:t>Any information it receives from any source (including host country law enforcement) alleging</w:t>
      </w:r>
      <w:r>
        <w:rPr>
          <w:spacing w:val="-5"/>
          <w:sz w:val="24"/>
        </w:rPr>
        <w:t xml:space="preserve"> </w:t>
      </w:r>
      <w:r>
        <w:rPr>
          <w:sz w:val="24"/>
        </w:rPr>
        <w:t>a</w:t>
      </w:r>
      <w:r>
        <w:rPr>
          <w:spacing w:val="-6"/>
          <w:sz w:val="24"/>
        </w:rPr>
        <w:t xml:space="preserve"> </w:t>
      </w:r>
      <w:r>
        <w:rPr>
          <w:sz w:val="24"/>
        </w:rPr>
        <w:t>Contractor</w:t>
      </w:r>
      <w:r>
        <w:rPr>
          <w:spacing w:val="-4"/>
          <w:sz w:val="24"/>
        </w:rPr>
        <w:t xml:space="preserve"> </w:t>
      </w:r>
      <w:r>
        <w:rPr>
          <w:sz w:val="24"/>
        </w:rPr>
        <w:t>employee,</w:t>
      </w:r>
      <w:r>
        <w:rPr>
          <w:spacing w:val="-5"/>
          <w:sz w:val="24"/>
        </w:rPr>
        <w:t xml:space="preserve"> </w:t>
      </w:r>
      <w:r>
        <w:rPr>
          <w:sz w:val="24"/>
        </w:rPr>
        <w:t>subcontractor,</w:t>
      </w:r>
      <w:r>
        <w:rPr>
          <w:spacing w:val="-5"/>
          <w:sz w:val="24"/>
        </w:rPr>
        <w:t xml:space="preserve"> </w:t>
      </w:r>
      <w:r>
        <w:rPr>
          <w:sz w:val="24"/>
        </w:rPr>
        <w:t>or</w:t>
      </w:r>
      <w:r>
        <w:rPr>
          <w:spacing w:val="-4"/>
          <w:sz w:val="24"/>
        </w:rPr>
        <w:t xml:space="preserve"> </w:t>
      </w:r>
      <w:r>
        <w:rPr>
          <w:sz w:val="24"/>
        </w:rPr>
        <w:t>subcontractor</w:t>
      </w:r>
      <w:r>
        <w:rPr>
          <w:spacing w:val="-4"/>
          <w:sz w:val="24"/>
        </w:rPr>
        <w:t xml:space="preserve"> </w:t>
      </w:r>
      <w:r>
        <w:rPr>
          <w:sz w:val="24"/>
        </w:rPr>
        <w:t>employee</w:t>
      </w:r>
      <w:r>
        <w:rPr>
          <w:spacing w:val="-4"/>
          <w:sz w:val="24"/>
        </w:rPr>
        <w:t xml:space="preserve"> </w:t>
      </w:r>
      <w:r>
        <w:rPr>
          <w:sz w:val="24"/>
        </w:rPr>
        <w:t>has</w:t>
      </w:r>
      <w:r>
        <w:rPr>
          <w:spacing w:val="-5"/>
          <w:sz w:val="24"/>
        </w:rPr>
        <w:t xml:space="preserve"> </w:t>
      </w:r>
      <w:r>
        <w:rPr>
          <w:sz w:val="24"/>
        </w:rPr>
        <w:t>engaged in conduct that violates this policy; and (b) Any actions taken against Contractor employees, subcontractors, or subcontractor employees pursuant to this clause.</w:t>
      </w:r>
    </w:p>
    <w:p w14:paraId="3487E159" w14:textId="77777777" w:rsidR="00245FF3" w:rsidRDefault="00245FF3">
      <w:pPr>
        <w:pStyle w:val="BodyText"/>
      </w:pPr>
    </w:p>
    <w:p w14:paraId="3487E15A" w14:textId="77777777" w:rsidR="00245FF3" w:rsidRDefault="005F21C1">
      <w:pPr>
        <w:pStyle w:val="ListParagraph"/>
        <w:numPr>
          <w:ilvl w:val="2"/>
          <w:numId w:val="1"/>
        </w:numPr>
        <w:tabs>
          <w:tab w:val="left" w:pos="1100"/>
          <w:tab w:val="left" w:pos="1102"/>
        </w:tabs>
        <w:ind w:left="1102" w:right="111" w:hanging="360"/>
        <w:rPr>
          <w:sz w:val="24"/>
        </w:rPr>
      </w:pPr>
      <w:r>
        <w:rPr>
          <w:sz w:val="24"/>
        </w:rPr>
        <w:t>Remedies.</w:t>
      </w:r>
      <w:r>
        <w:rPr>
          <w:spacing w:val="40"/>
          <w:sz w:val="24"/>
        </w:rPr>
        <w:t xml:space="preserve"> </w:t>
      </w:r>
      <w:r>
        <w:rPr>
          <w:sz w:val="24"/>
        </w:rPr>
        <w:t>In addition to other remedies available to the NAFI, Contractor's failure to comply</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requirements</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clause</w:t>
      </w:r>
      <w:r>
        <w:rPr>
          <w:spacing w:val="-4"/>
          <w:sz w:val="24"/>
        </w:rPr>
        <w:t xml:space="preserve"> </w:t>
      </w:r>
      <w:r>
        <w:rPr>
          <w:sz w:val="24"/>
        </w:rPr>
        <w:t>may</w:t>
      </w:r>
      <w:r>
        <w:rPr>
          <w:spacing w:val="-1"/>
          <w:sz w:val="24"/>
        </w:rPr>
        <w:t xml:space="preserve"> </w:t>
      </w:r>
      <w:r>
        <w:rPr>
          <w:sz w:val="24"/>
        </w:rPr>
        <w:t>result</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Requiring</w:t>
      </w:r>
      <w:r>
        <w:rPr>
          <w:spacing w:val="-3"/>
          <w:sz w:val="24"/>
        </w:rPr>
        <w:t xml:space="preserve"> </w:t>
      </w:r>
      <w:r>
        <w:rPr>
          <w:sz w:val="24"/>
        </w:rPr>
        <w:t>the</w:t>
      </w:r>
      <w:r>
        <w:rPr>
          <w:spacing w:val="-4"/>
          <w:sz w:val="24"/>
        </w:rPr>
        <w:t xml:space="preserve"> </w:t>
      </w:r>
      <w:r>
        <w:rPr>
          <w:sz w:val="24"/>
        </w:rPr>
        <w:t>Contractor</w:t>
      </w:r>
      <w:r>
        <w:rPr>
          <w:spacing w:val="-4"/>
          <w:sz w:val="24"/>
        </w:rPr>
        <w:t xml:space="preserve"> </w:t>
      </w:r>
      <w:r>
        <w:rPr>
          <w:sz w:val="24"/>
        </w:rPr>
        <w:t>to remove a Contractor employee or employees from performance under the contract; (b) Requiring the Contractor to terminate a subcontract; (c) Suspension of contract or fee payments; (d) Termination of the contract for default or cause, in accordance with the termination clause of this contract; and/or (e) Suspension or debarment.</w:t>
      </w:r>
    </w:p>
    <w:p w14:paraId="3487E15B" w14:textId="77777777" w:rsidR="00245FF3" w:rsidRDefault="00245FF3">
      <w:pPr>
        <w:pStyle w:val="BodyText"/>
      </w:pPr>
    </w:p>
    <w:p w14:paraId="3487E15C" w14:textId="77777777" w:rsidR="00245FF3" w:rsidRDefault="005F21C1">
      <w:pPr>
        <w:pStyle w:val="ListParagraph"/>
        <w:numPr>
          <w:ilvl w:val="2"/>
          <w:numId w:val="1"/>
        </w:numPr>
        <w:tabs>
          <w:tab w:val="left" w:pos="1100"/>
          <w:tab w:val="left" w:pos="1102"/>
        </w:tabs>
        <w:ind w:left="1102" w:right="459" w:hanging="360"/>
        <w:rPr>
          <w:sz w:val="24"/>
        </w:rPr>
      </w:pPr>
      <w:r>
        <w:rPr>
          <w:sz w:val="24"/>
        </w:rPr>
        <w:t>Mitigating Factors.</w:t>
      </w:r>
      <w:r>
        <w:rPr>
          <w:spacing w:val="40"/>
          <w:sz w:val="24"/>
        </w:rPr>
        <w:t xml:space="preserve"> </w:t>
      </w:r>
      <w:r>
        <w:rPr>
          <w:sz w:val="24"/>
        </w:rPr>
        <w:t>The Contracting Officer may consider whether Contractor had a Trafficking</w:t>
      </w:r>
      <w:r>
        <w:rPr>
          <w:spacing w:val="-3"/>
          <w:sz w:val="24"/>
        </w:rPr>
        <w:t xml:space="preserve"> </w:t>
      </w:r>
      <w:r>
        <w:rPr>
          <w:sz w:val="24"/>
        </w:rPr>
        <w:t>in</w:t>
      </w:r>
      <w:r>
        <w:rPr>
          <w:spacing w:val="-3"/>
          <w:sz w:val="24"/>
        </w:rPr>
        <w:t xml:space="preserve"> </w:t>
      </w:r>
      <w:r>
        <w:rPr>
          <w:sz w:val="24"/>
        </w:rPr>
        <w:t>Persons</w:t>
      </w:r>
      <w:r>
        <w:rPr>
          <w:spacing w:val="-3"/>
          <w:sz w:val="24"/>
        </w:rPr>
        <w:t xml:space="preserve"> </w:t>
      </w:r>
      <w:r>
        <w:rPr>
          <w:sz w:val="24"/>
        </w:rPr>
        <w:t>awareness</w:t>
      </w:r>
      <w:r>
        <w:rPr>
          <w:spacing w:val="-3"/>
          <w:sz w:val="24"/>
        </w:rPr>
        <w:t xml:space="preserve"> </w:t>
      </w:r>
      <w:r>
        <w:rPr>
          <w:sz w:val="24"/>
        </w:rPr>
        <w:t>program</w:t>
      </w:r>
      <w:r>
        <w:rPr>
          <w:spacing w:val="-3"/>
          <w:sz w:val="24"/>
        </w:rPr>
        <w:t xml:space="preserve"> </w:t>
      </w:r>
      <w:r>
        <w:rPr>
          <w:sz w:val="24"/>
        </w:rPr>
        <w:t>at</w:t>
      </w:r>
      <w:r>
        <w:rPr>
          <w:spacing w:val="-3"/>
          <w:sz w:val="24"/>
        </w:rPr>
        <w:t xml:space="preserve"> </w:t>
      </w:r>
      <w:r>
        <w:rPr>
          <w:sz w:val="24"/>
        </w:rPr>
        <w:t>the</w:t>
      </w:r>
      <w:r>
        <w:rPr>
          <w:spacing w:val="-2"/>
          <w:sz w:val="24"/>
        </w:rPr>
        <w:t xml:space="preserve"> </w:t>
      </w:r>
      <w:r>
        <w:rPr>
          <w:sz w:val="24"/>
        </w:rPr>
        <w:t>time</w:t>
      </w:r>
      <w:r>
        <w:rPr>
          <w:spacing w:val="-4"/>
          <w:sz w:val="24"/>
        </w:rPr>
        <w:t xml:space="preserve"> </w:t>
      </w:r>
      <w:r>
        <w:rPr>
          <w:sz w:val="24"/>
        </w:rPr>
        <w:t>of</w:t>
      </w:r>
      <w:r>
        <w:rPr>
          <w:spacing w:val="-4"/>
          <w:sz w:val="24"/>
        </w:rPr>
        <w:t xml:space="preserve"> </w:t>
      </w:r>
      <w:r>
        <w:rPr>
          <w:sz w:val="24"/>
        </w:rPr>
        <w:t>any</w:t>
      </w:r>
      <w:r>
        <w:rPr>
          <w:spacing w:val="-3"/>
          <w:sz w:val="24"/>
        </w:rPr>
        <w:t xml:space="preserve"> </w:t>
      </w:r>
      <w:r>
        <w:rPr>
          <w:sz w:val="24"/>
        </w:rPr>
        <w:t>violation</w:t>
      </w:r>
      <w:r>
        <w:rPr>
          <w:spacing w:val="-3"/>
          <w:sz w:val="24"/>
        </w:rPr>
        <w:t xml:space="preserve"> </w:t>
      </w:r>
      <w:r>
        <w:rPr>
          <w:sz w:val="24"/>
        </w:rPr>
        <w:t>as</w:t>
      </w:r>
      <w:r>
        <w:rPr>
          <w:spacing w:val="-3"/>
          <w:sz w:val="24"/>
        </w:rPr>
        <w:t xml:space="preserve"> </w:t>
      </w:r>
      <w:r>
        <w:rPr>
          <w:sz w:val="24"/>
        </w:rPr>
        <w:t>a</w:t>
      </w:r>
      <w:r>
        <w:rPr>
          <w:spacing w:val="-2"/>
          <w:sz w:val="24"/>
        </w:rPr>
        <w:t xml:space="preserve"> </w:t>
      </w:r>
      <w:r>
        <w:rPr>
          <w:sz w:val="24"/>
        </w:rPr>
        <w:t>mitigating factor when determining remedies.</w:t>
      </w:r>
    </w:p>
    <w:p w14:paraId="3487E15D" w14:textId="77777777" w:rsidR="00245FF3" w:rsidRDefault="00245FF3">
      <w:pPr>
        <w:pStyle w:val="BodyText"/>
      </w:pPr>
    </w:p>
    <w:p w14:paraId="3487E15E" w14:textId="77777777" w:rsidR="00245FF3" w:rsidRDefault="005F21C1">
      <w:pPr>
        <w:pStyle w:val="ListParagraph"/>
        <w:numPr>
          <w:ilvl w:val="2"/>
          <w:numId w:val="1"/>
        </w:numPr>
        <w:tabs>
          <w:tab w:val="left" w:pos="1100"/>
          <w:tab w:val="left" w:pos="1102"/>
        </w:tabs>
        <w:ind w:left="1102" w:right="265" w:hanging="360"/>
        <w:rPr>
          <w:sz w:val="24"/>
        </w:rPr>
      </w:pPr>
      <w:r>
        <w:rPr>
          <w:sz w:val="24"/>
        </w:rPr>
        <w:t>Additional information about Trafficking in Persons and examples of awareness programs</w:t>
      </w:r>
      <w:r>
        <w:rPr>
          <w:spacing w:val="-3"/>
          <w:sz w:val="24"/>
        </w:rPr>
        <w:t xml:space="preserve"> </w:t>
      </w:r>
      <w:r>
        <w:rPr>
          <w:sz w:val="24"/>
        </w:rPr>
        <w:t>can</w:t>
      </w:r>
      <w:r>
        <w:rPr>
          <w:spacing w:val="-1"/>
          <w:sz w:val="24"/>
        </w:rPr>
        <w:t xml:space="preserve"> </w:t>
      </w:r>
      <w:r>
        <w:rPr>
          <w:sz w:val="24"/>
        </w:rPr>
        <w:t>be</w:t>
      </w:r>
      <w:r>
        <w:rPr>
          <w:spacing w:val="-4"/>
          <w:sz w:val="24"/>
        </w:rPr>
        <w:t xml:space="preserve"> </w:t>
      </w:r>
      <w:r>
        <w:rPr>
          <w:sz w:val="24"/>
        </w:rPr>
        <w:t>found</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U.S.</w:t>
      </w:r>
      <w:r>
        <w:rPr>
          <w:spacing w:val="-3"/>
          <w:sz w:val="24"/>
        </w:rPr>
        <w:t xml:space="preserve"> </w:t>
      </w:r>
      <w:r>
        <w:rPr>
          <w:sz w:val="24"/>
        </w:rPr>
        <w:t>Department</w:t>
      </w:r>
      <w:r>
        <w:rPr>
          <w:spacing w:val="-3"/>
          <w:sz w:val="24"/>
        </w:rPr>
        <w:t xml:space="preserve"> </w:t>
      </w:r>
      <w:r>
        <w:rPr>
          <w:sz w:val="24"/>
        </w:rPr>
        <w:t>of</w:t>
      </w:r>
      <w:r>
        <w:rPr>
          <w:spacing w:val="-2"/>
          <w:sz w:val="24"/>
        </w:rPr>
        <w:t xml:space="preserve"> </w:t>
      </w:r>
      <w:r>
        <w:rPr>
          <w:sz w:val="24"/>
        </w:rPr>
        <w:t>State,</w:t>
      </w:r>
      <w:r>
        <w:rPr>
          <w:spacing w:val="-3"/>
          <w:sz w:val="24"/>
        </w:rPr>
        <w:t xml:space="preserve"> </w:t>
      </w:r>
      <w:r>
        <w:rPr>
          <w:sz w:val="24"/>
        </w:rPr>
        <w:t>Office</w:t>
      </w:r>
      <w:r>
        <w:rPr>
          <w:spacing w:val="-4"/>
          <w:sz w:val="24"/>
        </w:rPr>
        <w:t xml:space="preserve"> </w:t>
      </w:r>
      <w:r>
        <w:rPr>
          <w:sz w:val="24"/>
        </w:rPr>
        <w:t>to</w:t>
      </w:r>
      <w:r>
        <w:rPr>
          <w:spacing w:val="-3"/>
          <w:sz w:val="24"/>
        </w:rPr>
        <w:t xml:space="preserve"> </w:t>
      </w:r>
      <w:r>
        <w:rPr>
          <w:sz w:val="24"/>
        </w:rPr>
        <w:t>Monitor</w:t>
      </w:r>
      <w:r>
        <w:rPr>
          <w:spacing w:val="-2"/>
          <w:sz w:val="24"/>
        </w:rPr>
        <w:t xml:space="preserve"> </w:t>
      </w:r>
      <w:r>
        <w:rPr>
          <w:sz w:val="24"/>
        </w:rPr>
        <w:t>and</w:t>
      </w:r>
      <w:r>
        <w:rPr>
          <w:spacing w:val="-3"/>
          <w:sz w:val="24"/>
        </w:rPr>
        <w:t xml:space="preserve"> </w:t>
      </w:r>
      <w:r>
        <w:rPr>
          <w:sz w:val="24"/>
        </w:rPr>
        <w:t xml:space="preserve">Combat Trafficking in Persons (OMCTP) website &lt; </w:t>
      </w:r>
      <w:hyperlink r:id="rId9">
        <w:r>
          <w:rPr>
            <w:sz w:val="24"/>
          </w:rPr>
          <w:t>http://www.state.gov/j/tip/index.htm</w:t>
        </w:r>
      </w:hyperlink>
      <w:r>
        <w:rPr>
          <w:sz w:val="24"/>
        </w:rPr>
        <w:t xml:space="preserve"> &gt;.</w:t>
      </w:r>
    </w:p>
    <w:p w14:paraId="3487E15F" w14:textId="77777777" w:rsidR="00245FF3" w:rsidRDefault="00245FF3">
      <w:pPr>
        <w:pStyle w:val="BodyText"/>
      </w:pPr>
    </w:p>
    <w:p w14:paraId="3487E160" w14:textId="77777777" w:rsidR="00245FF3" w:rsidRDefault="005F21C1">
      <w:pPr>
        <w:pStyle w:val="ListParagraph"/>
        <w:numPr>
          <w:ilvl w:val="1"/>
          <w:numId w:val="1"/>
        </w:numPr>
        <w:tabs>
          <w:tab w:val="left" w:pos="442"/>
          <w:tab w:val="left" w:pos="471"/>
        </w:tabs>
        <w:ind w:left="471" w:right="130"/>
        <w:rPr>
          <w:sz w:val="24"/>
        </w:rPr>
      </w:pPr>
      <w:r>
        <w:rPr>
          <w:sz w:val="24"/>
        </w:rPr>
        <w:t>Labor; Work Hours, Compensation and Benefits; Discipline; Freedom of Association; Discrimination;</w:t>
      </w:r>
      <w:r>
        <w:rPr>
          <w:spacing w:val="-4"/>
          <w:sz w:val="24"/>
        </w:rPr>
        <w:t xml:space="preserve"> </w:t>
      </w:r>
      <w:r>
        <w:rPr>
          <w:sz w:val="24"/>
        </w:rPr>
        <w:t>and</w:t>
      </w:r>
      <w:r>
        <w:rPr>
          <w:spacing w:val="-4"/>
          <w:sz w:val="24"/>
        </w:rPr>
        <w:t xml:space="preserve"> </w:t>
      </w:r>
      <w:r>
        <w:rPr>
          <w:sz w:val="24"/>
        </w:rPr>
        <w:t>Workspaces.</w:t>
      </w:r>
      <w:r>
        <w:rPr>
          <w:spacing w:val="40"/>
          <w:sz w:val="24"/>
        </w:rPr>
        <w:t xml:space="preserve"> </w:t>
      </w:r>
      <w:r>
        <w:rPr>
          <w:sz w:val="24"/>
        </w:rPr>
        <w:t>Applicable</w:t>
      </w:r>
      <w:r>
        <w:rPr>
          <w:spacing w:val="-5"/>
          <w:sz w:val="24"/>
        </w:rPr>
        <w:t xml:space="preserve"> </w:t>
      </w:r>
      <w:r>
        <w:rPr>
          <w:sz w:val="24"/>
        </w:rPr>
        <w:t>to</w:t>
      </w:r>
      <w:r>
        <w:rPr>
          <w:spacing w:val="-4"/>
          <w:sz w:val="24"/>
        </w:rPr>
        <w:t xml:space="preserve"> </w:t>
      </w:r>
      <w:r>
        <w:rPr>
          <w:sz w:val="24"/>
        </w:rPr>
        <w:t>all</w:t>
      </w:r>
      <w:r>
        <w:rPr>
          <w:spacing w:val="-4"/>
          <w:sz w:val="24"/>
        </w:rPr>
        <w:t xml:space="preserve"> </w:t>
      </w:r>
      <w:r>
        <w:rPr>
          <w:sz w:val="24"/>
        </w:rPr>
        <w:t>contracts,</w:t>
      </w:r>
      <w:r>
        <w:rPr>
          <w:spacing w:val="-4"/>
          <w:sz w:val="24"/>
        </w:rPr>
        <w:t xml:space="preserve"> </w:t>
      </w:r>
      <w:r>
        <w:rPr>
          <w:sz w:val="24"/>
        </w:rPr>
        <w:t>regardless</w:t>
      </w:r>
      <w:r>
        <w:rPr>
          <w:spacing w:val="-4"/>
          <w:sz w:val="24"/>
        </w:rPr>
        <w:t xml:space="preserve"> </w:t>
      </w:r>
      <w:r>
        <w:rPr>
          <w:sz w:val="24"/>
        </w:rPr>
        <w:t>of</w:t>
      </w:r>
      <w:r>
        <w:rPr>
          <w:spacing w:val="-3"/>
          <w:sz w:val="24"/>
        </w:rPr>
        <w:t xml:space="preserve"> </w:t>
      </w:r>
      <w:r>
        <w:rPr>
          <w:sz w:val="24"/>
        </w:rPr>
        <w:t>location</w:t>
      </w:r>
      <w:r>
        <w:rPr>
          <w:spacing w:val="-4"/>
          <w:sz w:val="24"/>
        </w:rPr>
        <w:t xml:space="preserve"> </w:t>
      </w:r>
      <w:r>
        <w:rPr>
          <w:sz w:val="24"/>
        </w:rPr>
        <w:t>performed. Contractor Requirements:</w:t>
      </w:r>
    </w:p>
    <w:p w14:paraId="3487E161" w14:textId="77777777" w:rsidR="00245FF3" w:rsidRDefault="00245FF3">
      <w:pPr>
        <w:pStyle w:val="BodyText"/>
      </w:pPr>
    </w:p>
    <w:p w14:paraId="3487E162" w14:textId="77777777" w:rsidR="00245FF3" w:rsidRDefault="005F21C1">
      <w:pPr>
        <w:pStyle w:val="ListParagraph"/>
        <w:numPr>
          <w:ilvl w:val="2"/>
          <w:numId w:val="1"/>
        </w:numPr>
        <w:tabs>
          <w:tab w:val="left" w:pos="1100"/>
          <w:tab w:val="left" w:pos="1102"/>
        </w:tabs>
        <w:spacing w:before="1"/>
        <w:ind w:left="1102" w:right="119" w:hanging="360"/>
        <w:rPr>
          <w:sz w:val="24"/>
        </w:rPr>
      </w:pPr>
      <w:r>
        <w:rPr>
          <w:sz w:val="24"/>
        </w:rPr>
        <w:t>Labor.</w:t>
      </w:r>
      <w:r>
        <w:rPr>
          <w:spacing w:val="40"/>
          <w:sz w:val="24"/>
        </w:rPr>
        <w:t xml:space="preserve"> </w:t>
      </w:r>
      <w:r>
        <w:rPr>
          <w:sz w:val="24"/>
        </w:rPr>
        <w:t>Contractor shall not employ any person under the age of 14 years, unless local and</w:t>
      </w:r>
      <w:r>
        <w:rPr>
          <w:spacing w:val="-3"/>
          <w:sz w:val="24"/>
        </w:rPr>
        <w:t xml:space="preserve"> </w:t>
      </w:r>
      <w:r>
        <w:rPr>
          <w:sz w:val="24"/>
        </w:rPr>
        <w:t>national</w:t>
      </w:r>
      <w:r>
        <w:rPr>
          <w:spacing w:val="-3"/>
          <w:sz w:val="24"/>
        </w:rPr>
        <w:t xml:space="preserve"> </w:t>
      </w:r>
      <w:r>
        <w:rPr>
          <w:sz w:val="24"/>
        </w:rPr>
        <w:t>laws</w:t>
      </w:r>
      <w:r>
        <w:rPr>
          <w:spacing w:val="-3"/>
          <w:sz w:val="24"/>
        </w:rPr>
        <w:t xml:space="preserve"> </w:t>
      </w:r>
      <w:proofErr w:type="gramStart"/>
      <w:r>
        <w:rPr>
          <w:sz w:val="24"/>
        </w:rPr>
        <w:t>stipulates</w:t>
      </w:r>
      <w:proofErr w:type="gramEnd"/>
      <w:r>
        <w:rPr>
          <w:spacing w:val="-3"/>
          <w:sz w:val="24"/>
        </w:rPr>
        <w:t xml:space="preserve"> </w:t>
      </w:r>
      <w:r>
        <w:rPr>
          <w:sz w:val="24"/>
        </w:rPr>
        <w:t>a</w:t>
      </w:r>
      <w:r>
        <w:rPr>
          <w:spacing w:val="-4"/>
          <w:sz w:val="24"/>
        </w:rPr>
        <w:t xml:space="preserve"> </w:t>
      </w:r>
      <w:r>
        <w:rPr>
          <w:sz w:val="24"/>
        </w:rPr>
        <w:t>higher</w:t>
      </w:r>
      <w:r>
        <w:rPr>
          <w:spacing w:val="-2"/>
          <w:sz w:val="24"/>
        </w:rPr>
        <w:t xml:space="preserve"> </w:t>
      </w:r>
      <w:r>
        <w:rPr>
          <w:sz w:val="24"/>
        </w:rPr>
        <w:t>age</w:t>
      </w:r>
      <w:r>
        <w:rPr>
          <w:spacing w:val="-4"/>
          <w:sz w:val="24"/>
        </w:rPr>
        <w:t xml:space="preserve"> </w:t>
      </w:r>
      <w:r>
        <w:rPr>
          <w:sz w:val="24"/>
        </w:rPr>
        <w:t>for</w:t>
      </w:r>
      <w:r>
        <w:rPr>
          <w:spacing w:val="-4"/>
          <w:sz w:val="24"/>
        </w:rPr>
        <w:t xml:space="preserve"> </w:t>
      </w:r>
      <w:r>
        <w:rPr>
          <w:sz w:val="24"/>
        </w:rPr>
        <w:t>work</w:t>
      </w:r>
      <w:r>
        <w:rPr>
          <w:spacing w:val="-1"/>
          <w:sz w:val="24"/>
        </w:rPr>
        <w:t xml:space="preserve"> </w:t>
      </w:r>
      <w:r>
        <w:rPr>
          <w:sz w:val="24"/>
        </w:rPr>
        <w:t>or</w:t>
      </w:r>
      <w:r>
        <w:rPr>
          <w:spacing w:val="-4"/>
          <w:sz w:val="24"/>
        </w:rPr>
        <w:t xml:space="preserve"> </w:t>
      </w:r>
      <w:r>
        <w:rPr>
          <w:sz w:val="24"/>
        </w:rPr>
        <w:t>mandatory</w:t>
      </w:r>
      <w:r>
        <w:rPr>
          <w:spacing w:val="-3"/>
          <w:sz w:val="24"/>
        </w:rPr>
        <w:t xml:space="preserve"> </w:t>
      </w:r>
      <w:r>
        <w:rPr>
          <w:sz w:val="24"/>
        </w:rPr>
        <w:t>schooling,</w:t>
      </w:r>
      <w:r>
        <w:rPr>
          <w:spacing w:val="-1"/>
          <w:sz w:val="24"/>
        </w:rPr>
        <w:t xml:space="preserve"> </w:t>
      </w:r>
      <w:r>
        <w:rPr>
          <w:sz w:val="24"/>
        </w:rPr>
        <w:t>in</w:t>
      </w:r>
      <w:r>
        <w:rPr>
          <w:spacing w:val="-3"/>
          <w:sz w:val="24"/>
        </w:rPr>
        <w:t xml:space="preserve"> </w:t>
      </w:r>
      <w:r>
        <w:rPr>
          <w:sz w:val="24"/>
        </w:rPr>
        <w:t>which</w:t>
      </w:r>
      <w:r>
        <w:rPr>
          <w:spacing w:val="-3"/>
          <w:sz w:val="24"/>
        </w:rPr>
        <w:t xml:space="preserve"> </w:t>
      </w:r>
      <w:r>
        <w:rPr>
          <w:sz w:val="24"/>
        </w:rPr>
        <w:t>case the higher age will apply.</w:t>
      </w:r>
      <w:r>
        <w:rPr>
          <w:spacing w:val="40"/>
          <w:sz w:val="24"/>
        </w:rPr>
        <w:t xml:space="preserve"> </w:t>
      </w:r>
      <w:r>
        <w:rPr>
          <w:sz w:val="24"/>
        </w:rPr>
        <w:t>Contractor shall not use force or other compulsory labor in performance of this contract, nor require employees to lodge "deposits" or identity papers upon commencing employment with the Contractor or subcontractor.</w:t>
      </w:r>
    </w:p>
    <w:p w14:paraId="3487E163" w14:textId="77777777" w:rsidR="00245FF3" w:rsidRDefault="00245FF3">
      <w:pPr>
        <w:pStyle w:val="BodyText"/>
      </w:pPr>
    </w:p>
    <w:p w14:paraId="3487E164" w14:textId="77777777" w:rsidR="00245FF3" w:rsidRDefault="005F21C1">
      <w:pPr>
        <w:pStyle w:val="ListParagraph"/>
        <w:numPr>
          <w:ilvl w:val="2"/>
          <w:numId w:val="1"/>
        </w:numPr>
        <w:tabs>
          <w:tab w:val="left" w:pos="1100"/>
          <w:tab w:val="left" w:pos="1102"/>
        </w:tabs>
        <w:ind w:left="1102" w:right="350" w:hanging="360"/>
        <w:rPr>
          <w:sz w:val="24"/>
        </w:rPr>
      </w:pPr>
      <w:r>
        <w:rPr>
          <w:sz w:val="24"/>
        </w:rPr>
        <w:t>Working</w:t>
      </w:r>
      <w:r>
        <w:rPr>
          <w:spacing w:val="-4"/>
          <w:sz w:val="24"/>
        </w:rPr>
        <w:t xml:space="preserve"> </w:t>
      </w:r>
      <w:r>
        <w:rPr>
          <w:sz w:val="24"/>
        </w:rPr>
        <w:t>Hours,</w:t>
      </w:r>
      <w:r>
        <w:rPr>
          <w:spacing w:val="-4"/>
          <w:sz w:val="24"/>
        </w:rPr>
        <w:t xml:space="preserve"> </w:t>
      </w:r>
      <w:r>
        <w:rPr>
          <w:sz w:val="24"/>
        </w:rPr>
        <w:t>Compensation</w:t>
      </w:r>
      <w:r>
        <w:rPr>
          <w:spacing w:val="-4"/>
          <w:sz w:val="24"/>
        </w:rPr>
        <w:t xml:space="preserve"> </w:t>
      </w:r>
      <w:r>
        <w:rPr>
          <w:sz w:val="24"/>
        </w:rPr>
        <w:t>and</w:t>
      </w:r>
      <w:r>
        <w:rPr>
          <w:spacing w:val="-4"/>
          <w:sz w:val="24"/>
        </w:rPr>
        <w:t xml:space="preserve"> </w:t>
      </w:r>
      <w:r>
        <w:rPr>
          <w:sz w:val="24"/>
        </w:rPr>
        <w:t>Benefits.</w:t>
      </w:r>
      <w:r>
        <w:rPr>
          <w:spacing w:val="40"/>
          <w:sz w:val="24"/>
        </w:rPr>
        <w:t xml:space="preserve"> </w:t>
      </w:r>
      <w:r>
        <w:rPr>
          <w:sz w:val="24"/>
        </w:rPr>
        <w:t>Contractor</w:t>
      </w:r>
      <w:r>
        <w:rPr>
          <w:spacing w:val="-5"/>
          <w:sz w:val="24"/>
        </w:rPr>
        <w:t xml:space="preserve"> </w:t>
      </w:r>
      <w:r>
        <w:rPr>
          <w:sz w:val="24"/>
        </w:rPr>
        <w:t>shall</w:t>
      </w:r>
      <w:r>
        <w:rPr>
          <w:spacing w:val="-4"/>
          <w:sz w:val="24"/>
        </w:rPr>
        <w:t xml:space="preserve"> </w:t>
      </w:r>
      <w:r>
        <w:rPr>
          <w:sz w:val="24"/>
        </w:rPr>
        <w:t>comply</w:t>
      </w:r>
      <w:r>
        <w:rPr>
          <w:spacing w:val="-4"/>
          <w:sz w:val="24"/>
        </w:rPr>
        <w:t xml:space="preserve"> </w:t>
      </w:r>
      <w:r>
        <w:rPr>
          <w:sz w:val="24"/>
        </w:rPr>
        <w:t>with</w:t>
      </w:r>
      <w:r>
        <w:rPr>
          <w:spacing w:val="-2"/>
          <w:sz w:val="24"/>
        </w:rPr>
        <w:t xml:space="preserve"> </w:t>
      </w:r>
      <w:r>
        <w:rPr>
          <w:sz w:val="24"/>
        </w:rPr>
        <w:t>applicable local and national laws on maximum daily/weekly working hours.</w:t>
      </w:r>
      <w:r>
        <w:rPr>
          <w:spacing w:val="40"/>
          <w:sz w:val="24"/>
        </w:rPr>
        <w:t xml:space="preserve"> </w:t>
      </w:r>
      <w:r>
        <w:rPr>
          <w:sz w:val="24"/>
        </w:rPr>
        <w:t xml:space="preserve">Contractor shall ensure that wages paid for a standard workweek are consistent with local and national </w:t>
      </w:r>
      <w:r>
        <w:rPr>
          <w:spacing w:val="-2"/>
          <w:sz w:val="24"/>
        </w:rPr>
        <w:t>laws.</w:t>
      </w:r>
    </w:p>
    <w:p w14:paraId="3487E165" w14:textId="77777777" w:rsidR="00245FF3" w:rsidRDefault="00245FF3">
      <w:pPr>
        <w:pStyle w:val="BodyText"/>
      </w:pPr>
    </w:p>
    <w:p w14:paraId="3487E166" w14:textId="77777777" w:rsidR="00245FF3" w:rsidRDefault="005F21C1">
      <w:pPr>
        <w:pStyle w:val="ListParagraph"/>
        <w:numPr>
          <w:ilvl w:val="2"/>
          <w:numId w:val="1"/>
        </w:numPr>
        <w:tabs>
          <w:tab w:val="left" w:pos="1100"/>
          <w:tab w:val="left" w:pos="1102"/>
        </w:tabs>
        <w:ind w:left="1102" w:right="694" w:hanging="360"/>
        <w:rPr>
          <w:sz w:val="24"/>
        </w:rPr>
      </w:pPr>
      <w:r>
        <w:rPr>
          <w:sz w:val="24"/>
        </w:rPr>
        <w:t>Safe</w:t>
      </w:r>
      <w:r>
        <w:rPr>
          <w:spacing w:val="-4"/>
          <w:sz w:val="24"/>
        </w:rPr>
        <w:t xml:space="preserve"> </w:t>
      </w:r>
      <w:r>
        <w:rPr>
          <w:sz w:val="24"/>
        </w:rPr>
        <w:t>and</w:t>
      </w:r>
      <w:r>
        <w:rPr>
          <w:spacing w:val="-3"/>
          <w:sz w:val="24"/>
        </w:rPr>
        <w:t xml:space="preserve"> </w:t>
      </w:r>
      <w:r>
        <w:rPr>
          <w:sz w:val="24"/>
        </w:rPr>
        <w:t>Healthy</w:t>
      </w:r>
      <w:r>
        <w:rPr>
          <w:spacing w:val="-3"/>
          <w:sz w:val="24"/>
        </w:rPr>
        <w:t xml:space="preserve"> </w:t>
      </w:r>
      <w:r>
        <w:rPr>
          <w:sz w:val="24"/>
        </w:rPr>
        <w:t>Workplace.</w:t>
      </w:r>
      <w:r>
        <w:rPr>
          <w:spacing w:val="40"/>
          <w:sz w:val="24"/>
        </w:rPr>
        <w:t xml:space="preserve"> </w:t>
      </w:r>
      <w:r>
        <w:rPr>
          <w:sz w:val="24"/>
        </w:rPr>
        <w:t>Contractors</w:t>
      </w:r>
      <w:r>
        <w:rPr>
          <w:spacing w:val="-3"/>
          <w:sz w:val="24"/>
        </w:rPr>
        <w:t xml:space="preserve"> </w:t>
      </w:r>
      <w:r>
        <w:rPr>
          <w:sz w:val="24"/>
        </w:rPr>
        <w:t>shall</w:t>
      </w:r>
      <w:r>
        <w:rPr>
          <w:spacing w:val="-3"/>
          <w:sz w:val="24"/>
        </w:rPr>
        <w:t xml:space="preserve"> </w:t>
      </w:r>
      <w:r>
        <w:rPr>
          <w:sz w:val="24"/>
        </w:rPr>
        <w:t>provide</w:t>
      </w:r>
      <w:r>
        <w:rPr>
          <w:spacing w:val="-4"/>
          <w:sz w:val="24"/>
        </w:rPr>
        <w:t xml:space="preserve"> </w:t>
      </w:r>
      <w:r>
        <w:rPr>
          <w:sz w:val="24"/>
        </w:rPr>
        <w:t>employees</w:t>
      </w:r>
      <w:r>
        <w:rPr>
          <w:spacing w:val="-3"/>
          <w:sz w:val="24"/>
        </w:rPr>
        <w:t xml:space="preserve"> </w:t>
      </w:r>
      <w:r>
        <w:rPr>
          <w:sz w:val="24"/>
        </w:rPr>
        <w:t>with</w:t>
      </w:r>
      <w:r>
        <w:rPr>
          <w:spacing w:val="-3"/>
          <w:sz w:val="24"/>
        </w:rPr>
        <w:t xml:space="preserve"> </w:t>
      </w:r>
      <w:r>
        <w:rPr>
          <w:sz w:val="24"/>
        </w:rPr>
        <w:t>a</w:t>
      </w:r>
      <w:r>
        <w:rPr>
          <w:spacing w:val="-4"/>
          <w:sz w:val="24"/>
        </w:rPr>
        <w:t xml:space="preserve"> </w:t>
      </w:r>
      <w:r>
        <w:rPr>
          <w:sz w:val="24"/>
        </w:rPr>
        <w:t>safe</w:t>
      </w:r>
      <w:r>
        <w:rPr>
          <w:spacing w:val="-4"/>
          <w:sz w:val="24"/>
        </w:rPr>
        <w:t xml:space="preserve"> </w:t>
      </w:r>
      <w:r>
        <w:rPr>
          <w:sz w:val="24"/>
        </w:rPr>
        <w:t>and healthy workplace in compliance with all local and national laws.</w:t>
      </w:r>
    </w:p>
    <w:p w14:paraId="3487E167" w14:textId="77777777" w:rsidR="00245FF3" w:rsidRDefault="00245FF3">
      <w:pPr>
        <w:rPr>
          <w:sz w:val="24"/>
        </w:rPr>
        <w:sectPr w:rsidR="00245FF3" w:rsidSect="00A22F45">
          <w:pgSz w:w="12240" w:h="15840"/>
          <w:pgMar w:top="1360" w:right="1240" w:bottom="980" w:left="1240" w:header="0" w:footer="791" w:gutter="0"/>
          <w:cols w:space="720"/>
        </w:sectPr>
      </w:pPr>
    </w:p>
    <w:p w14:paraId="3487E168" w14:textId="77777777" w:rsidR="00245FF3" w:rsidRDefault="005F21C1">
      <w:pPr>
        <w:pStyle w:val="ListParagraph"/>
        <w:numPr>
          <w:ilvl w:val="2"/>
          <w:numId w:val="1"/>
        </w:numPr>
        <w:tabs>
          <w:tab w:val="left" w:pos="1100"/>
          <w:tab w:val="left" w:pos="1102"/>
        </w:tabs>
        <w:spacing w:before="79"/>
        <w:ind w:left="1102" w:right="149" w:hanging="360"/>
        <w:rPr>
          <w:sz w:val="24"/>
        </w:rPr>
      </w:pPr>
      <w:r>
        <w:rPr>
          <w:sz w:val="24"/>
        </w:rPr>
        <w:t>Discipline.</w:t>
      </w:r>
      <w:r>
        <w:rPr>
          <w:spacing w:val="40"/>
          <w:sz w:val="24"/>
        </w:rPr>
        <w:t xml:space="preserve"> </w:t>
      </w:r>
      <w:r>
        <w:rPr>
          <w:sz w:val="24"/>
        </w:rPr>
        <w:t>Contractor shall not engage in or support the use of corporal punishment, mental</w:t>
      </w:r>
      <w:r>
        <w:rPr>
          <w:spacing w:val="-3"/>
          <w:sz w:val="24"/>
        </w:rPr>
        <w:t xml:space="preserve"> </w:t>
      </w:r>
      <w:r>
        <w:rPr>
          <w:sz w:val="24"/>
        </w:rPr>
        <w:t>or</w:t>
      </w:r>
      <w:r>
        <w:rPr>
          <w:spacing w:val="-4"/>
          <w:sz w:val="24"/>
        </w:rPr>
        <w:t xml:space="preserve"> </w:t>
      </w:r>
      <w:r>
        <w:rPr>
          <w:sz w:val="24"/>
        </w:rPr>
        <w:t>physical</w:t>
      </w:r>
      <w:r>
        <w:rPr>
          <w:spacing w:val="-3"/>
          <w:sz w:val="24"/>
        </w:rPr>
        <w:t xml:space="preserve"> </w:t>
      </w:r>
      <w:r>
        <w:rPr>
          <w:sz w:val="24"/>
        </w:rPr>
        <w:t>coercion,</w:t>
      </w:r>
      <w:r>
        <w:rPr>
          <w:spacing w:val="-3"/>
          <w:sz w:val="24"/>
        </w:rPr>
        <w:t xml:space="preserve"> </w:t>
      </w:r>
      <w:r>
        <w:rPr>
          <w:sz w:val="24"/>
        </w:rPr>
        <w:t>verbal</w:t>
      </w:r>
      <w:r>
        <w:rPr>
          <w:spacing w:val="-3"/>
          <w:sz w:val="24"/>
        </w:rPr>
        <w:t xml:space="preserve"> </w:t>
      </w:r>
      <w:r>
        <w:rPr>
          <w:sz w:val="24"/>
        </w:rPr>
        <w:t>abuse,</w:t>
      </w:r>
      <w:r>
        <w:rPr>
          <w:spacing w:val="-3"/>
          <w:sz w:val="24"/>
        </w:rPr>
        <w:t xml:space="preserve"> </w:t>
      </w:r>
      <w:r>
        <w:rPr>
          <w:sz w:val="24"/>
        </w:rPr>
        <w:t>or</w:t>
      </w:r>
      <w:r>
        <w:rPr>
          <w:spacing w:val="-4"/>
          <w:sz w:val="24"/>
        </w:rPr>
        <w:t xml:space="preserve"> </w:t>
      </w:r>
      <w:r>
        <w:rPr>
          <w:sz w:val="24"/>
        </w:rPr>
        <w:t>withholding</w:t>
      </w:r>
      <w:r>
        <w:rPr>
          <w:spacing w:val="-3"/>
          <w:sz w:val="24"/>
        </w:rPr>
        <w:t xml:space="preserve"> </w:t>
      </w:r>
      <w:r>
        <w:rPr>
          <w:sz w:val="24"/>
        </w:rPr>
        <w:t>passports</w:t>
      </w:r>
      <w:r>
        <w:rPr>
          <w:spacing w:val="-3"/>
          <w:sz w:val="24"/>
        </w:rPr>
        <w:t xml:space="preserve"> </w:t>
      </w:r>
      <w:r>
        <w:rPr>
          <w:sz w:val="24"/>
        </w:rPr>
        <w:t>or</w:t>
      </w:r>
      <w:r>
        <w:rPr>
          <w:spacing w:val="-4"/>
          <w:sz w:val="24"/>
        </w:rPr>
        <w:t xml:space="preserve"> </w:t>
      </w:r>
      <w:r>
        <w:rPr>
          <w:sz w:val="24"/>
        </w:rPr>
        <w:t>travel</w:t>
      </w:r>
      <w:r>
        <w:rPr>
          <w:spacing w:val="-3"/>
          <w:sz w:val="24"/>
        </w:rPr>
        <w:t xml:space="preserve"> </w:t>
      </w:r>
      <w:r>
        <w:rPr>
          <w:sz w:val="24"/>
        </w:rPr>
        <w:t>documents.</w:t>
      </w:r>
    </w:p>
    <w:p w14:paraId="3487E169" w14:textId="77777777" w:rsidR="00245FF3" w:rsidRDefault="00245FF3">
      <w:pPr>
        <w:pStyle w:val="BodyText"/>
      </w:pPr>
    </w:p>
    <w:p w14:paraId="3487E16A" w14:textId="77777777" w:rsidR="00245FF3" w:rsidRDefault="005F21C1">
      <w:pPr>
        <w:pStyle w:val="ListParagraph"/>
        <w:numPr>
          <w:ilvl w:val="2"/>
          <w:numId w:val="1"/>
        </w:numPr>
        <w:tabs>
          <w:tab w:val="left" w:pos="1100"/>
          <w:tab w:val="left" w:pos="1102"/>
        </w:tabs>
        <w:ind w:left="1102" w:right="278" w:hanging="360"/>
        <w:rPr>
          <w:sz w:val="24"/>
        </w:rPr>
      </w:pPr>
      <w:r>
        <w:rPr>
          <w:sz w:val="24"/>
        </w:rPr>
        <w:t>Freedom</w:t>
      </w:r>
      <w:r>
        <w:rPr>
          <w:spacing w:val="-3"/>
          <w:sz w:val="24"/>
        </w:rPr>
        <w:t xml:space="preserve"> </w:t>
      </w:r>
      <w:r>
        <w:rPr>
          <w:sz w:val="24"/>
        </w:rPr>
        <w:t>of</w:t>
      </w:r>
      <w:r>
        <w:rPr>
          <w:spacing w:val="-4"/>
          <w:sz w:val="24"/>
        </w:rPr>
        <w:t xml:space="preserve"> </w:t>
      </w:r>
      <w:r>
        <w:rPr>
          <w:sz w:val="24"/>
        </w:rPr>
        <w:t>Association</w:t>
      </w:r>
      <w:r>
        <w:rPr>
          <w:spacing w:val="-2"/>
          <w:sz w:val="24"/>
        </w:rPr>
        <w:t xml:space="preserve"> </w:t>
      </w:r>
      <w:r>
        <w:rPr>
          <w:sz w:val="24"/>
        </w:rPr>
        <w:t>&amp;</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Collective</w:t>
      </w:r>
      <w:r>
        <w:rPr>
          <w:spacing w:val="-4"/>
          <w:sz w:val="24"/>
        </w:rPr>
        <w:t xml:space="preserve"> </w:t>
      </w:r>
      <w:r>
        <w:rPr>
          <w:sz w:val="24"/>
        </w:rPr>
        <w:t>Bargaining.</w:t>
      </w:r>
      <w:r>
        <w:rPr>
          <w:spacing w:val="40"/>
          <w:sz w:val="24"/>
        </w:rPr>
        <w:t xml:space="preserve"> </w:t>
      </w:r>
      <w:r>
        <w:rPr>
          <w:sz w:val="24"/>
        </w:rPr>
        <w:t>Contractor</w:t>
      </w:r>
      <w:r>
        <w:rPr>
          <w:spacing w:val="-4"/>
          <w:sz w:val="24"/>
        </w:rPr>
        <w:t xml:space="preserve"> </w:t>
      </w:r>
      <w:r>
        <w:rPr>
          <w:sz w:val="24"/>
        </w:rPr>
        <w:t>shall</w:t>
      </w:r>
      <w:r>
        <w:rPr>
          <w:spacing w:val="-3"/>
          <w:sz w:val="24"/>
        </w:rPr>
        <w:t xml:space="preserve"> </w:t>
      </w:r>
      <w:r>
        <w:rPr>
          <w:sz w:val="24"/>
        </w:rPr>
        <w:t>respect</w:t>
      </w:r>
      <w:r>
        <w:rPr>
          <w:spacing w:val="-3"/>
          <w:sz w:val="24"/>
        </w:rPr>
        <w:t xml:space="preserve"> </w:t>
      </w:r>
      <w:r>
        <w:rPr>
          <w:sz w:val="24"/>
        </w:rPr>
        <w:t>the right of all employees to form and join trade unions of their choice, consistent with prevailing local and national laws and to bargain collectively without any activity that impedes or suppresses freedom of association.</w:t>
      </w:r>
      <w:r>
        <w:rPr>
          <w:spacing w:val="40"/>
          <w:sz w:val="24"/>
        </w:rPr>
        <w:t xml:space="preserve"> </w:t>
      </w:r>
      <w:r>
        <w:rPr>
          <w:sz w:val="24"/>
        </w:rPr>
        <w:t>Contractors shall ensure that representatives of such employees are not subject to discrimination and that such representatives have access to their members in the workplace.</w:t>
      </w:r>
    </w:p>
    <w:p w14:paraId="3487E16B" w14:textId="77777777" w:rsidR="00245FF3" w:rsidRDefault="00245FF3">
      <w:pPr>
        <w:pStyle w:val="BodyText"/>
      </w:pPr>
    </w:p>
    <w:p w14:paraId="3487E16C" w14:textId="77777777" w:rsidR="00245FF3" w:rsidRDefault="005F21C1">
      <w:pPr>
        <w:pStyle w:val="ListParagraph"/>
        <w:numPr>
          <w:ilvl w:val="2"/>
          <w:numId w:val="1"/>
        </w:numPr>
        <w:tabs>
          <w:tab w:val="left" w:pos="1100"/>
          <w:tab w:val="left" w:pos="1102"/>
        </w:tabs>
        <w:ind w:left="1102" w:right="179" w:hanging="360"/>
        <w:rPr>
          <w:sz w:val="24"/>
        </w:rPr>
      </w:pPr>
      <w:r>
        <w:rPr>
          <w:sz w:val="24"/>
        </w:rPr>
        <w:t>Discrimination.</w:t>
      </w:r>
      <w:r>
        <w:rPr>
          <w:spacing w:val="40"/>
          <w:sz w:val="24"/>
        </w:rPr>
        <w:t xml:space="preserve"> </w:t>
      </w:r>
      <w:r>
        <w:rPr>
          <w:sz w:val="24"/>
        </w:rPr>
        <w:t>Contractors</w:t>
      </w:r>
      <w:r>
        <w:rPr>
          <w:spacing w:val="-4"/>
          <w:sz w:val="24"/>
        </w:rPr>
        <w:t xml:space="preserve"> </w:t>
      </w:r>
      <w:r>
        <w:rPr>
          <w:sz w:val="24"/>
        </w:rPr>
        <w:t>shall</w:t>
      </w:r>
      <w:r>
        <w:rPr>
          <w:spacing w:val="-4"/>
          <w:sz w:val="24"/>
        </w:rPr>
        <w:t xml:space="preserve"> </w:t>
      </w:r>
      <w:r>
        <w:rPr>
          <w:sz w:val="24"/>
        </w:rPr>
        <w:t>comply</w:t>
      </w:r>
      <w:r>
        <w:rPr>
          <w:spacing w:val="-4"/>
          <w:sz w:val="24"/>
        </w:rPr>
        <w:t xml:space="preserve"> </w:t>
      </w:r>
      <w:r>
        <w:rPr>
          <w:sz w:val="24"/>
        </w:rPr>
        <w:t>consistently</w:t>
      </w:r>
      <w:r>
        <w:rPr>
          <w:spacing w:val="-4"/>
          <w:sz w:val="24"/>
        </w:rPr>
        <w:t xml:space="preserve"> </w:t>
      </w:r>
      <w:r>
        <w:rPr>
          <w:sz w:val="24"/>
        </w:rPr>
        <w:t>with</w:t>
      </w:r>
      <w:r>
        <w:rPr>
          <w:spacing w:val="-4"/>
          <w:sz w:val="24"/>
        </w:rPr>
        <w:t xml:space="preserve"> </w:t>
      </w:r>
      <w:r>
        <w:rPr>
          <w:sz w:val="24"/>
        </w:rPr>
        <w:t>local</w:t>
      </w:r>
      <w:r>
        <w:rPr>
          <w:spacing w:val="-4"/>
          <w:sz w:val="24"/>
        </w:rPr>
        <w:t xml:space="preserve"> </w:t>
      </w:r>
      <w:r>
        <w:rPr>
          <w:sz w:val="24"/>
        </w:rPr>
        <w:t>and</w:t>
      </w:r>
      <w:r>
        <w:rPr>
          <w:spacing w:val="-4"/>
          <w:sz w:val="24"/>
        </w:rPr>
        <w:t xml:space="preserve"> </w:t>
      </w:r>
      <w:r>
        <w:rPr>
          <w:sz w:val="24"/>
        </w:rPr>
        <w:t>national</w:t>
      </w:r>
      <w:r>
        <w:rPr>
          <w:spacing w:val="-4"/>
          <w:sz w:val="24"/>
        </w:rPr>
        <w:t xml:space="preserve"> </w:t>
      </w:r>
      <w:r>
        <w:rPr>
          <w:sz w:val="24"/>
        </w:rPr>
        <w:t>laws</w:t>
      </w:r>
      <w:r>
        <w:rPr>
          <w:spacing w:val="-4"/>
          <w:sz w:val="24"/>
        </w:rPr>
        <w:t xml:space="preserve"> </w:t>
      </w:r>
      <w:proofErr w:type="gramStart"/>
      <w:r>
        <w:rPr>
          <w:sz w:val="24"/>
        </w:rPr>
        <w:t>with regard to</w:t>
      </w:r>
      <w:proofErr w:type="gramEnd"/>
      <w:r>
        <w:rPr>
          <w:sz w:val="24"/>
        </w:rPr>
        <w:t xml:space="preserve"> discrimination in hiring, compensation, access to training, promotion, termination, or retirement based on race, caste, national origin, religion, disability, gender, sexual orientation, maternity status, union membership, or political affiliation.</w:t>
      </w:r>
    </w:p>
    <w:p w14:paraId="3487E16D" w14:textId="77777777" w:rsidR="00245FF3" w:rsidRDefault="00245FF3">
      <w:pPr>
        <w:pStyle w:val="BodyText"/>
      </w:pPr>
    </w:p>
    <w:p w14:paraId="3487E16E" w14:textId="77777777" w:rsidR="00245FF3" w:rsidRDefault="005F21C1">
      <w:pPr>
        <w:pStyle w:val="ListParagraph"/>
        <w:numPr>
          <w:ilvl w:val="1"/>
          <w:numId w:val="1"/>
        </w:numPr>
        <w:tabs>
          <w:tab w:val="left" w:pos="696"/>
        </w:tabs>
        <w:ind w:left="696" w:hanging="225"/>
        <w:rPr>
          <w:sz w:val="24"/>
        </w:rPr>
      </w:pPr>
      <w:r>
        <w:rPr>
          <w:sz w:val="24"/>
        </w:rPr>
        <w:t>U.S.</w:t>
      </w:r>
      <w:r>
        <w:rPr>
          <w:spacing w:val="-3"/>
          <w:sz w:val="24"/>
        </w:rPr>
        <w:t xml:space="preserve"> </w:t>
      </w:r>
      <w:r>
        <w:rPr>
          <w:sz w:val="24"/>
        </w:rPr>
        <w:t>Labor</w:t>
      </w:r>
      <w:r>
        <w:rPr>
          <w:spacing w:val="-2"/>
          <w:sz w:val="24"/>
        </w:rPr>
        <w:t xml:space="preserve"> Statutes.</w:t>
      </w:r>
    </w:p>
    <w:p w14:paraId="3487E16F" w14:textId="77777777" w:rsidR="00245FF3" w:rsidRDefault="00245FF3">
      <w:pPr>
        <w:pStyle w:val="BodyText"/>
      </w:pPr>
    </w:p>
    <w:p w14:paraId="3487E170" w14:textId="77777777" w:rsidR="00245FF3" w:rsidRDefault="005F21C1">
      <w:pPr>
        <w:pStyle w:val="ListParagraph"/>
        <w:numPr>
          <w:ilvl w:val="2"/>
          <w:numId w:val="1"/>
        </w:numPr>
        <w:tabs>
          <w:tab w:val="left" w:pos="1100"/>
          <w:tab w:val="left" w:pos="1102"/>
        </w:tabs>
        <w:ind w:left="1102" w:right="929" w:hanging="360"/>
        <w:jc w:val="both"/>
        <w:rPr>
          <w:sz w:val="24"/>
        </w:rPr>
      </w:pPr>
      <w:r>
        <w:rPr>
          <w:sz w:val="24"/>
        </w:rPr>
        <w:t>Applicable</w:t>
      </w:r>
      <w:r>
        <w:rPr>
          <w:spacing w:val="-1"/>
          <w:sz w:val="24"/>
        </w:rPr>
        <w:t xml:space="preserve"> </w:t>
      </w:r>
      <w:r>
        <w:rPr>
          <w:sz w:val="24"/>
        </w:rPr>
        <w:t>to all contracts, performed within the</w:t>
      </w:r>
      <w:r>
        <w:rPr>
          <w:spacing w:val="-1"/>
          <w:sz w:val="24"/>
        </w:rPr>
        <w:t xml:space="preserve"> </w:t>
      </w:r>
      <w:r>
        <w:rPr>
          <w:sz w:val="24"/>
        </w:rPr>
        <w:t>United States.</w:t>
      </w:r>
      <w:r>
        <w:rPr>
          <w:spacing w:val="40"/>
          <w:sz w:val="24"/>
        </w:rPr>
        <w:t xml:space="preserve"> </w:t>
      </w:r>
      <w:r>
        <w:rPr>
          <w:sz w:val="24"/>
        </w:rPr>
        <w:t>Where</w:t>
      </w:r>
      <w:r>
        <w:rPr>
          <w:spacing w:val="-1"/>
          <w:sz w:val="24"/>
        </w:rPr>
        <w:t xml:space="preserve"> </w:t>
      </w:r>
      <w:r>
        <w:rPr>
          <w:sz w:val="24"/>
        </w:rPr>
        <w:t>a</w:t>
      </w:r>
      <w:r>
        <w:rPr>
          <w:spacing w:val="-1"/>
          <w:sz w:val="24"/>
        </w:rPr>
        <w:t xml:space="preserve"> </w:t>
      </w:r>
      <w:r>
        <w:rPr>
          <w:sz w:val="24"/>
        </w:rPr>
        <w:t>statute specifies</w:t>
      </w:r>
      <w:r>
        <w:rPr>
          <w:spacing w:val="-3"/>
          <w:sz w:val="24"/>
        </w:rPr>
        <w:t xml:space="preserve"> </w:t>
      </w:r>
      <w:r>
        <w:rPr>
          <w:sz w:val="24"/>
        </w:rPr>
        <w:t>where</w:t>
      </w:r>
      <w:r>
        <w:rPr>
          <w:spacing w:val="-4"/>
          <w:sz w:val="24"/>
        </w:rPr>
        <w:t xml:space="preserve"> </w:t>
      </w:r>
      <w:r>
        <w:rPr>
          <w:sz w:val="24"/>
        </w:rPr>
        <w:t>within</w:t>
      </w:r>
      <w:r>
        <w:rPr>
          <w:spacing w:val="-3"/>
          <w:sz w:val="24"/>
        </w:rPr>
        <w:t xml:space="preserve"> </w:t>
      </w:r>
      <w:r>
        <w:rPr>
          <w:sz w:val="24"/>
        </w:rPr>
        <w:t>the</w:t>
      </w:r>
      <w:r>
        <w:rPr>
          <w:spacing w:val="-4"/>
          <w:sz w:val="24"/>
        </w:rPr>
        <w:t xml:space="preserve"> </w:t>
      </w:r>
      <w:r>
        <w:rPr>
          <w:sz w:val="24"/>
        </w:rPr>
        <w:t>U.S.</w:t>
      </w:r>
      <w:r>
        <w:rPr>
          <w:spacing w:val="-3"/>
          <w:sz w:val="24"/>
        </w:rPr>
        <w:t xml:space="preserve"> </w:t>
      </w:r>
      <w:r>
        <w:rPr>
          <w:sz w:val="24"/>
        </w:rPr>
        <w:t>it</w:t>
      </w:r>
      <w:r>
        <w:rPr>
          <w:spacing w:val="-3"/>
          <w:sz w:val="24"/>
        </w:rPr>
        <w:t xml:space="preserve"> </w:t>
      </w:r>
      <w:r>
        <w:rPr>
          <w:sz w:val="24"/>
        </w:rPr>
        <w:t>applies,</w:t>
      </w:r>
      <w:r>
        <w:rPr>
          <w:spacing w:val="-3"/>
          <w:sz w:val="24"/>
        </w:rPr>
        <w:t xml:space="preserve"> </w:t>
      </w:r>
      <w:r>
        <w:rPr>
          <w:sz w:val="24"/>
        </w:rPr>
        <w:t>the</w:t>
      </w:r>
      <w:r>
        <w:rPr>
          <w:spacing w:val="-4"/>
          <w:sz w:val="24"/>
        </w:rPr>
        <w:t xml:space="preserve"> </w:t>
      </w:r>
      <w:r>
        <w:rPr>
          <w:sz w:val="24"/>
        </w:rPr>
        <w:t>definition</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statute</w:t>
      </w:r>
      <w:r>
        <w:rPr>
          <w:spacing w:val="-4"/>
          <w:sz w:val="24"/>
        </w:rPr>
        <w:t xml:space="preserve"> </w:t>
      </w:r>
      <w:r>
        <w:rPr>
          <w:sz w:val="24"/>
        </w:rPr>
        <w:t>supersedes definitions in this clause.</w:t>
      </w:r>
    </w:p>
    <w:p w14:paraId="3487E171" w14:textId="77777777" w:rsidR="00245FF3" w:rsidRDefault="00245FF3">
      <w:pPr>
        <w:pStyle w:val="BodyText"/>
      </w:pPr>
    </w:p>
    <w:p w14:paraId="3487E172" w14:textId="77777777" w:rsidR="00245FF3" w:rsidRDefault="005F21C1">
      <w:pPr>
        <w:pStyle w:val="ListParagraph"/>
        <w:numPr>
          <w:ilvl w:val="2"/>
          <w:numId w:val="1"/>
        </w:numPr>
        <w:tabs>
          <w:tab w:val="left" w:pos="1100"/>
        </w:tabs>
        <w:ind w:left="1100" w:hanging="358"/>
        <w:rPr>
          <w:sz w:val="24"/>
        </w:rPr>
      </w:pPr>
      <w:r>
        <w:rPr>
          <w:spacing w:val="-2"/>
          <w:sz w:val="24"/>
        </w:rPr>
        <w:t>Definitions</w:t>
      </w:r>
    </w:p>
    <w:p w14:paraId="3487E173" w14:textId="77777777" w:rsidR="00245FF3" w:rsidRDefault="00245FF3">
      <w:pPr>
        <w:pStyle w:val="BodyText"/>
      </w:pPr>
    </w:p>
    <w:p w14:paraId="3487E174" w14:textId="77777777" w:rsidR="00245FF3" w:rsidRDefault="005F21C1">
      <w:pPr>
        <w:pStyle w:val="ListParagraph"/>
        <w:numPr>
          <w:ilvl w:val="3"/>
          <w:numId w:val="1"/>
        </w:numPr>
        <w:tabs>
          <w:tab w:val="left" w:pos="1425"/>
          <w:tab w:val="left" w:pos="1462"/>
        </w:tabs>
        <w:ind w:right="288" w:hanging="360"/>
        <w:jc w:val="both"/>
        <w:rPr>
          <w:sz w:val="24"/>
        </w:rPr>
      </w:pPr>
      <w:r>
        <w:rPr>
          <w:sz w:val="24"/>
        </w:rPr>
        <w:t>“United States” in general means the 50 States, the District of Columbia, Outlying Areas, and Outer Continental Shelf lands as defined in the Outer Continental Shelf Lands</w:t>
      </w:r>
      <w:r>
        <w:rPr>
          <w:spacing w:val="-3"/>
          <w:sz w:val="24"/>
        </w:rPr>
        <w:t xml:space="preserve"> </w:t>
      </w:r>
      <w:r>
        <w:rPr>
          <w:sz w:val="24"/>
        </w:rPr>
        <w:t>Act</w:t>
      </w:r>
      <w:r>
        <w:rPr>
          <w:spacing w:val="-3"/>
          <w:sz w:val="24"/>
        </w:rPr>
        <w:t xml:space="preserve"> </w:t>
      </w:r>
      <w:r>
        <w:rPr>
          <w:sz w:val="24"/>
        </w:rPr>
        <w:t>(43</w:t>
      </w:r>
      <w:r>
        <w:rPr>
          <w:spacing w:val="-3"/>
          <w:sz w:val="24"/>
        </w:rPr>
        <w:t xml:space="preserve"> </w:t>
      </w:r>
      <w:r>
        <w:rPr>
          <w:sz w:val="24"/>
        </w:rPr>
        <w:t>U.S.C.</w:t>
      </w:r>
      <w:r>
        <w:rPr>
          <w:spacing w:val="-3"/>
          <w:sz w:val="24"/>
        </w:rPr>
        <w:t xml:space="preserve"> </w:t>
      </w:r>
      <w:r>
        <w:rPr>
          <w:sz w:val="24"/>
        </w:rPr>
        <w:t>1331,</w:t>
      </w:r>
      <w:r>
        <w:rPr>
          <w:spacing w:val="-3"/>
          <w:sz w:val="24"/>
        </w:rPr>
        <w:t xml:space="preserve"> </w:t>
      </w:r>
      <w:r>
        <w:rPr>
          <w:sz w:val="24"/>
        </w:rPr>
        <w:t>et</w:t>
      </w:r>
      <w:r>
        <w:rPr>
          <w:spacing w:val="-3"/>
          <w:sz w:val="24"/>
        </w:rPr>
        <w:t xml:space="preserve"> </w:t>
      </w:r>
      <w:r>
        <w:rPr>
          <w:sz w:val="24"/>
        </w:rPr>
        <w:t>seq.),</w:t>
      </w:r>
      <w:r>
        <w:rPr>
          <w:spacing w:val="-3"/>
          <w:sz w:val="24"/>
        </w:rPr>
        <w:t xml:space="preserve"> </w:t>
      </w:r>
      <w:r>
        <w:rPr>
          <w:sz w:val="24"/>
        </w:rPr>
        <w:t>but</w:t>
      </w:r>
      <w:r>
        <w:rPr>
          <w:spacing w:val="-3"/>
          <w:sz w:val="24"/>
        </w:rPr>
        <w:t xml:space="preserve"> </w:t>
      </w:r>
      <w:r>
        <w:rPr>
          <w:sz w:val="24"/>
        </w:rPr>
        <w:t>does</w:t>
      </w:r>
      <w:r>
        <w:rPr>
          <w:spacing w:val="-3"/>
          <w:sz w:val="24"/>
        </w:rPr>
        <w:t xml:space="preserve"> </w:t>
      </w:r>
      <w:r>
        <w:rPr>
          <w:sz w:val="24"/>
        </w:rPr>
        <w:t>not</w:t>
      </w:r>
      <w:r>
        <w:rPr>
          <w:spacing w:val="-1"/>
          <w:sz w:val="24"/>
        </w:rPr>
        <w:t xml:space="preserve"> </w:t>
      </w:r>
      <w:r>
        <w:rPr>
          <w:sz w:val="24"/>
        </w:rPr>
        <w:t>include</w:t>
      </w:r>
      <w:r>
        <w:rPr>
          <w:spacing w:val="-4"/>
          <w:sz w:val="24"/>
        </w:rPr>
        <w:t xml:space="preserve"> </w:t>
      </w:r>
      <w:r>
        <w:rPr>
          <w:sz w:val="24"/>
        </w:rPr>
        <w:t>any</w:t>
      </w:r>
      <w:r>
        <w:rPr>
          <w:spacing w:val="-3"/>
          <w:sz w:val="24"/>
        </w:rPr>
        <w:t xml:space="preserve"> </w:t>
      </w:r>
      <w:r>
        <w:rPr>
          <w:sz w:val="24"/>
        </w:rPr>
        <w:t>other</w:t>
      </w:r>
      <w:r>
        <w:rPr>
          <w:spacing w:val="-4"/>
          <w:sz w:val="24"/>
        </w:rPr>
        <w:t xml:space="preserve"> </w:t>
      </w:r>
      <w:r>
        <w:rPr>
          <w:sz w:val="24"/>
        </w:rPr>
        <w:t>place</w:t>
      </w:r>
      <w:r>
        <w:rPr>
          <w:spacing w:val="-4"/>
          <w:sz w:val="24"/>
        </w:rPr>
        <w:t xml:space="preserve"> </w:t>
      </w:r>
      <w:r>
        <w:rPr>
          <w:sz w:val="24"/>
        </w:rPr>
        <w:t>subject</w:t>
      </w:r>
      <w:r>
        <w:rPr>
          <w:spacing w:val="-3"/>
          <w:sz w:val="24"/>
        </w:rPr>
        <w:t xml:space="preserve"> </w:t>
      </w:r>
      <w:r>
        <w:rPr>
          <w:sz w:val="24"/>
        </w:rPr>
        <w:t>to</w:t>
      </w:r>
    </w:p>
    <w:p w14:paraId="3487E175" w14:textId="77777777" w:rsidR="00245FF3" w:rsidRDefault="005F21C1">
      <w:pPr>
        <w:pStyle w:val="BodyText"/>
        <w:ind w:left="1462"/>
        <w:jc w:val="both"/>
      </w:pPr>
      <w:r>
        <w:t>U.S.</w:t>
      </w:r>
      <w:r>
        <w:rPr>
          <w:spacing w:val="-3"/>
        </w:rPr>
        <w:t xml:space="preserve"> </w:t>
      </w:r>
      <w:r>
        <w:t>jurisdiction</w:t>
      </w:r>
      <w:r>
        <w:rPr>
          <w:spacing w:val="-1"/>
        </w:rPr>
        <w:t xml:space="preserve"> </w:t>
      </w:r>
      <w:r>
        <w:t>or</w:t>
      </w:r>
      <w:r>
        <w:rPr>
          <w:spacing w:val="-2"/>
        </w:rPr>
        <w:t xml:space="preserve"> </w:t>
      </w:r>
      <w:r>
        <w:t>any</w:t>
      </w:r>
      <w:r>
        <w:rPr>
          <w:spacing w:val="-1"/>
        </w:rPr>
        <w:t xml:space="preserve"> </w:t>
      </w:r>
      <w:r>
        <w:t>U.S.</w:t>
      </w:r>
      <w:r>
        <w:rPr>
          <w:spacing w:val="-1"/>
        </w:rPr>
        <w:t xml:space="preserve"> </w:t>
      </w:r>
      <w:r>
        <w:t>base</w:t>
      </w:r>
      <w:r>
        <w:rPr>
          <w:spacing w:val="-2"/>
        </w:rPr>
        <w:t xml:space="preserve"> </w:t>
      </w:r>
      <w:r>
        <w:t>or</w:t>
      </w:r>
      <w:r>
        <w:rPr>
          <w:spacing w:val="-2"/>
        </w:rPr>
        <w:t xml:space="preserve"> </w:t>
      </w:r>
      <w:r>
        <w:t>possession</w:t>
      </w:r>
      <w:r>
        <w:rPr>
          <w:spacing w:val="-1"/>
        </w:rPr>
        <w:t xml:space="preserve"> </w:t>
      </w:r>
      <w:r>
        <w:t>in</w:t>
      </w:r>
      <w:r>
        <w:rPr>
          <w:spacing w:val="-1"/>
        </w:rPr>
        <w:t xml:space="preserve"> </w:t>
      </w:r>
      <w:r>
        <w:t>a</w:t>
      </w:r>
      <w:r>
        <w:rPr>
          <w:spacing w:val="-2"/>
        </w:rPr>
        <w:t xml:space="preserve"> </w:t>
      </w:r>
      <w:r>
        <w:t>foreign</w:t>
      </w:r>
      <w:r>
        <w:rPr>
          <w:spacing w:val="1"/>
        </w:rPr>
        <w:t xml:space="preserve"> </w:t>
      </w:r>
      <w:r>
        <w:t>country</w:t>
      </w:r>
      <w:r>
        <w:rPr>
          <w:spacing w:val="-1"/>
        </w:rPr>
        <w:t xml:space="preserve"> </w:t>
      </w:r>
      <w:r>
        <w:t>(29</w:t>
      </w:r>
      <w:r>
        <w:rPr>
          <w:spacing w:val="-1"/>
        </w:rPr>
        <w:t xml:space="preserve"> </w:t>
      </w:r>
      <w:r>
        <w:t>CFR</w:t>
      </w:r>
      <w:r>
        <w:rPr>
          <w:spacing w:val="-1"/>
        </w:rPr>
        <w:t xml:space="preserve"> </w:t>
      </w:r>
      <w:r>
        <w:rPr>
          <w:spacing w:val="-2"/>
        </w:rPr>
        <w:t>4.112).</w:t>
      </w:r>
    </w:p>
    <w:p w14:paraId="3487E176" w14:textId="77777777" w:rsidR="00245FF3" w:rsidRDefault="00245FF3">
      <w:pPr>
        <w:pStyle w:val="BodyText"/>
      </w:pPr>
    </w:p>
    <w:p w14:paraId="3487E177" w14:textId="77777777" w:rsidR="00245FF3" w:rsidRDefault="005F21C1">
      <w:pPr>
        <w:pStyle w:val="ListParagraph"/>
        <w:numPr>
          <w:ilvl w:val="3"/>
          <w:numId w:val="1"/>
        </w:numPr>
        <w:tabs>
          <w:tab w:val="left" w:pos="1439"/>
          <w:tab w:val="left" w:pos="1462"/>
        </w:tabs>
        <w:ind w:right="258" w:hanging="360"/>
        <w:rPr>
          <w:sz w:val="24"/>
        </w:rPr>
      </w:pPr>
      <w:r>
        <w:rPr>
          <w:sz w:val="24"/>
        </w:rPr>
        <w:t>“Outlying Areas” means:</w:t>
      </w:r>
      <w:r>
        <w:rPr>
          <w:spacing w:val="40"/>
          <w:sz w:val="24"/>
        </w:rPr>
        <w:t xml:space="preserve"> </w:t>
      </w:r>
      <w:r>
        <w:rPr>
          <w:sz w:val="24"/>
        </w:rPr>
        <w:t>(1) Commonwealths of Puerto Rico and the Northern Mariana</w:t>
      </w:r>
      <w:r>
        <w:rPr>
          <w:spacing w:val="-1"/>
          <w:sz w:val="24"/>
        </w:rPr>
        <w:t xml:space="preserve"> </w:t>
      </w:r>
      <w:r>
        <w:rPr>
          <w:sz w:val="24"/>
        </w:rPr>
        <w:t>Islands;</w:t>
      </w:r>
      <w:r>
        <w:rPr>
          <w:spacing w:val="-2"/>
          <w:sz w:val="24"/>
        </w:rPr>
        <w:t xml:space="preserve"> </w:t>
      </w:r>
      <w:r>
        <w:rPr>
          <w:sz w:val="24"/>
        </w:rPr>
        <w:t>(2)</w:t>
      </w:r>
      <w:r>
        <w:rPr>
          <w:spacing w:val="-3"/>
          <w:sz w:val="24"/>
        </w:rPr>
        <w:t xml:space="preserve"> </w:t>
      </w:r>
      <w:r>
        <w:rPr>
          <w:sz w:val="24"/>
        </w:rPr>
        <w:t>Territories:</w:t>
      </w:r>
      <w:r>
        <w:rPr>
          <w:spacing w:val="40"/>
          <w:sz w:val="24"/>
        </w:rPr>
        <w:t xml:space="preserve"> </w:t>
      </w:r>
      <w:r>
        <w:rPr>
          <w:sz w:val="24"/>
        </w:rPr>
        <w:t>American</w:t>
      </w:r>
      <w:r>
        <w:rPr>
          <w:spacing w:val="-2"/>
          <w:sz w:val="24"/>
        </w:rPr>
        <w:t xml:space="preserve"> </w:t>
      </w:r>
      <w:r>
        <w:rPr>
          <w:sz w:val="24"/>
        </w:rPr>
        <w:t>Samoa,</w:t>
      </w:r>
      <w:r>
        <w:rPr>
          <w:spacing w:val="-2"/>
          <w:sz w:val="24"/>
        </w:rPr>
        <w:t xml:space="preserve"> </w:t>
      </w:r>
      <w:r>
        <w:rPr>
          <w:sz w:val="24"/>
        </w:rPr>
        <w:t>Guam,</w:t>
      </w:r>
      <w:r>
        <w:rPr>
          <w:spacing w:val="-2"/>
          <w:sz w:val="24"/>
        </w:rPr>
        <w:t xml:space="preserve"> </w:t>
      </w:r>
      <w:r>
        <w:rPr>
          <w:sz w:val="24"/>
        </w:rPr>
        <w:t>and</w:t>
      </w:r>
      <w:r>
        <w:rPr>
          <w:spacing w:val="-2"/>
          <w:sz w:val="24"/>
        </w:rPr>
        <w:t xml:space="preserve"> </w:t>
      </w:r>
      <w:r>
        <w:rPr>
          <w:sz w:val="24"/>
        </w:rPr>
        <w:t>U.S.</w:t>
      </w:r>
      <w:r>
        <w:rPr>
          <w:spacing w:val="-2"/>
          <w:sz w:val="24"/>
        </w:rPr>
        <w:t xml:space="preserve"> </w:t>
      </w:r>
      <w:r>
        <w:rPr>
          <w:sz w:val="24"/>
        </w:rPr>
        <w:t>Virgin Islands; and (3) Minor outlying islands (Baker Island, Howland Island, Jarvis Island, Johnston</w:t>
      </w:r>
      <w:r>
        <w:rPr>
          <w:spacing w:val="-4"/>
          <w:sz w:val="24"/>
        </w:rPr>
        <w:t xml:space="preserve"> </w:t>
      </w:r>
      <w:r>
        <w:rPr>
          <w:sz w:val="24"/>
        </w:rPr>
        <w:t>Atoll,</w:t>
      </w:r>
      <w:r>
        <w:rPr>
          <w:spacing w:val="-4"/>
          <w:sz w:val="24"/>
        </w:rPr>
        <w:t xml:space="preserve"> </w:t>
      </w:r>
      <w:r>
        <w:rPr>
          <w:sz w:val="24"/>
        </w:rPr>
        <w:t>Kingman</w:t>
      </w:r>
      <w:r>
        <w:rPr>
          <w:spacing w:val="-7"/>
          <w:sz w:val="24"/>
        </w:rPr>
        <w:t xml:space="preserve"> </w:t>
      </w:r>
      <w:r>
        <w:rPr>
          <w:sz w:val="24"/>
        </w:rPr>
        <w:t>Reef,</w:t>
      </w:r>
      <w:r>
        <w:rPr>
          <w:spacing w:val="-4"/>
          <w:sz w:val="24"/>
        </w:rPr>
        <w:t xml:space="preserve"> </w:t>
      </w:r>
      <w:r>
        <w:rPr>
          <w:sz w:val="24"/>
        </w:rPr>
        <w:t>Midway</w:t>
      </w:r>
      <w:r>
        <w:rPr>
          <w:spacing w:val="-3"/>
          <w:sz w:val="24"/>
        </w:rPr>
        <w:t xml:space="preserve"> </w:t>
      </w:r>
      <w:r>
        <w:rPr>
          <w:sz w:val="24"/>
        </w:rPr>
        <w:t>Islands,</w:t>
      </w:r>
      <w:r>
        <w:rPr>
          <w:spacing w:val="-4"/>
          <w:sz w:val="24"/>
        </w:rPr>
        <w:t xml:space="preserve"> </w:t>
      </w:r>
      <w:r>
        <w:rPr>
          <w:sz w:val="24"/>
        </w:rPr>
        <w:t>Navassa</w:t>
      </w:r>
      <w:r>
        <w:rPr>
          <w:spacing w:val="-4"/>
          <w:sz w:val="24"/>
        </w:rPr>
        <w:t xml:space="preserve"> </w:t>
      </w:r>
      <w:r>
        <w:rPr>
          <w:sz w:val="24"/>
        </w:rPr>
        <w:t>Island,</w:t>
      </w:r>
      <w:r>
        <w:rPr>
          <w:spacing w:val="-4"/>
          <w:sz w:val="24"/>
        </w:rPr>
        <w:t xml:space="preserve"> </w:t>
      </w:r>
      <w:r>
        <w:rPr>
          <w:sz w:val="24"/>
        </w:rPr>
        <w:t>Palmyra</w:t>
      </w:r>
      <w:r>
        <w:rPr>
          <w:spacing w:val="-4"/>
          <w:sz w:val="24"/>
        </w:rPr>
        <w:t xml:space="preserve"> </w:t>
      </w:r>
      <w:r>
        <w:rPr>
          <w:sz w:val="24"/>
        </w:rPr>
        <w:t>Atoll</w:t>
      </w:r>
      <w:r>
        <w:rPr>
          <w:spacing w:val="-4"/>
          <w:sz w:val="24"/>
        </w:rPr>
        <w:t xml:space="preserve"> </w:t>
      </w:r>
      <w:r>
        <w:rPr>
          <w:sz w:val="24"/>
        </w:rPr>
        <w:t>and Wake Atoll).</w:t>
      </w:r>
    </w:p>
    <w:p w14:paraId="3487E178" w14:textId="77777777" w:rsidR="00245FF3" w:rsidRDefault="00245FF3">
      <w:pPr>
        <w:pStyle w:val="BodyText"/>
      </w:pPr>
    </w:p>
    <w:p w14:paraId="3487E179" w14:textId="77777777" w:rsidR="00245FF3" w:rsidRDefault="005F21C1">
      <w:pPr>
        <w:pStyle w:val="ListParagraph"/>
        <w:numPr>
          <w:ilvl w:val="1"/>
          <w:numId w:val="1"/>
        </w:numPr>
        <w:tabs>
          <w:tab w:val="left" w:pos="711"/>
        </w:tabs>
        <w:spacing w:before="1"/>
        <w:ind w:left="711" w:hanging="240"/>
        <w:rPr>
          <w:sz w:val="24"/>
        </w:rPr>
      </w:pPr>
      <w:r>
        <w:rPr>
          <w:sz w:val="24"/>
        </w:rPr>
        <w:t>The</w:t>
      </w:r>
      <w:r>
        <w:rPr>
          <w:spacing w:val="-3"/>
          <w:sz w:val="24"/>
        </w:rPr>
        <w:t xml:space="preserve"> </w:t>
      </w:r>
      <w:r>
        <w:rPr>
          <w:sz w:val="24"/>
        </w:rPr>
        <w:t>Contractor</w:t>
      </w:r>
      <w:r>
        <w:rPr>
          <w:spacing w:val="-3"/>
          <w:sz w:val="24"/>
        </w:rPr>
        <w:t xml:space="preserve"> </w:t>
      </w:r>
      <w:r>
        <w:rPr>
          <w:spacing w:val="-2"/>
          <w:sz w:val="24"/>
        </w:rPr>
        <w:t>shall:</w:t>
      </w:r>
    </w:p>
    <w:p w14:paraId="3487E17A" w14:textId="77777777" w:rsidR="00245FF3" w:rsidRDefault="005F21C1">
      <w:pPr>
        <w:pStyle w:val="ListParagraph"/>
        <w:numPr>
          <w:ilvl w:val="2"/>
          <w:numId w:val="1"/>
        </w:numPr>
        <w:tabs>
          <w:tab w:val="left" w:pos="1100"/>
          <w:tab w:val="left" w:pos="1102"/>
        </w:tabs>
        <w:spacing w:before="276"/>
        <w:ind w:left="1102" w:right="117" w:hanging="360"/>
        <w:rPr>
          <w:sz w:val="24"/>
        </w:rPr>
      </w:pPr>
      <w:r>
        <w:rPr>
          <w:sz w:val="24"/>
        </w:rPr>
        <w:t>Comply with all applicable statutes to include, but not limited to the Fair Labor</w:t>
      </w:r>
      <w:r>
        <w:rPr>
          <w:spacing w:val="40"/>
          <w:sz w:val="24"/>
        </w:rPr>
        <w:t xml:space="preserve"> </w:t>
      </w:r>
      <w:r>
        <w:rPr>
          <w:sz w:val="24"/>
        </w:rPr>
        <w:t>standards</w:t>
      </w:r>
      <w:r>
        <w:rPr>
          <w:spacing w:val="-4"/>
          <w:sz w:val="24"/>
        </w:rPr>
        <w:t xml:space="preserve"> </w:t>
      </w:r>
      <w:r>
        <w:rPr>
          <w:sz w:val="24"/>
        </w:rPr>
        <w:t>Act</w:t>
      </w:r>
      <w:r>
        <w:rPr>
          <w:spacing w:val="-4"/>
          <w:sz w:val="24"/>
        </w:rPr>
        <w:t xml:space="preserve"> </w:t>
      </w:r>
      <w:r>
        <w:rPr>
          <w:sz w:val="24"/>
        </w:rPr>
        <w:t>(FLSA),</w:t>
      </w:r>
      <w:r>
        <w:rPr>
          <w:spacing w:val="-4"/>
          <w:sz w:val="24"/>
        </w:rPr>
        <w:t xml:space="preserve"> </w:t>
      </w:r>
      <w:r>
        <w:rPr>
          <w:sz w:val="24"/>
        </w:rPr>
        <w:t>Service</w:t>
      </w:r>
      <w:r>
        <w:rPr>
          <w:spacing w:val="-5"/>
          <w:sz w:val="24"/>
        </w:rPr>
        <w:t xml:space="preserve"> </w:t>
      </w:r>
      <w:r>
        <w:rPr>
          <w:sz w:val="24"/>
        </w:rPr>
        <w:t>Contract</w:t>
      </w:r>
      <w:r>
        <w:rPr>
          <w:spacing w:val="-4"/>
          <w:sz w:val="24"/>
        </w:rPr>
        <w:t xml:space="preserve"> </w:t>
      </w:r>
      <w:r>
        <w:rPr>
          <w:sz w:val="24"/>
        </w:rPr>
        <w:t>Labor</w:t>
      </w:r>
      <w:r>
        <w:rPr>
          <w:spacing w:val="-5"/>
          <w:sz w:val="24"/>
        </w:rPr>
        <w:t xml:space="preserve"> </w:t>
      </w:r>
      <w:r>
        <w:rPr>
          <w:sz w:val="24"/>
        </w:rPr>
        <w:t>Standards</w:t>
      </w:r>
      <w:r>
        <w:rPr>
          <w:spacing w:val="-4"/>
          <w:sz w:val="24"/>
        </w:rPr>
        <w:t xml:space="preserve"> </w:t>
      </w:r>
      <w:r>
        <w:rPr>
          <w:sz w:val="24"/>
        </w:rPr>
        <w:t>Statute</w:t>
      </w:r>
      <w:r>
        <w:rPr>
          <w:spacing w:val="-5"/>
          <w:sz w:val="24"/>
        </w:rPr>
        <w:t xml:space="preserve"> </w:t>
      </w:r>
      <w:r>
        <w:rPr>
          <w:sz w:val="24"/>
        </w:rPr>
        <w:t>and</w:t>
      </w:r>
      <w:r>
        <w:rPr>
          <w:spacing w:val="-4"/>
          <w:sz w:val="24"/>
        </w:rPr>
        <w:t xml:space="preserve"> </w:t>
      </w:r>
      <w:r>
        <w:rPr>
          <w:sz w:val="24"/>
        </w:rPr>
        <w:t>Construction</w:t>
      </w:r>
      <w:r>
        <w:rPr>
          <w:spacing w:val="-4"/>
          <w:sz w:val="24"/>
        </w:rPr>
        <w:t xml:space="preserve"> </w:t>
      </w:r>
      <w:r>
        <w:rPr>
          <w:sz w:val="24"/>
        </w:rPr>
        <w:t>Wage Rate Requirements.</w:t>
      </w:r>
    </w:p>
    <w:p w14:paraId="3487E17B" w14:textId="77777777" w:rsidR="00245FF3" w:rsidRDefault="00245FF3">
      <w:pPr>
        <w:pStyle w:val="BodyText"/>
      </w:pPr>
    </w:p>
    <w:p w14:paraId="3487E17C" w14:textId="77777777" w:rsidR="00245FF3" w:rsidRDefault="005F21C1">
      <w:pPr>
        <w:pStyle w:val="ListParagraph"/>
        <w:numPr>
          <w:ilvl w:val="2"/>
          <w:numId w:val="1"/>
        </w:numPr>
        <w:tabs>
          <w:tab w:val="left" w:pos="1100"/>
          <w:tab w:val="left" w:pos="1102"/>
        </w:tabs>
        <w:ind w:left="1102" w:right="293" w:hanging="360"/>
        <w:rPr>
          <w:sz w:val="24"/>
        </w:rPr>
      </w:pPr>
      <w:r>
        <w:rPr>
          <w:sz w:val="24"/>
        </w:rPr>
        <w:t>Provide</w:t>
      </w:r>
      <w:r>
        <w:rPr>
          <w:spacing w:val="-5"/>
          <w:sz w:val="24"/>
        </w:rPr>
        <w:t xml:space="preserve"> </w:t>
      </w:r>
      <w:r>
        <w:rPr>
          <w:sz w:val="24"/>
        </w:rPr>
        <w:t>subcontractor</w:t>
      </w:r>
      <w:r>
        <w:rPr>
          <w:spacing w:val="-5"/>
          <w:sz w:val="24"/>
        </w:rPr>
        <w:t xml:space="preserve"> </w:t>
      </w:r>
      <w:r>
        <w:rPr>
          <w:sz w:val="24"/>
        </w:rPr>
        <w:t>names</w:t>
      </w:r>
      <w:r>
        <w:rPr>
          <w:spacing w:val="-4"/>
          <w:sz w:val="24"/>
        </w:rPr>
        <w:t xml:space="preserve"> </w:t>
      </w:r>
      <w:r>
        <w:rPr>
          <w:sz w:val="24"/>
        </w:rPr>
        <w:t>and</w:t>
      </w:r>
      <w:r>
        <w:rPr>
          <w:spacing w:val="-4"/>
          <w:sz w:val="24"/>
        </w:rPr>
        <w:t xml:space="preserve"> </w:t>
      </w:r>
      <w:r>
        <w:rPr>
          <w:sz w:val="24"/>
        </w:rPr>
        <w:t>performance</w:t>
      </w:r>
      <w:r>
        <w:rPr>
          <w:spacing w:val="-5"/>
          <w:sz w:val="24"/>
        </w:rPr>
        <w:t xml:space="preserve"> </w:t>
      </w:r>
      <w:r>
        <w:rPr>
          <w:sz w:val="24"/>
        </w:rPr>
        <w:t>addressees</w:t>
      </w:r>
      <w:r>
        <w:rPr>
          <w:spacing w:val="-4"/>
          <w:sz w:val="24"/>
        </w:rPr>
        <w:t xml:space="preserve"> </w:t>
      </w:r>
      <w:r>
        <w:rPr>
          <w:sz w:val="24"/>
        </w:rPr>
        <w:t>within</w:t>
      </w:r>
      <w:r>
        <w:rPr>
          <w:spacing w:val="-4"/>
          <w:sz w:val="24"/>
        </w:rPr>
        <w:t xml:space="preserve"> </w:t>
      </w:r>
      <w:r>
        <w:rPr>
          <w:sz w:val="24"/>
        </w:rPr>
        <w:t>24</w:t>
      </w:r>
      <w:r>
        <w:rPr>
          <w:spacing w:val="-4"/>
          <w:sz w:val="24"/>
        </w:rPr>
        <w:t xml:space="preserve"> </w:t>
      </w:r>
      <w:r>
        <w:rPr>
          <w:sz w:val="24"/>
        </w:rPr>
        <w:t>hours,</w:t>
      </w:r>
      <w:r>
        <w:rPr>
          <w:spacing w:val="-2"/>
          <w:sz w:val="24"/>
        </w:rPr>
        <w:t xml:space="preserve"> </w:t>
      </w:r>
      <w:r>
        <w:rPr>
          <w:sz w:val="24"/>
        </w:rPr>
        <w:t>if</w:t>
      </w:r>
      <w:r>
        <w:rPr>
          <w:spacing w:val="-5"/>
          <w:sz w:val="24"/>
        </w:rPr>
        <w:t xml:space="preserve"> </w:t>
      </w:r>
      <w:r>
        <w:rPr>
          <w:sz w:val="24"/>
        </w:rPr>
        <w:t>requested by the Contracting Officer.</w:t>
      </w:r>
    </w:p>
    <w:p w14:paraId="3487E17D" w14:textId="77777777" w:rsidR="00245FF3" w:rsidRDefault="00245FF3">
      <w:pPr>
        <w:pStyle w:val="BodyText"/>
      </w:pPr>
    </w:p>
    <w:p w14:paraId="3487E17E" w14:textId="77777777" w:rsidR="00245FF3" w:rsidRDefault="005F21C1">
      <w:pPr>
        <w:pStyle w:val="ListParagraph"/>
        <w:numPr>
          <w:ilvl w:val="2"/>
          <w:numId w:val="1"/>
        </w:numPr>
        <w:tabs>
          <w:tab w:val="left" w:pos="1100"/>
          <w:tab w:val="left" w:pos="1102"/>
        </w:tabs>
        <w:ind w:left="1102" w:right="296" w:hanging="360"/>
        <w:rPr>
          <w:sz w:val="24"/>
        </w:rPr>
      </w:pPr>
      <w:r>
        <w:rPr>
          <w:sz w:val="24"/>
        </w:rPr>
        <w:t>Have an effective program for monitoring compliance with applicable statutes and as applicable</w:t>
      </w:r>
      <w:r>
        <w:rPr>
          <w:spacing w:val="-4"/>
          <w:sz w:val="24"/>
        </w:rPr>
        <w:t xml:space="preserve"> </w:t>
      </w:r>
      <w:r>
        <w:rPr>
          <w:sz w:val="24"/>
        </w:rPr>
        <w:t>ensure</w:t>
      </w:r>
      <w:r>
        <w:rPr>
          <w:spacing w:val="-4"/>
          <w:sz w:val="24"/>
        </w:rPr>
        <w:t xml:space="preserve"> </w:t>
      </w:r>
      <w:r>
        <w:rPr>
          <w:sz w:val="24"/>
        </w:rPr>
        <w:t>U.S.</w:t>
      </w:r>
      <w:r>
        <w:rPr>
          <w:spacing w:val="-3"/>
          <w:sz w:val="24"/>
        </w:rPr>
        <w:t xml:space="preserve"> </w:t>
      </w:r>
      <w:r>
        <w:rPr>
          <w:sz w:val="24"/>
        </w:rPr>
        <w:t>Department</w:t>
      </w:r>
      <w:r>
        <w:rPr>
          <w:spacing w:val="-3"/>
          <w:sz w:val="24"/>
        </w:rPr>
        <w:t xml:space="preserve"> </w:t>
      </w:r>
      <w:r>
        <w:rPr>
          <w:sz w:val="24"/>
        </w:rPr>
        <w:t>of</w:t>
      </w:r>
      <w:r>
        <w:rPr>
          <w:spacing w:val="-4"/>
          <w:sz w:val="24"/>
        </w:rPr>
        <w:t xml:space="preserve"> </w:t>
      </w:r>
      <w:r>
        <w:rPr>
          <w:sz w:val="24"/>
        </w:rPr>
        <w:t>Labor</w:t>
      </w:r>
      <w:r>
        <w:rPr>
          <w:spacing w:val="-4"/>
          <w:sz w:val="24"/>
        </w:rPr>
        <w:t xml:space="preserve"> </w:t>
      </w:r>
      <w:r>
        <w:rPr>
          <w:sz w:val="24"/>
        </w:rPr>
        <w:t>(</w:t>
      </w:r>
      <w:proofErr w:type="spellStart"/>
      <w:r>
        <w:rPr>
          <w:sz w:val="24"/>
        </w:rPr>
        <w:t>DoL</w:t>
      </w:r>
      <w:proofErr w:type="spellEnd"/>
      <w:r>
        <w:rPr>
          <w:sz w:val="24"/>
        </w:rPr>
        <w:t>)</w:t>
      </w:r>
      <w:r>
        <w:rPr>
          <w:spacing w:val="-4"/>
          <w:sz w:val="24"/>
        </w:rPr>
        <w:t xml:space="preserve"> </w:t>
      </w:r>
      <w:r>
        <w:rPr>
          <w:sz w:val="24"/>
        </w:rPr>
        <w:t>Wage</w:t>
      </w:r>
      <w:r>
        <w:rPr>
          <w:spacing w:val="-2"/>
          <w:sz w:val="24"/>
        </w:rPr>
        <w:t xml:space="preserve"> </w:t>
      </w:r>
      <w:r>
        <w:rPr>
          <w:sz w:val="24"/>
        </w:rPr>
        <w:t>and</w:t>
      </w:r>
      <w:r>
        <w:rPr>
          <w:spacing w:val="-3"/>
          <w:sz w:val="24"/>
        </w:rPr>
        <w:t xml:space="preserve"> </w:t>
      </w:r>
      <w:r>
        <w:rPr>
          <w:sz w:val="24"/>
        </w:rPr>
        <w:t>Hour</w:t>
      </w:r>
      <w:r>
        <w:rPr>
          <w:spacing w:val="-2"/>
          <w:sz w:val="24"/>
        </w:rPr>
        <w:t xml:space="preserve"> </w:t>
      </w:r>
      <w:r>
        <w:rPr>
          <w:sz w:val="24"/>
        </w:rPr>
        <w:t>Division</w:t>
      </w:r>
      <w:r>
        <w:rPr>
          <w:spacing w:val="-3"/>
          <w:sz w:val="24"/>
        </w:rPr>
        <w:t xml:space="preserve"> </w:t>
      </w:r>
      <w:r>
        <w:rPr>
          <w:sz w:val="24"/>
        </w:rPr>
        <w:t>posters</w:t>
      </w:r>
      <w:r>
        <w:rPr>
          <w:spacing w:val="-3"/>
          <w:sz w:val="24"/>
        </w:rPr>
        <w:t xml:space="preserve"> </w:t>
      </w:r>
      <w:r>
        <w:rPr>
          <w:sz w:val="24"/>
        </w:rPr>
        <w:t>in workers’ language are posted at U.S. work sites.</w:t>
      </w:r>
    </w:p>
    <w:p w14:paraId="3487E17F" w14:textId="77777777" w:rsidR="00245FF3" w:rsidRDefault="00245FF3">
      <w:pPr>
        <w:rPr>
          <w:sz w:val="24"/>
        </w:rPr>
        <w:sectPr w:rsidR="00245FF3" w:rsidSect="00A22F45">
          <w:pgSz w:w="12240" w:h="15840"/>
          <w:pgMar w:top="1360" w:right="1240" w:bottom="980" w:left="1240" w:header="0" w:footer="791" w:gutter="0"/>
          <w:cols w:space="720"/>
        </w:sectPr>
      </w:pPr>
    </w:p>
    <w:p w14:paraId="3487E180" w14:textId="77777777" w:rsidR="00245FF3" w:rsidRDefault="005F21C1">
      <w:pPr>
        <w:pStyle w:val="ListParagraph"/>
        <w:numPr>
          <w:ilvl w:val="2"/>
          <w:numId w:val="1"/>
        </w:numPr>
        <w:tabs>
          <w:tab w:val="left" w:pos="1100"/>
          <w:tab w:val="left" w:pos="1102"/>
        </w:tabs>
        <w:spacing w:before="75"/>
        <w:ind w:left="1102" w:right="139" w:hanging="360"/>
        <w:rPr>
          <w:sz w:val="24"/>
        </w:rPr>
      </w:pPr>
      <w:r>
        <w:rPr>
          <w:sz w:val="24"/>
        </w:rPr>
        <w:t>Ensure</w:t>
      </w:r>
      <w:r>
        <w:rPr>
          <w:spacing w:val="-5"/>
          <w:sz w:val="24"/>
        </w:rPr>
        <w:t xml:space="preserve"> </w:t>
      </w:r>
      <w:r>
        <w:rPr>
          <w:sz w:val="24"/>
        </w:rPr>
        <w:t>compliance</w:t>
      </w:r>
      <w:r>
        <w:rPr>
          <w:spacing w:val="-5"/>
          <w:sz w:val="24"/>
        </w:rPr>
        <w:t xml:space="preserve"> </w:t>
      </w:r>
      <w:r>
        <w:rPr>
          <w:sz w:val="24"/>
        </w:rPr>
        <w:t>with</w:t>
      </w:r>
      <w:r>
        <w:rPr>
          <w:spacing w:val="-4"/>
          <w:sz w:val="24"/>
        </w:rPr>
        <w:t xml:space="preserve"> </w:t>
      </w:r>
      <w:r>
        <w:rPr>
          <w:sz w:val="24"/>
        </w:rPr>
        <w:t>all</w:t>
      </w:r>
      <w:r>
        <w:rPr>
          <w:spacing w:val="-4"/>
          <w:sz w:val="24"/>
        </w:rPr>
        <w:t xml:space="preserve"> </w:t>
      </w:r>
      <w:r>
        <w:rPr>
          <w:sz w:val="24"/>
        </w:rPr>
        <w:t>applicable</w:t>
      </w:r>
      <w:r>
        <w:rPr>
          <w:spacing w:val="-5"/>
          <w:sz w:val="24"/>
        </w:rPr>
        <w:t xml:space="preserve"> </w:t>
      </w:r>
      <w:r>
        <w:rPr>
          <w:sz w:val="24"/>
        </w:rPr>
        <w:t>hours,</w:t>
      </w:r>
      <w:r>
        <w:rPr>
          <w:spacing w:val="-4"/>
          <w:sz w:val="24"/>
        </w:rPr>
        <w:t xml:space="preserve"> </w:t>
      </w:r>
      <w:r>
        <w:rPr>
          <w:sz w:val="24"/>
        </w:rPr>
        <w:t>wages,</w:t>
      </w:r>
      <w:r>
        <w:rPr>
          <w:spacing w:val="-4"/>
          <w:sz w:val="24"/>
        </w:rPr>
        <w:t xml:space="preserve"> </w:t>
      </w:r>
      <w:r>
        <w:rPr>
          <w:sz w:val="24"/>
        </w:rPr>
        <w:t>labor</w:t>
      </w:r>
      <w:r>
        <w:rPr>
          <w:spacing w:val="-5"/>
          <w:sz w:val="24"/>
        </w:rPr>
        <w:t xml:space="preserve"> </w:t>
      </w:r>
      <w:r>
        <w:rPr>
          <w:sz w:val="24"/>
        </w:rPr>
        <w:t>relations</w:t>
      </w:r>
      <w:r>
        <w:rPr>
          <w:spacing w:val="-4"/>
          <w:sz w:val="24"/>
        </w:rPr>
        <w:t xml:space="preserve"> </w:t>
      </w:r>
      <w:r>
        <w:rPr>
          <w:sz w:val="24"/>
        </w:rPr>
        <w:t>(including</w:t>
      </w:r>
      <w:r>
        <w:rPr>
          <w:spacing w:val="-4"/>
          <w:sz w:val="24"/>
        </w:rPr>
        <w:t xml:space="preserve"> </w:t>
      </w:r>
      <w:r>
        <w:rPr>
          <w:sz w:val="24"/>
        </w:rPr>
        <w:t>collective bargaining), workmen’s compensation, working conditions and other matters pertaining to labor standards of the country, or political matters pertaining to labor standards of the country, or political subdivision thereof, where contract is performed.</w:t>
      </w:r>
    </w:p>
    <w:p w14:paraId="3487E181" w14:textId="77777777" w:rsidR="00245FF3" w:rsidRDefault="00245FF3">
      <w:pPr>
        <w:pStyle w:val="BodyText"/>
      </w:pPr>
    </w:p>
    <w:p w14:paraId="3487E182" w14:textId="77777777" w:rsidR="00245FF3" w:rsidRDefault="005F21C1">
      <w:pPr>
        <w:pStyle w:val="ListParagraph"/>
        <w:numPr>
          <w:ilvl w:val="1"/>
          <w:numId w:val="1"/>
        </w:numPr>
        <w:tabs>
          <w:tab w:val="left" w:pos="831"/>
        </w:tabs>
        <w:ind w:left="831" w:right="134" w:hanging="360"/>
        <w:rPr>
          <w:sz w:val="24"/>
        </w:rPr>
      </w:pPr>
      <w:r>
        <w:rPr>
          <w:sz w:val="24"/>
        </w:rPr>
        <w:t>To ensure full compliance with requirements of this clause, the NAFI (or third party designated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NAFI)</w:t>
      </w:r>
      <w:r>
        <w:rPr>
          <w:spacing w:val="-2"/>
          <w:sz w:val="24"/>
        </w:rPr>
        <w:t xml:space="preserve"> </w:t>
      </w:r>
      <w:r>
        <w:rPr>
          <w:sz w:val="24"/>
        </w:rPr>
        <w:t>has</w:t>
      </w:r>
      <w:r>
        <w:rPr>
          <w:spacing w:val="-3"/>
          <w:sz w:val="24"/>
        </w:rPr>
        <w:t xml:space="preserve"> </w:t>
      </w:r>
      <w:r>
        <w:rPr>
          <w:sz w:val="24"/>
        </w:rPr>
        <w:t>the</w:t>
      </w:r>
      <w:r>
        <w:rPr>
          <w:spacing w:val="-4"/>
          <w:sz w:val="24"/>
        </w:rPr>
        <w:t xml:space="preserve"> </w:t>
      </w:r>
      <w:r>
        <w:rPr>
          <w:sz w:val="24"/>
        </w:rPr>
        <w:t>right</w:t>
      </w:r>
      <w:r>
        <w:rPr>
          <w:spacing w:val="-3"/>
          <w:sz w:val="24"/>
        </w:rPr>
        <w:t xml:space="preserve"> </w:t>
      </w:r>
      <w:r>
        <w:rPr>
          <w:sz w:val="24"/>
        </w:rPr>
        <w:t>to</w:t>
      </w:r>
      <w:r>
        <w:rPr>
          <w:spacing w:val="-3"/>
          <w:sz w:val="24"/>
        </w:rPr>
        <w:t xml:space="preserve"> </w:t>
      </w:r>
      <w:r>
        <w:rPr>
          <w:sz w:val="24"/>
        </w:rPr>
        <w:t>conduct</w:t>
      </w:r>
      <w:r>
        <w:rPr>
          <w:spacing w:val="-3"/>
          <w:sz w:val="24"/>
        </w:rPr>
        <w:t xml:space="preserve"> </w:t>
      </w:r>
      <w:r>
        <w:rPr>
          <w:sz w:val="24"/>
        </w:rPr>
        <w:t>announced</w:t>
      </w:r>
      <w:r>
        <w:rPr>
          <w:spacing w:val="-3"/>
          <w:sz w:val="24"/>
        </w:rPr>
        <w:t xml:space="preserve"> </w:t>
      </w:r>
      <w:r>
        <w:rPr>
          <w:sz w:val="24"/>
        </w:rPr>
        <w:t>or</w:t>
      </w:r>
      <w:r>
        <w:rPr>
          <w:spacing w:val="-4"/>
          <w:sz w:val="24"/>
        </w:rPr>
        <w:t xml:space="preserve"> </w:t>
      </w:r>
      <w:r>
        <w:rPr>
          <w:sz w:val="24"/>
        </w:rPr>
        <w:t>unannounced</w:t>
      </w:r>
      <w:r>
        <w:rPr>
          <w:spacing w:val="-3"/>
          <w:sz w:val="24"/>
        </w:rPr>
        <w:t xml:space="preserve"> </w:t>
      </w:r>
      <w:r>
        <w:rPr>
          <w:sz w:val="24"/>
        </w:rPr>
        <w:t>inspections</w:t>
      </w:r>
      <w:r>
        <w:rPr>
          <w:spacing w:val="-3"/>
          <w:sz w:val="24"/>
        </w:rPr>
        <w:t xml:space="preserve"> </w:t>
      </w:r>
      <w:r>
        <w:rPr>
          <w:sz w:val="24"/>
        </w:rPr>
        <w:t>of any site utilized by the Contractor to perform this Contract.</w:t>
      </w:r>
    </w:p>
    <w:p w14:paraId="3487E183" w14:textId="77777777" w:rsidR="00245FF3" w:rsidRDefault="00245FF3">
      <w:pPr>
        <w:pStyle w:val="BodyText"/>
      </w:pPr>
    </w:p>
    <w:p w14:paraId="3487E184" w14:textId="77777777" w:rsidR="00245FF3" w:rsidRDefault="005F21C1">
      <w:pPr>
        <w:pStyle w:val="ListParagraph"/>
        <w:numPr>
          <w:ilvl w:val="1"/>
          <w:numId w:val="1"/>
        </w:numPr>
        <w:tabs>
          <w:tab w:val="left" w:pos="831"/>
        </w:tabs>
        <w:ind w:left="831" w:right="542" w:hanging="360"/>
        <w:rPr>
          <w:sz w:val="24"/>
        </w:rPr>
      </w:pPr>
      <w:r>
        <w:rPr>
          <w:sz w:val="24"/>
        </w:rPr>
        <w:t>Prohibition on Illicit Substance. The Contractor, its employee(s) or representative(s) working</w:t>
      </w:r>
      <w:r>
        <w:rPr>
          <w:spacing w:val="-3"/>
          <w:sz w:val="24"/>
        </w:rPr>
        <w:t xml:space="preserve"> </w:t>
      </w:r>
      <w:r>
        <w:rPr>
          <w:sz w:val="24"/>
        </w:rPr>
        <w:t>under</w:t>
      </w:r>
      <w:r>
        <w:rPr>
          <w:spacing w:val="-4"/>
          <w:sz w:val="24"/>
        </w:rPr>
        <w:t xml:space="preserve"> </w:t>
      </w:r>
      <w:r>
        <w:rPr>
          <w:sz w:val="24"/>
        </w:rPr>
        <w:t>this</w:t>
      </w:r>
      <w:r>
        <w:rPr>
          <w:spacing w:val="-3"/>
          <w:sz w:val="24"/>
        </w:rPr>
        <w:t xml:space="preserve"> </w:t>
      </w:r>
      <w:r>
        <w:rPr>
          <w:sz w:val="24"/>
        </w:rPr>
        <w:t>contract</w:t>
      </w:r>
      <w:r>
        <w:rPr>
          <w:spacing w:val="-3"/>
          <w:sz w:val="24"/>
        </w:rPr>
        <w:t xml:space="preserve"> </w:t>
      </w:r>
      <w:r>
        <w:rPr>
          <w:sz w:val="24"/>
        </w:rPr>
        <w:t>agree(s)</w:t>
      </w:r>
      <w:r>
        <w:rPr>
          <w:spacing w:val="-4"/>
          <w:sz w:val="24"/>
        </w:rPr>
        <w:t xml:space="preserve"> </w:t>
      </w:r>
      <w:r>
        <w:rPr>
          <w:sz w:val="24"/>
        </w:rPr>
        <w:t>not</w:t>
      </w:r>
      <w:r>
        <w:rPr>
          <w:spacing w:val="-3"/>
          <w:sz w:val="24"/>
        </w:rPr>
        <w:t xml:space="preserve"> </w:t>
      </w:r>
      <w:r>
        <w:rPr>
          <w:sz w:val="24"/>
        </w:rPr>
        <w:t>to</w:t>
      </w:r>
      <w:r>
        <w:rPr>
          <w:spacing w:val="-3"/>
          <w:sz w:val="24"/>
        </w:rPr>
        <w:t xml:space="preserve"> </w:t>
      </w:r>
      <w:proofErr w:type="gramStart"/>
      <w:r>
        <w:rPr>
          <w:sz w:val="24"/>
        </w:rPr>
        <w:t>possess,</w:t>
      </w:r>
      <w:r>
        <w:rPr>
          <w:spacing w:val="-3"/>
          <w:sz w:val="24"/>
        </w:rPr>
        <w:t xml:space="preserve"> </w:t>
      </w:r>
      <w:r>
        <w:rPr>
          <w:sz w:val="24"/>
        </w:rPr>
        <w:t>or</w:t>
      </w:r>
      <w:proofErr w:type="gramEnd"/>
      <w:r>
        <w:rPr>
          <w:spacing w:val="-4"/>
          <w:sz w:val="24"/>
        </w:rPr>
        <w:t xml:space="preserve"> </w:t>
      </w:r>
      <w:r>
        <w:rPr>
          <w:sz w:val="24"/>
        </w:rPr>
        <w:t>use</w:t>
      </w:r>
      <w:r>
        <w:rPr>
          <w:spacing w:val="-4"/>
          <w:sz w:val="24"/>
        </w:rPr>
        <w:t xml:space="preserve"> </w:t>
      </w:r>
      <w:r>
        <w:rPr>
          <w:sz w:val="24"/>
        </w:rPr>
        <w:t>any</w:t>
      </w:r>
      <w:r>
        <w:rPr>
          <w:spacing w:val="-3"/>
          <w:sz w:val="24"/>
        </w:rPr>
        <w:t xml:space="preserve"> </w:t>
      </w:r>
      <w:r>
        <w:rPr>
          <w:sz w:val="24"/>
        </w:rPr>
        <w:t>illicit</w:t>
      </w:r>
      <w:r>
        <w:rPr>
          <w:spacing w:val="-3"/>
          <w:sz w:val="24"/>
        </w:rPr>
        <w:t xml:space="preserve"> </w:t>
      </w:r>
      <w:r>
        <w:rPr>
          <w:sz w:val="24"/>
        </w:rPr>
        <w:t>substance(s)</w:t>
      </w:r>
      <w:r>
        <w:rPr>
          <w:spacing w:val="-2"/>
          <w:sz w:val="24"/>
        </w:rPr>
        <w:t xml:space="preserve"> </w:t>
      </w:r>
      <w:r>
        <w:rPr>
          <w:sz w:val="24"/>
        </w:rPr>
        <w:t>while performing on the site(s) of this contract whether on military installation(s) or Federal property(s). Any incompliant or finding of violation of this paragraph, render the Contractor subject to suspension of contract payments, termination of the contract or default, and suspension or debarment.</w:t>
      </w:r>
    </w:p>
    <w:p w14:paraId="3487E185" w14:textId="77777777" w:rsidR="00245FF3" w:rsidRDefault="00245FF3">
      <w:pPr>
        <w:pStyle w:val="BodyText"/>
      </w:pPr>
    </w:p>
    <w:p w14:paraId="3487E186" w14:textId="77777777" w:rsidR="00245FF3" w:rsidRDefault="005F21C1">
      <w:pPr>
        <w:pStyle w:val="ListParagraph"/>
        <w:numPr>
          <w:ilvl w:val="1"/>
          <w:numId w:val="1"/>
        </w:numPr>
        <w:tabs>
          <w:tab w:val="left" w:pos="831"/>
        </w:tabs>
        <w:ind w:left="831" w:hanging="360"/>
        <w:rPr>
          <w:sz w:val="24"/>
        </w:rPr>
      </w:pPr>
      <w:r>
        <w:rPr>
          <w:sz w:val="24"/>
        </w:rPr>
        <w:t>Subcontracts.</w:t>
      </w:r>
      <w:r>
        <w:rPr>
          <w:spacing w:val="57"/>
          <w:sz w:val="24"/>
        </w:rPr>
        <w:t xml:space="preserve"> </w:t>
      </w:r>
      <w:r>
        <w:rPr>
          <w:sz w:val="24"/>
        </w:rPr>
        <w:t>Contractor</w:t>
      </w:r>
      <w:r>
        <w:rPr>
          <w:spacing w:val="-1"/>
          <w:sz w:val="24"/>
        </w:rPr>
        <w:t xml:space="preserve"> </w:t>
      </w:r>
      <w:r>
        <w:rPr>
          <w:sz w:val="24"/>
        </w:rPr>
        <w:t>shall</w:t>
      </w:r>
      <w:r>
        <w:rPr>
          <w:spacing w:val="-1"/>
          <w:sz w:val="24"/>
        </w:rPr>
        <w:t xml:space="preserve"> </w:t>
      </w:r>
      <w:r>
        <w:rPr>
          <w:sz w:val="24"/>
        </w:rPr>
        <w:t>include</w:t>
      </w:r>
      <w:r>
        <w:rPr>
          <w:spacing w:val="-3"/>
          <w:sz w:val="24"/>
        </w:rPr>
        <w:t xml:space="preserve"> </w:t>
      </w:r>
      <w:r>
        <w:rPr>
          <w:sz w:val="24"/>
        </w:rPr>
        <w:t>this</w:t>
      </w:r>
      <w:r>
        <w:rPr>
          <w:spacing w:val="-1"/>
          <w:sz w:val="24"/>
        </w:rPr>
        <w:t xml:space="preserve"> </w:t>
      </w:r>
      <w:r>
        <w:rPr>
          <w:sz w:val="24"/>
        </w:rPr>
        <w:t>clause</w:t>
      </w:r>
      <w:r>
        <w:rPr>
          <w:spacing w:val="-1"/>
          <w:sz w:val="24"/>
        </w:rPr>
        <w:t xml:space="preserve"> </w:t>
      </w:r>
      <w:r>
        <w:rPr>
          <w:sz w:val="24"/>
        </w:rPr>
        <w:t>in</w:t>
      </w:r>
      <w:r>
        <w:rPr>
          <w:spacing w:val="-1"/>
          <w:sz w:val="24"/>
        </w:rPr>
        <w:t xml:space="preserve"> </w:t>
      </w:r>
      <w:r>
        <w:rPr>
          <w:sz w:val="24"/>
        </w:rPr>
        <w:t>all</w:t>
      </w:r>
      <w:r>
        <w:rPr>
          <w:spacing w:val="-1"/>
          <w:sz w:val="24"/>
        </w:rPr>
        <w:t xml:space="preserve"> </w:t>
      </w:r>
      <w:r>
        <w:rPr>
          <w:spacing w:val="-2"/>
          <w:sz w:val="24"/>
        </w:rPr>
        <w:t>subcontracts.</w:t>
      </w:r>
    </w:p>
    <w:p w14:paraId="3487E187" w14:textId="77777777" w:rsidR="00245FF3" w:rsidRDefault="00245FF3">
      <w:pPr>
        <w:pStyle w:val="BodyText"/>
      </w:pPr>
    </w:p>
    <w:p w14:paraId="3487E188" w14:textId="77777777" w:rsidR="00245FF3" w:rsidRDefault="005F21C1">
      <w:pPr>
        <w:pStyle w:val="Heading1"/>
        <w:numPr>
          <w:ilvl w:val="0"/>
          <w:numId w:val="1"/>
        </w:numPr>
        <w:tabs>
          <w:tab w:val="left" w:pos="471"/>
        </w:tabs>
        <w:ind w:left="471" w:hanging="360"/>
      </w:pPr>
      <w:bookmarkStart w:id="15" w:name="16._INSPECTION_AND_ACCEPTANCE"/>
      <w:bookmarkEnd w:id="15"/>
      <w:r>
        <w:t>INSPECTION</w:t>
      </w:r>
      <w:r>
        <w:rPr>
          <w:spacing w:val="-4"/>
        </w:rPr>
        <w:t xml:space="preserve"> </w:t>
      </w:r>
      <w:r>
        <w:t>AND</w:t>
      </w:r>
      <w:r>
        <w:rPr>
          <w:spacing w:val="-3"/>
        </w:rPr>
        <w:t xml:space="preserve"> </w:t>
      </w:r>
      <w:r>
        <w:rPr>
          <w:spacing w:val="-2"/>
        </w:rPr>
        <w:t>ACCEPTANCE</w:t>
      </w:r>
    </w:p>
    <w:p w14:paraId="3487E189" w14:textId="77777777" w:rsidR="00245FF3" w:rsidRDefault="00245FF3">
      <w:pPr>
        <w:pStyle w:val="BodyText"/>
        <w:rPr>
          <w:b/>
        </w:rPr>
      </w:pPr>
    </w:p>
    <w:p w14:paraId="3487E18A" w14:textId="77777777" w:rsidR="00245FF3" w:rsidRDefault="005F21C1">
      <w:pPr>
        <w:pStyle w:val="BodyText"/>
        <w:ind w:left="471" w:right="112"/>
      </w:pPr>
      <w:r>
        <w:t>Inspection and acceptance will be at destination, unless otherwise provided in this contract. Notwithstanding</w:t>
      </w:r>
      <w:r>
        <w:rPr>
          <w:spacing w:val="-4"/>
        </w:rPr>
        <w:t xml:space="preserve"> </w:t>
      </w:r>
      <w:r>
        <w:t>the</w:t>
      </w:r>
      <w:r>
        <w:rPr>
          <w:spacing w:val="-5"/>
        </w:rPr>
        <w:t xml:space="preserve"> </w:t>
      </w:r>
      <w:r>
        <w:t>requirements</w:t>
      </w:r>
      <w:r>
        <w:rPr>
          <w:spacing w:val="-4"/>
        </w:rPr>
        <w:t xml:space="preserve"> </w:t>
      </w:r>
      <w:r>
        <w:t>for</w:t>
      </w:r>
      <w:r>
        <w:rPr>
          <w:spacing w:val="-5"/>
        </w:rPr>
        <w:t xml:space="preserve"> </w:t>
      </w:r>
      <w:r>
        <w:t>any</w:t>
      </w:r>
      <w:r>
        <w:rPr>
          <w:spacing w:val="-2"/>
        </w:rPr>
        <w:t xml:space="preserve"> </w:t>
      </w:r>
      <w:r>
        <w:t>NAFI</w:t>
      </w:r>
      <w:r>
        <w:rPr>
          <w:spacing w:val="-5"/>
        </w:rPr>
        <w:t xml:space="preserve"> </w:t>
      </w:r>
      <w:r>
        <w:t>inspection</w:t>
      </w:r>
      <w:r>
        <w:rPr>
          <w:spacing w:val="-4"/>
        </w:rPr>
        <w:t xml:space="preserve"> </w:t>
      </w:r>
      <w:r>
        <w:t>and</w:t>
      </w:r>
      <w:r>
        <w:rPr>
          <w:spacing w:val="-4"/>
        </w:rPr>
        <w:t xml:space="preserve"> </w:t>
      </w:r>
      <w:r>
        <w:t>test</w:t>
      </w:r>
      <w:r>
        <w:rPr>
          <w:spacing w:val="-4"/>
        </w:rPr>
        <w:t xml:space="preserve"> </w:t>
      </w:r>
      <w:r>
        <w:t>contained</w:t>
      </w:r>
      <w:r>
        <w:rPr>
          <w:spacing w:val="-4"/>
        </w:rPr>
        <w:t xml:space="preserve"> </w:t>
      </w:r>
      <w:r>
        <w:t>in</w:t>
      </w:r>
      <w:r>
        <w:rPr>
          <w:spacing w:val="-4"/>
        </w:rPr>
        <w:t xml:space="preserve"> </w:t>
      </w:r>
      <w:r>
        <w:t>specifications applicable to this contract, except where specialized inspections or tests are specified for performance solely by the NAFI, the Contractor, shall perform or have performed the inspections and tests required to substantiate that the supplies provided under the contract conform to the drawings, specifications, and contract requirements listed herein, including if applicable the technical requirements for the manufacturer’s part numbers specified herein.</w:t>
      </w:r>
    </w:p>
    <w:p w14:paraId="3487E18B" w14:textId="77777777" w:rsidR="00245FF3" w:rsidRDefault="005F21C1">
      <w:pPr>
        <w:pStyle w:val="BodyText"/>
        <w:ind w:left="471" w:right="216"/>
      </w:pPr>
      <w:r>
        <w:t>The Contractor shall only tender for acceptance only those items that conform to the requirements of this contract.</w:t>
      </w:r>
      <w:r>
        <w:rPr>
          <w:spacing w:val="40"/>
        </w:rPr>
        <w:t xml:space="preserve"> </w:t>
      </w:r>
      <w:r>
        <w:t>The NAFI reserves the right to inspect or test any supplies or services</w:t>
      </w:r>
      <w:r>
        <w:rPr>
          <w:spacing w:val="-2"/>
        </w:rPr>
        <w:t xml:space="preserve"> </w:t>
      </w:r>
      <w:r>
        <w:t>that</w:t>
      </w:r>
      <w:r>
        <w:rPr>
          <w:spacing w:val="-2"/>
        </w:rPr>
        <w:t xml:space="preserve"> </w:t>
      </w:r>
      <w:r>
        <w:t>have</w:t>
      </w:r>
      <w:r>
        <w:rPr>
          <w:spacing w:val="-3"/>
        </w:rPr>
        <w:t xml:space="preserve"> </w:t>
      </w:r>
      <w:r>
        <w:t>been</w:t>
      </w:r>
      <w:r>
        <w:rPr>
          <w:spacing w:val="-2"/>
        </w:rPr>
        <w:t xml:space="preserve"> </w:t>
      </w:r>
      <w:r>
        <w:t>tendered</w:t>
      </w:r>
      <w:r>
        <w:rPr>
          <w:spacing w:val="-2"/>
        </w:rPr>
        <w:t xml:space="preserve"> </w:t>
      </w:r>
      <w:r>
        <w:t>for</w:t>
      </w:r>
      <w:r>
        <w:rPr>
          <w:spacing w:val="-3"/>
        </w:rPr>
        <w:t xml:space="preserve"> </w:t>
      </w:r>
      <w:r>
        <w:t>acceptance.</w:t>
      </w:r>
      <w:r>
        <w:rPr>
          <w:spacing w:val="40"/>
        </w:rPr>
        <w:t xml:space="preserve"> </w:t>
      </w:r>
      <w:r>
        <w:t>The</w:t>
      </w:r>
      <w:r>
        <w:rPr>
          <w:spacing w:val="-3"/>
        </w:rPr>
        <w:t xml:space="preserve"> </w:t>
      </w:r>
      <w:r>
        <w:t>NAFI</w:t>
      </w:r>
      <w:r>
        <w:rPr>
          <w:spacing w:val="-3"/>
        </w:rPr>
        <w:t xml:space="preserve"> </w:t>
      </w:r>
      <w:r>
        <w:t>may</w:t>
      </w:r>
      <w:r>
        <w:rPr>
          <w:spacing w:val="-2"/>
        </w:rPr>
        <w:t xml:space="preserve"> </w:t>
      </w:r>
      <w:r>
        <w:t>require</w:t>
      </w:r>
      <w:r>
        <w:rPr>
          <w:spacing w:val="-3"/>
        </w:rPr>
        <w:t xml:space="preserve"> </w:t>
      </w:r>
      <w:r>
        <w:t>repair</w:t>
      </w:r>
      <w:r>
        <w:rPr>
          <w:spacing w:val="-3"/>
        </w:rPr>
        <w:t xml:space="preserve"> </w:t>
      </w:r>
      <w:r>
        <w:t>or</w:t>
      </w:r>
      <w:r>
        <w:rPr>
          <w:spacing w:val="-3"/>
        </w:rPr>
        <w:t xml:space="preserve"> </w:t>
      </w:r>
      <w:r>
        <w:t>replacement of nonconforming supplies or performance of nonconforming services at no increase in contract</w:t>
      </w:r>
      <w:r>
        <w:rPr>
          <w:spacing w:val="-1"/>
        </w:rPr>
        <w:t xml:space="preserve"> </w:t>
      </w:r>
      <w:r>
        <w:t>price.</w:t>
      </w:r>
      <w:r>
        <w:rPr>
          <w:spacing w:val="40"/>
        </w:rPr>
        <w:t xml:space="preserve"> </w:t>
      </w:r>
      <w:r>
        <w:t>Acceptance</w:t>
      </w:r>
      <w:r>
        <w:rPr>
          <w:spacing w:val="-2"/>
        </w:rPr>
        <w:t xml:space="preserve"> </w:t>
      </w:r>
      <w:r>
        <w:t>of</w:t>
      </w:r>
      <w:r>
        <w:rPr>
          <w:spacing w:val="-2"/>
        </w:rPr>
        <w:t xml:space="preserve"> </w:t>
      </w:r>
      <w:r>
        <w:t>the</w:t>
      </w:r>
      <w:r>
        <w:rPr>
          <w:spacing w:val="-2"/>
        </w:rPr>
        <w:t xml:space="preserve"> </w:t>
      </w:r>
      <w:r>
        <w:t>supplies</w:t>
      </w:r>
      <w:r>
        <w:rPr>
          <w:spacing w:val="-1"/>
        </w:rPr>
        <w:t xml:space="preserve"> </w:t>
      </w:r>
      <w:r>
        <w:t>or</w:t>
      </w:r>
      <w:r>
        <w:rPr>
          <w:spacing w:val="-2"/>
        </w:rPr>
        <w:t xml:space="preserve"> </w:t>
      </w:r>
      <w:r>
        <w:t>services</w:t>
      </w:r>
      <w:r>
        <w:rPr>
          <w:spacing w:val="-1"/>
        </w:rPr>
        <w:t xml:space="preserve"> </w:t>
      </w:r>
      <w:r>
        <w:t>or</w:t>
      </w:r>
      <w:r>
        <w:rPr>
          <w:spacing w:val="-2"/>
        </w:rPr>
        <w:t xml:space="preserve"> </w:t>
      </w:r>
      <w:r>
        <w:t>a</w:t>
      </w:r>
      <w:r>
        <w:rPr>
          <w:spacing w:val="-2"/>
        </w:rPr>
        <w:t xml:space="preserve"> </w:t>
      </w:r>
      <w:r>
        <w:t>written</w:t>
      </w:r>
      <w:r>
        <w:rPr>
          <w:spacing w:val="-1"/>
        </w:rPr>
        <w:t xml:space="preserve"> </w:t>
      </w:r>
      <w:r>
        <w:t>notice</w:t>
      </w:r>
      <w:r>
        <w:rPr>
          <w:spacing w:val="-2"/>
        </w:rPr>
        <w:t xml:space="preserve"> </w:t>
      </w:r>
      <w:r>
        <w:t>of rejections</w:t>
      </w:r>
      <w:r>
        <w:rPr>
          <w:spacing w:val="-1"/>
        </w:rPr>
        <w:t xml:space="preserve"> </w:t>
      </w:r>
      <w:r>
        <w:t>must</w:t>
      </w:r>
      <w:r>
        <w:rPr>
          <w:spacing w:val="-1"/>
        </w:rPr>
        <w:t xml:space="preserve"> </w:t>
      </w:r>
      <w:r>
        <w:t>be accomplished</w:t>
      </w:r>
      <w:r>
        <w:rPr>
          <w:spacing w:val="-3"/>
        </w:rPr>
        <w:t xml:space="preserve"> </w:t>
      </w:r>
      <w:r>
        <w:t>on</w:t>
      </w:r>
      <w:r>
        <w:rPr>
          <w:spacing w:val="-3"/>
        </w:rPr>
        <w:t xml:space="preserve"> </w:t>
      </w:r>
      <w:r>
        <w:t>or</w:t>
      </w:r>
      <w:r>
        <w:rPr>
          <w:spacing w:val="-4"/>
        </w:rPr>
        <w:t xml:space="preserve"> </w:t>
      </w:r>
      <w:r>
        <w:t>before</w:t>
      </w:r>
      <w:r>
        <w:rPr>
          <w:spacing w:val="-4"/>
        </w:rPr>
        <w:t xml:space="preserve"> </w:t>
      </w:r>
      <w:r>
        <w:t>the</w:t>
      </w:r>
      <w:r>
        <w:rPr>
          <w:spacing w:val="-4"/>
        </w:rPr>
        <w:t xml:space="preserve"> </w:t>
      </w:r>
      <w:r>
        <w:t>first</w:t>
      </w:r>
      <w:r>
        <w:rPr>
          <w:spacing w:val="-3"/>
        </w:rPr>
        <w:t xml:space="preserve"> </w:t>
      </w:r>
      <w:r>
        <w:t>working</w:t>
      </w:r>
      <w:r>
        <w:rPr>
          <w:spacing w:val="-3"/>
        </w:rPr>
        <w:t xml:space="preserve"> </w:t>
      </w:r>
      <w:r>
        <w:t>day</w:t>
      </w:r>
      <w:r>
        <w:rPr>
          <w:spacing w:val="-1"/>
        </w:rPr>
        <w:t xml:space="preserve"> </w:t>
      </w:r>
      <w:r>
        <w:t>following</w:t>
      </w:r>
      <w:r>
        <w:rPr>
          <w:spacing w:val="-3"/>
        </w:rPr>
        <w:t xml:space="preserve"> </w:t>
      </w:r>
      <w:r>
        <w:t>delivery</w:t>
      </w:r>
      <w:r>
        <w:rPr>
          <w:spacing w:val="-3"/>
        </w:rPr>
        <w:t xml:space="preserve"> </w:t>
      </w:r>
      <w:r>
        <w:t>of</w:t>
      </w:r>
      <w:r>
        <w:rPr>
          <w:spacing w:val="-4"/>
        </w:rPr>
        <w:t xml:space="preserve"> </w:t>
      </w:r>
      <w:r>
        <w:t>the</w:t>
      </w:r>
      <w:r>
        <w:rPr>
          <w:spacing w:val="-4"/>
        </w:rPr>
        <w:t xml:space="preserve"> </w:t>
      </w:r>
      <w:r>
        <w:t>supplies</w:t>
      </w:r>
      <w:r>
        <w:rPr>
          <w:spacing w:val="-3"/>
        </w:rPr>
        <w:t xml:space="preserve"> </w:t>
      </w:r>
      <w:r>
        <w:t>or</w:t>
      </w:r>
      <w:r>
        <w:rPr>
          <w:spacing w:val="-4"/>
        </w:rPr>
        <w:t xml:space="preserve"> </w:t>
      </w:r>
      <w:r>
        <w:t>services, unless otherwise specified in this contract.</w:t>
      </w:r>
    </w:p>
    <w:p w14:paraId="3487E18C" w14:textId="77777777" w:rsidR="00245FF3" w:rsidRDefault="00245FF3">
      <w:pPr>
        <w:pStyle w:val="BodyText"/>
      </w:pPr>
    </w:p>
    <w:p w14:paraId="3487E18D" w14:textId="77777777" w:rsidR="00245FF3" w:rsidRDefault="005F21C1">
      <w:pPr>
        <w:pStyle w:val="Heading1"/>
        <w:numPr>
          <w:ilvl w:val="0"/>
          <w:numId w:val="1"/>
        </w:numPr>
        <w:tabs>
          <w:tab w:val="left" w:pos="471"/>
        </w:tabs>
        <w:spacing w:before="1"/>
        <w:ind w:left="471" w:hanging="360"/>
      </w:pPr>
      <w:bookmarkStart w:id="16" w:name="17._COMMERICAL_TERMS_AND_CONDITONS"/>
      <w:bookmarkEnd w:id="16"/>
      <w:r>
        <w:t>COMMERICAL</w:t>
      </w:r>
      <w:r>
        <w:rPr>
          <w:spacing w:val="-3"/>
        </w:rPr>
        <w:t xml:space="preserve"> </w:t>
      </w:r>
      <w:r>
        <w:t>TERMS</w:t>
      </w:r>
      <w:r>
        <w:rPr>
          <w:spacing w:val="-2"/>
        </w:rPr>
        <w:t xml:space="preserve"> </w:t>
      </w:r>
      <w:r>
        <w:t>AND</w:t>
      </w:r>
      <w:r>
        <w:rPr>
          <w:spacing w:val="-3"/>
        </w:rPr>
        <w:t xml:space="preserve"> </w:t>
      </w:r>
      <w:r>
        <w:rPr>
          <w:spacing w:val="-2"/>
        </w:rPr>
        <w:t>CONDITONS</w:t>
      </w:r>
    </w:p>
    <w:p w14:paraId="3487E18E" w14:textId="77777777" w:rsidR="00245FF3" w:rsidRDefault="00245FF3">
      <w:pPr>
        <w:pStyle w:val="BodyText"/>
        <w:rPr>
          <w:b/>
        </w:rPr>
      </w:pPr>
    </w:p>
    <w:p w14:paraId="3487E18F" w14:textId="77777777" w:rsidR="00245FF3" w:rsidRDefault="005F21C1">
      <w:pPr>
        <w:pStyle w:val="ListParagraph"/>
        <w:numPr>
          <w:ilvl w:val="1"/>
          <w:numId w:val="1"/>
        </w:numPr>
        <w:tabs>
          <w:tab w:val="left" w:pos="816"/>
          <w:tab w:val="left" w:pos="831"/>
        </w:tabs>
        <w:ind w:left="831" w:right="447" w:hanging="360"/>
        <w:rPr>
          <w:sz w:val="24"/>
        </w:rPr>
      </w:pPr>
      <w:r>
        <w:rPr>
          <w:sz w:val="24"/>
        </w:rPr>
        <w:t>Commercial</w:t>
      </w:r>
      <w:r>
        <w:rPr>
          <w:spacing w:val="-2"/>
          <w:sz w:val="24"/>
        </w:rPr>
        <w:t xml:space="preserve"> </w:t>
      </w:r>
      <w:r>
        <w:rPr>
          <w:sz w:val="24"/>
        </w:rPr>
        <w:t>terms</w:t>
      </w:r>
      <w:r>
        <w:rPr>
          <w:spacing w:val="-2"/>
          <w:sz w:val="24"/>
        </w:rPr>
        <w:t xml:space="preserve"> </w:t>
      </w:r>
      <w:r>
        <w:rPr>
          <w:sz w:val="24"/>
        </w:rPr>
        <w:t>and</w:t>
      </w:r>
      <w:r>
        <w:rPr>
          <w:spacing w:val="-2"/>
          <w:sz w:val="24"/>
        </w:rPr>
        <w:t xml:space="preserve"> </w:t>
      </w:r>
      <w:r>
        <w:rPr>
          <w:sz w:val="24"/>
        </w:rPr>
        <w:t>conditions</w:t>
      </w:r>
      <w:r>
        <w:rPr>
          <w:spacing w:val="-2"/>
          <w:sz w:val="24"/>
        </w:rPr>
        <w:t xml:space="preserve"> </w:t>
      </w:r>
      <w:r>
        <w:rPr>
          <w:sz w:val="24"/>
        </w:rPr>
        <w:t>are</w:t>
      </w:r>
      <w:r>
        <w:rPr>
          <w:spacing w:val="-3"/>
          <w:sz w:val="24"/>
        </w:rPr>
        <w:t xml:space="preserve"> </w:t>
      </w:r>
      <w:r>
        <w:rPr>
          <w:sz w:val="24"/>
        </w:rPr>
        <w:t>not</w:t>
      </w:r>
      <w:r>
        <w:rPr>
          <w:spacing w:val="-2"/>
          <w:sz w:val="24"/>
        </w:rPr>
        <w:t xml:space="preserve"> </w:t>
      </w:r>
      <w:r>
        <w:rPr>
          <w:sz w:val="24"/>
        </w:rPr>
        <w:t>inherently</w:t>
      </w:r>
      <w:r>
        <w:rPr>
          <w:spacing w:val="-2"/>
          <w:sz w:val="24"/>
        </w:rPr>
        <w:t xml:space="preserve"> </w:t>
      </w:r>
      <w:r>
        <w:rPr>
          <w:sz w:val="24"/>
        </w:rPr>
        <w:t>enforceable</w:t>
      </w:r>
      <w:r>
        <w:rPr>
          <w:spacing w:val="-3"/>
          <w:sz w:val="24"/>
        </w:rPr>
        <w:t xml:space="preserve"> </w:t>
      </w:r>
      <w:r>
        <w:rPr>
          <w:sz w:val="24"/>
        </w:rPr>
        <w:t>under</w:t>
      </w:r>
      <w:r>
        <w:rPr>
          <w:spacing w:val="-1"/>
          <w:sz w:val="24"/>
        </w:rPr>
        <w:t xml:space="preserve"> </w:t>
      </w:r>
      <w:r>
        <w:rPr>
          <w:sz w:val="24"/>
        </w:rPr>
        <w:t>NAF</w:t>
      </w:r>
      <w:r>
        <w:rPr>
          <w:spacing w:val="-4"/>
          <w:sz w:val="24"/>
        </w:rPr>
        <w:t xml:space="preserve"> </w:t>
      </w:r>
      <w:r>
        <w:rPr>
          <w:sz w:val="24"/>
        </w:rPr>
        <w:t>contract(s). The</w:t>
      </w:r>
      <w:r>
        <w:rPr>
          <w:spacing w:val="-15"/>
          <w:sz w:val="24"/>
        </w:rPr>
        <w:t xml:space="preserve"> </w:t>
      </w:r>
      <w:r>
        <w:rPr>
          <w:sz w:val="24"/>
        </w:rPr>
        <w:t>Contractor</w:t>
      </w:r>
      <w:r>
        <w:rPr>
          <w:spacing w:val="-15"/>
          <w:sz w:val="24"/>
        </w:rPr>
        <w:t xml:space="preserve"> </w:t>
      </w:r>
      <w:r>
        <w:rPr>
          <w:sz w:val="24"/>
        </w:rPr>
        <w:t>shall</w:t>
      </w:r>
      <w:r>
        <w:rPr>
          <w:spacing w:val="-15"/>
          <w:sz w:val="24"/>
        </w:rPr>
        <w:t xml:space="preserve"> </w:t>
      </w:r>
      <w:r>
        <w:rPr>
          <w:sz w:val="24"/>
        </w:rPr>
        <w:t>not</w:t>
      </w:r>
      <w:r>
        <w:rPr>
          <w:spacing w:val="-15"/>
          <w:sz w:val="24"/>
        </w:rPr>
        <w:t xml:space="preserve"> </w:t>
      </w:r>
      <w:r>
        <w:rPr>
          <w:sz w:val="24"/>
        </w:rPr>
        <w:t>unilaterally</w:t>
      </w:r>
      <w:r>
        <w:rPr>
          <w:spacing w:val="-15"/>
          <w:sz w:val="24"/>
        </w:rPr>
        <w:t xml:space="preserve"> </w:t>
      </w:r>
      <w:r>
        <w:rPr>
          <w:sz w:val="24"/>
        </w:rPr>
        <w:t>obligate</w:t>
      </w:r>
      <w:r>
        <w:rPr>
          <w:spacing w:val="-15"/>
          <w:sz w:val="24"/>
        </w:rPr>
        <w:t xml:space="preserve"> </w:t>
      </w:r>
      <w:r>
        <w:rPr>
          <w:sz w:val="24"/>
        </w:rPr>
        <w:t>or</w:t>
      </w:r>
      <w:r>
        <w:rPr>
          <w:spacing w:val="-15"/>
          <w:sz w:val="24"/>
        </w:rPr>
        <w:t xml:space="preserve"> </w:t>
      </w:r>
      <w:r>
        <w:rPr>
          <w:sz w:val="24"/>
        </w:rPr>
        <w:t>bind</w:t>
      </w:r>
      <w:r>
        <w:rPr>
          <w:spacing w:val="-15"/>
          <w:sz w:val="24"/>
        </w:rPr>
        <w:t xml:space="preserve"> </w:t>
      </w:r>
      <w:r>
        <w:rPr>
          <w:sz w:val="24"/>
        </w:rPr>
        <w:t>the</w:t>
      </w:r>
      <w:r>
        <w:rPr>
          <w:spacing w:val="-15"/>
          <w:sz w:val="24"/>
        </w:rPr>
        <w:t xml:space="preserve"> </w:t>
      </w:r>
      <w:r>
        <w:rPr>
          <w:sz w:val="24"/>
        </w:rPr>
        <w:t>NAFI</w:t>
      </w:r>
      <w:r>
        <w:rPr>
          <w:spacing w:val="-11"/>
          <w:sz w:val="24"/>
        </w:rPr>
        <w:t xml:space="preserve"> </w:t>
      </w:r>
      <w:r>
        <w:rPr>
          <w:sz w:val="24"/>
        </w:rPr>
        <w:t>to</w:t>
      </w:r>
      <w:r>
        <w:rPr>
          <w:spacing w:val="-11"/>
          <w:sz w:val="24"/>
        </w:rPr>
        <w:t xml:space="preserve"> </w:t>
      </w:r>
      <w:r>
        <w:rPr>
          <w:sz w:val="24"/>
        </w:rPr>
        <w:t>pay</w:t>
      </w:r>
      <w:r>
        <w:rPr>
          <w:spacing w:val="-11"/>
          <w:sz w:val="24"/>
        </w:rPr>
        <w:t xml:space="preserve"> </w:t>
      </w:r>
      <w:r>
        <w:rPr>
          <w:sz w:val="24"/>
        </w:rPr>
        <w:t>any</w:t>
      </w:r>
      <w:r>
        <w:rPr>
          <w:spacing w:val="-11"/>
          <w:sz w:val="24"/>
        </w:rPr>
        <w:t xml:space="preserve"> </w:t>
      </w:r>
      <w:r>
        <w:rPr>
          <w:sz w:val="24"/>
        </w:rPr>
        <w:t>future</w:t>
      </w:r>
      <w:r>
        <w:rPr>
          <w:spacing w:val="-12"/>
          <w:sz w:val="24"/>
        </w:rPr>
        <w:t xml:space="preserve"> </w:t>
      </w:r>
      <w:r>
        <w:rPr>
          <w:sz w:val="24"/>
        </w:rPr>
        <w:t>services, subscriptions, fees, penalties, interest, legal costs or require the NAFI indemnify the Contractor</w:t>
      </w:r>
      <w:r>
        <w:rPr>
          <w:spacing w:val="-1"/>
          <w:sz w:val="24"/>
        </w:rPr>
        <w:t xml:space="preserve"> </w:t>
      </w:r>
      <w:r>
        <w:rPr>
          <w:sz w:val="24"/>
        </w:rPr>
        <w:t>or</w:t>
      </w:r>
      <w:r>
        <w:rPr>
          <w:spacing w:val="-1"/>
          <w:sz w:val="24"/>
        </w:rPr>
        <w:t xml:space="preserve"> </w:t>
      </w:r>
      <w:r>
        <w:rPr>
          <w:sz w:val="24"/>
        </w:rPr>
        <w:t>any person or</w:t>
      </w:r>
      <w:r>
        <w:rPr>
          <w:spacing w:val="-1"/>
          <w:sz w:val="24"/>
        </w:rPr>
        <w:t xml:space="preserve"> </w:t>
      </w:r>
      <w:r>
        <w:rPr>
          <w:sz w:val="24"/>
        </w:rPr>
        <w:t>entity for</w:t>
      </w:r>
      <w:r>
        <w:rPr>
          <w:spacing w:val="-1"/>
          <w:sz w:val="24"/>
        </w:rPr>
        <w:t xml:space="preserve"> </w:t>
      </w:r>
      <w:r>
        <w:rPr>
          <w:sz w:val="24"/>
        </w:rPr>
        <w:t>damages, costs, fees, or</w:t>
      </w:r>
      <w:r>
        <w:rPr>
          <w:spacing w:val="-1"/>
          <w:sz w:val="24"/>
        </w:rPr>
        <w:t xml:space="preserve"> </w:t>
      </w:r>
      <w:r>
        <w:rPr>
          <w:sz w:val="24"/>
        </w:rPr>
        <w:t>any other</w:t>
      </w:r>
      <w:r>
        <w:rPr>
          <w:spacing w:val="-1"/>
          <w:sz w:val="24"/>
        </w:rPr>
        <w:t xml:space="preserve"> </w:t>
      </w:r>
      <w:r>
        <w:rPr>
          <w:sz w:val="24"/>
        </w:rPr>
        <w:t>loss or</w:t>
      </w:r>
      <w:r>
        <w:rPr>
          <w:spacing w:val="-1"/>
          <w:sz w:val="24"/>
        </w:rPr>
        <w:t xml:space="preserve"> </w:t>
      </w:r>
      <w:r>
        <w:rPr>
          <w:sz w:val="24"/>
        </w:rPr>
        <w:t xml:space="preserve">liability. Contractor shall not unilaterally revoke, </w:t>
      </w:r>
      <w:proofErr w:type="gramStart"/>
      <w:r>
        <w:rPr>
          <w:sz w:val="24"/>
        </w:rPr>
        <w:t>terminate</w:t>
      </w:r>
      <w:proofErr w:type="gramEnd"/>
      <w:r>
        <w:rPr>
          <w:sz w:val="24"/>
        </w:rPr>
        <w:t xml:space="preserve"> or suspend any rights granted to the NAFI.</w:t>
      </w:r>
      <w:r>
        <w:rPr>
          <w:spacing w:val="-6"/>
          <w:sz w:val="24"/>
        </w:rPr>
        <w:t xml:space="preserve"> </w:t>
      </w:r>
      <w:r>
        <w:rPr>
          <w:sz w:val="24"/>
        </w:rPr>
        <w:t>The</w:t>
      </w:r>
      <w:r>
        <w:rPr>
          <w:spacing w:val="-7"/>
          <w:sz w:val="24"/>
        </w:rPr>
        <w:t xml:space="preserve"> </w:t>
      </w:r>
      <w:r>
        <w:rPr>
          <w:sz w:val="24"/>
        </w:rPr>
        <w:t>Contractor</w:t>
      </w:r>
      <w:r>
        <w:rPr>
          <w:spacing w:val="-7"/>
          <w:sz w:val="24"/>
        </w:rPr>
        <w:t xml:space="preserve"> </w:t>
      </w:r>
      <w:r>
        <w:rPr>
          <w:sz w:val="24"/>
        </w:rPr>
        <w:t>agrees</w:t>
      </w:r>
      <w:r>
        <w:rPr>
          <w:spacing w:val="-6"/>
          <w:sz w:val="24"/>
        </w:rPr>
        <w:t xml:space="preserve"> </w:t>
      </w:r>
      <w:r>
        <w:rPr>
          <w:sz w:val="24"/>
        </w:rPr>
        <w:t>any</w:t>
      </w:r>
      <w:r>
        <w:rPr>
          <w:spacing w:val="-6"/>
          <w:sz w:val="24"/>
        </w:rPr>
        <w:t xml:space="preserve"> </w:t>
      </w:r>
      <w:r>
        <w:rPr>
          <w:sz w:val="24"/>
        </w:rPr>
        <w:t>updates,</w:t>
      </w:r>
      <w:r>
        <w:rPr>
          <w:spacing w:val="-6"/>
          <w:sz w:val="24"/>
        </w:rPr>
        <w:t xml:space="preserve"> </w:t>
      </w:r>
      <w:r>
        <w:rPr>
          <w:sz w:val="24"/>
        </w:rPr>
        <w:t>changes</w:t>
      </w:r>
      <w:r>
        <w:rPr>
          <w:spacing w:val="-6"/>
          <w:sz w:val="24"/>
        </w:rPr>
        <w:t xml:space="preserve"> </w:t>
      </w:r>
      <w:r>
        <w:rPr>
          <w:sz w:val="24"/>
        </w:rPr>
        <w:t>or</w:t>
      </w:r>
      <w:r>
        <w:rPr>
          <w:spacing w:val="-7"/>
          <w:sz w:val="24"/>
        </w:rPr>
        <w:t xml:space="preserve"> </w:t>
      </w:r>
      <w:r>
        <w:rPr>
          <w:sz w:val="24"/>
        </w:rPr>
        <w:t>addendums</w:t>
      </w:r>
      <w:r>
        <w:rPr>
          <w:spacing w:val="-11"/>
          <w:sz w:val="24"/>
        </w:rPr>
        <w:t xml:space="preserve"> </w:t>
      </w:r>
      <w:r>
        <w:rPr>
          <w:sz w:val="24"/>
        </w:rPr>
        <w:t>to</w:t>
      </w:r>
      <w:r>
        <w:rPr>
          <w:spacing w:val="-14"/>
          <w:sz w:val="24"/>
        </w:rPr>
        <w:t xml:space="preserve"> </w:t>
      </w:r>
      <w:r>
        <w:rPr>
          <w:sz w:val="24"/>
        </w:rPr>
        <w:t>the</w:t>
      </w:r>
      <w:r>
        <w:rPr>
          <w:spacing w:val="-14"/>
          <w:sz w:val="24"/>
        </w:rPr>
        <w:t xml:space="preserve"> </w:t>
      </w:r>
      <w:r>
        <w:rPr>
          <w:sz w:val="24"/>
        </w:rPr>
        <w:t>contract</w:t>
      </w:r>
      <w:r>
        <w:rPr>
          <w:spacing w:val="-11"/>
          <w:sz w:val="24"/>
        </w:rPr>
        <w:t xml:space="preserve"> </w:t>
      </w:r>
      <w:r>
        <w:rPr>
          <w:sz w:val="24"/>
        </w:rPr>
        <w:t>shall</w:t>
      </w:r>
      <w:r>
        <w:rPr>
          <w:spacing w:val="-13"/>
          <w:sz w:val="24"/>
        </w:rPr>
        <w:t xml:space="preserve"> </w:t>
      </w:r>
      <w:r>
        <w:rPr>
          <w:sz w:val="24"/>
        </w:rPr>
        <w:t>be bilaterally</w:t>
      </w:r>
      <w:r>
        <w:rPr>
          <w:spacing w:val="-12"/>
          <w:sz w:val="24"/>
        </w:rPr>
        <w:t xml:space="preserve"> </w:t>
      </w:r>
      <w:r>
        <w:rPr>
          <w:sz w:val="24"/>
        </w:rPr>
        <w:t>agreed</w:t>
      </w:r>
      <w:r>
        <w:rPr>
          <w:spacing w:val="-9"/>
          <w:sz w:val="24"/>
        </w:rPr>
        <w:t xml:space="preserve"> </w:t>
      </w:r>
      <w:r>
        <w:rPr>
          <w:sz w:val="24"/>
        </w:rPr>
        <w:t>upon</w:t>
      </w:r>
      <w:r>
        <w:rPr>
          <w:spacing w:val="-9"/>
          <w:sz w:val="24"/>
        </w:rPr>
        <w:t xml:space="preserve"> </w:t>
      </w:r>
      <w:r>
        <w:rPr>
          <w:sz w:val="24"/>
        </w:rPr>
        <w:t>by</w:t>
      </w:r>
      <w:r>
        <w:rPr>
          <w:spacing w:val="-12"/>
          <w:sz w:val="24"/>
        </w:rPr>
        <w:t xml:space="preserve"> </w:t>
      </w:r>
      <w:r>
        <w:rPr>
          <w:sz w:val="24"/>
        </w:rPr>
        <w:t>the</w:t>
      </w:r>
      <w:r>
        <w:rPr>
          <w:spacing w:val="-13"/>
          <w:sz w:val="24"/>
        </w:rPr>
        <w:t xml:space="preserve"> </w:t>
      </w:r>
      <w:r>
        <w:rPr>
          <w:sz w:val="24"/>
        </w:rPr>
        <w:t>Contractor</w:t>
      </w:r>
      <w:r>
        <w:rPr>
          <w:spacing w:val="-10"/>
          <w:sz w:val="24"/>
        </w:rPr>
        <w:t xml:space="preserve"> </w:t>
      </w:r>
      <w:r>
        <w:rPr>
          <w:sz w:val="24"/>
        </w:rPr>
        <w:t>and</w:t>
      </w:r>
      <w:r>
        <w:rPr>
          <w:spacing w:val="-12"/>
          <w:sz w:val="24"/>
        </w:rPr>
        <w:t xml:space="preserve"> </w:t>
      </w:r>
      <w:r>
        <w:rPr>
          <w:sz w:val="24"/>
        </w:rPr>
        <w:t>the</w:t>
      </w:r>
      <w:r>
        <w:rPr>
          <w:spacing w:val="-13"/>
          <w:sz w:val="24"/>
        </w:rPr>
        <w:t xml:space="preserve"> </w:t>
      </w:r>
      <w:r>
        <w:rPr>
          <w:sz w:val="24"/>
        </w:rPr>
        <w:t>Contracting</w:t>
      </w:r>
      <w:r>
        <w:rPr>
          <w:spacing w:val="-9"/>
          <w:sz w:val="24"/>
        </w:rPr>
        <w:t xml:space="preserve"> </w:t>
      </w:r>
      <w:r>
        <w:rPr>
          <w:sz w:val="24"/>
        </w:rPr>
        <w:t>Officer,</w:t>
      </w:r>
      <w:r>
        <w:rPr>
          <w:spacing w:val="-9"/>
          <w:sz w:val="24"/>
        </w:rPr>
        <w:t xml:space="preserve"> </w:t>
      </w:r>
      <w:r>
        <w:rPr>
          <w:sz w:val="24"/>
        </w:rPr>
        <w:t>via</w:t>
      </w:r>
      <w:r>
        <w:rPr>
          <w:spacing w:val="-10"/>
          <w:sz w:val="24"/>
        </w:rPr>
        <w:t xml:space="preserve"> </w:t>
      </w:r>
      <w:r>
        <w:rPr>
          <w:sz w:val="24"/>
        </w:rPr>
        <w:t xml:space="preserve">written </w:t>
      </w:r>
      <w:r>
        <w:rPr>
          <w:spacing w:val="-2"/>
          <w:sz w:val="24"/>
        </w:rPr>
        <w:t>modification.</w:t>
      </w:r>
    </w:p>
    <w:p w14:paraId="3487E190" w14:textId="77777777" w:rsidR="00245FF3" w:rsidRDefault="00245FF3">
      <w:pPr>
        <w:rPr>
          <w:sz w:val="24"/>
        </w:rPr>
        <w:sectPr w:rsidR="00245FF3" w:rsidSect="00A22F45">
          <w:pgSz w:w="12240" w:h="15840"/>
          <w:pgMar w:top="1640" w:right="1240" w:bottom="980" w:left="1240" w:header="0" w:footer="791" w:gutter="0"/>
          <w:cols w:space="720"/>
        </w:sectPr>
      </w:pPr>
    </w:p>
    <w:p w14:paraId="3487E191" w14:textId="77777777" w:rsidR="00245FF3" w:rsidRDefault="005F21C1">
      <w:pPr>
        <w:pStyle w:val="ListParagraph"/>
        <w:numPr>
          <w:ilvl w:val="1"/>
          <w:numId w:val="1"/>
        </w:numPr>
        <w:tabs>
          <w:tab w:val="left" w:pos="831"/>
        </w:tabs>
        <w:spacing w:before="75"/>
        <w:ind w:left="831" w:right="120" w:hanging="360"/>
        <w:rPr>
          <w:sz w:val="24"/>
        </w:rPr>
      </w:pPr>
      <w:r>
        <w:rPr>
          <w:sz w:val="24"/>
        </w:rPr>
        <w:t>The</w:t>
      </w:r>
      <w:r>
        <w:rPr>
          <w:spacing w:val="-4"/>
          <w:sz w:val="24"/>
        </w:rPr>
        <w:t xml:space="preserve"> </w:t>
      </w:r>
      <w:r>
        <w:rPr>
          <w:sz w:val="24"/>
        </w:rPr>
        <w:t>Contractor</w:t>
      </w:r>
      <w:r>
        <w:rPr>
          <w:spacing w:val="-2"/>
          <w:sz w:val="24"/>
        </w:rPr>
        <w:t xml:space="preserve"> </w:t>
      </w:r>
      <w:r>
        <w:rPr>
          <w:sz w:val="24"/>
        </w:rPr>
        <w:t>agrees</w:t>
      </w:r>
      <w:r>
        <w:rPr>
          <w:spacing w:val="-3"/>
          <w:sz w:val="24"/>
        </w:rPr>
        <w:t xml:space="preserve"> </w:t>
      </w:r>
      <w:r>
        <w:rPr>
          <w:sz w:val="24"/>
        </w:rPr>
        <w:t>supplies</w:t>
      </w:r>
      <w:r>
        <w:rPr>
          <w:spacing w:val="-3"/>
          <w:sz w:val="24"/>
        </w:rPr>
        <w:t xml:space="preserve"> </w:t>
      </w:r>
      <w:r>
        <w:rPr>
          <w:sz w:val="24"/>
        </w:rPr>
        <w:t>or</w:t>
      </w:r>
      <w:r>
        <w:rPr>
          <w:spacing w:val="-4"/>
          <w:sz w:val="24"/>
        </w:rPr>
        <w:t xml:space="preserve"> </w:t>
      </w:r>
      <w:r>
        <w:rPr>
          <w:sz w:val="24"/>
        </w:rPr>
        <w:t>services</w:t>
      </w:r>
      <w:r>
        <w:rPr>
          <w:spacing w:val="-3"/>
          <w:sz w:val="24"/>
        </w:rPr>
        <w:t xml:space="preserve"> </w:t>
      </w:r>
      <w:r>
        <w:rPr>
          <w:sz w:val="24"/>
        </w:rPr>
        <w:t>furnished</w:t>
      </w:r>
      <w:r>
        <w:rPr>
          <w:spacing w:val="-3"/>
          <w:sz w:val="24"/>
        </w:rPr>
        <w:t xml:space="preserve"> </w:t>
      </w:r>
      <w:r>
        <w:rPr>
          <w:sz w:val="24"/>
        </w:rPr>
        <w:t>under</w:t>
      </w:r>
      <w:r>
        <w:rPr>
          <w:spacing w:val="-4"/>
          <w:sz w:val="24"/>
        </w:rPr>
        <w:t xml:space="preserve"> </w:t>
      </w:r>
      <w:r>
        <w:rPr>
          <w:sz w:val="24"/>
        </w:rPr>
        <w:t>this</w:t>
      </w:r>
      <w:r>
        <w:rPr>
          <w:spacing w:val="-3"/>
          <w:sz w:val="24"/>
        </w:rPr>
        <w:t xml:space="preserve"> </w:t>
      </w:r>
      <w:r>
        <w:rPr>
          <w:sz w:val="24"/>
        </w:rPr>
        <w:t>contract</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covered</w:t>
      </w:r>
      <w:r>
        <w:rPr>
          <w:spacing w:val="-3"/>
          <w:sz w:val="24"/>
        </w:rPr>
        <w:t xml:space="preserve"> </w:t>
      </w:r>
      <w:r>
        <w:rPr>
          <w:sz w:val="24"/>
        </w:rPr>
        <w:t>by the most favorable commercial warranties the Contractor gives to any customer for such supplies or services.</w:t>
      </w:r>
      <w:r>
        <w:rPr>
          <w:spacing w:val="40"/>
          <w:sz w:val="24"/>
        </w:rPr>
        <w:t xml:space="preserve"> </w:t>
      </w:r>
      <w:r>
        <w:rPr>
          <w:sz w:val="24"/>
        </w:rPr>
        <w:t>The rights and remedies provided herein are in addition to and do not limit any rights afforded to the NAFI by any other clause of this contract.</w:t>
      </w:r>
      <w:r>
        <w:rPr>
          <w:spacing w:val="40"/>
          <w:sz w:val="24"/>
        </w:rPr>
        <w:t xml:space="preserve"> </w:t>
      </w:r>
      <w:r>
        <w:rPr>
          <w:sz w:val="24"/>
        </w:rPr>
        <w:t>Contractor shall provide printed terms and conditions of such warranty and comply with the Magnuson- Moss Warranty Act (15 U.S. Code § 2302).</w:t>
      </w:r>
      <w:r>
        <w:rPr>
          <w:spacing w:val="40"/>
          <w:sz w:val="24"/>
        </w:rPr>
        <w:t xml:space="preserve"> </w:t>
      </w:r>
      <w:r>
        <w:rPr>
          <w:sz w:val="24"/>
        </w:rPr>
        <w:t>Warranty shall commence upon acceptance of the items and is in addition to other warranties of additional scope given by the Contractor.</w:t>
      </w:r>
    </w:p>
    <w:p w14:paraId="3487E192" w14:textId="77777777" w:rsidR="00245FF3" w:rsidRDefault="00245FF3">
      <w:pPr>
        <w:pStyle w:val="BodyText"/>
      </w:pPr>
    </w:p>
    <w:p w14:paraId="3487E193" w14:textId="77777777" w:rsidR="00245FF3" w:rsidRDefault="005F21C1">
      <w:pPr>
        <w:pStyle w:val="Heading1"/>
        <w:numPr>
          <w:ilvl w:val="0"/>
          <w:numId w:val="1"/>
        </w:numPr>
        <w:tabs>
          <w:tab w:val="left" w:pos="471"/>
        </w:tabs>
        <w:ind w:left="471" w:hanging="360"/>
      </w:pPr>
      <w:bookmarkStart w:id="17" w:name="18._TAXES"/>
      <w:bookmarkEnd w:id="17"/>
      <w:r>
        <w:rPr>
          <w:spacing w:val="-2"/>
        </w:rPr>
        <w:t>TAXES</w:t>
      </w:r>
    </w:p>
    <w:p w14:paraId="3487E194" w14:textId="77777777" w:rsidR="00245FF3" w:rsidRDefault="00245FF3">
      <w:pPr>
        <w:pStyle w:val="BodyText"/>
        <w:rPr>
          <w:b/>
        </w:rPr>
      </w:pPr>
    </w:p>
    <w:p w14:paraId="3487E195" w14:textId="77777777" w:rsidR="00245FF3" w:rsidRDefault="005F21C1">
      <w:pPr>
        <w:pStyle w:val="ListParagraph"/>
        <w:numPr>
          <w:ilvl w:val="1"/>
          <w:numId w:val="1"/>
        </w:numPr>
        <w:tabs>
          <w:tab w:val="left" w:pos="740"/>
          <w:tab w:val="left" w:pos="742"/>
        </w:tabs>
        <w:ind w:left="742" w:right="180" w:hanging="272"/>
        <w:rPr>
          <w:sz w:val="24"/>
        </w:rPr>
      </w:pPr>
      <w:r>
        <w:rPr>
          <w:sz w:val="24"/>
        </w:rPr>
        <w:t>Except as may be otherwise provided in this contract, the contract price includes all taxes, duties, or other public charges in effect and applicable to this contract on the contract date, except any tax, duty or other public charge which by law, regulation or NAFI agreement is not applicable to expenditures made by the NAFI or on its behalf, or any tax, duty, or other public</w:t>
      </w:r>
      <w:r>
        <w:rPr>
          <w:spacing w:val="-4"/>
          <w:sz w:val="24"/>
        </w:rPr>
        <w:t xml:space="preserve"> </w:t>
      </w:r>
      <w:r>
        <w:rPr>
          <w:sz w:val="24"/>
        </w:rPr>
        <w:t>charge</w:t>
      </w:r>
      <w:r>
        <w:rPr>
          <w:spacing w:val="-2"/>
          <w:sz w:val="24"/>
        </w:rPr>
        <w:t xml:space="preserve"> </w:t>
      </w:r>
      <w:r>
        <w:rPr>
          <w:sz w:val="24"/>
        </w:rPr>
        <w:t>from</w:t>
      </w:r>
      <w:r>
        <w:rPr>
          <w:spacing w:val="-3"/>
          <w:sz w:val="24"/>
        </w:rPr>
        <w:t xml:space="preserve"> </w:t>
      </w:r>
      <w:r>
        <w:rPr>
          <w:sz w:val="24"/>
        </w:rPr>
        <w:t>which</w:t>
      </w:r>
      <w:r>
        <w:rPr>
          <w:spacing w:val="-3"/>
          <w:sz w:val="24"/>
        </w:rPr>
        <w:t xml:space="preserve"> </w:t>
      </w:r>
      <w:r>
        <w:rPr>
          <w:sz w:val="24"/>
        </w:rPr>
        <w:t>the</w:t>
      </w:r>
      <w:r>
        <w:rPr>
          <w:spacing w:val="-4"/>
          <w:sz w:val="24"/>
        </w:rPr>
        <w:t xml:space="preserve"> </w:t>
      </w:r>
      <w:r>
        <w:rPr>
          <w:sz w:val="24"/>
        </w:rPr>
        <w:t>Contractor,</w:t>
      </w:r>
      <w:r>
        <w:rPr>
          <w:spacing w:val="-3"/>
          <w:sz w:val="24"/>
        </w:rPr>
        <w:t xml:space="preserve"> </w:t>
      </w:r>
      <w:r>
        <w:rPr>
          <w:sz w:val="24"/>
        </w:rPr>
        <w:t>or</w:t>
      </w:r>
      <w:r>
        <w:rPr>
          <w:spacing w:val="-2"/>
          <w:sz w:val="24"/>
        </w:rPr>
        <w:t xml:space="preserve"> </w:t>
      </w:r>
      <w:r>
        <w:rPr>
          <w:sz w:val="24"/>
        </w:rPr>
        <w:t>any</w:t>
      </w:r>
      <w:r>
        <w:rPr>
          <w:spacing w:val="-3"/>
          <w:sz w:val="24"/>
        </w:rPr>
        <w:t xml:space="preserve"> </w:t>
      </w:r>
      <w:r>
        <w:rPr>
          <w:sz w:val="24"/>
        </w:rPr>
        <w:t>subcontractor</w:t>
      </w:r>
      <w:r>
        <w:rPr>
          <w:spacing w:val="-4"/>
          <w:sz w:val="24"/>
        </w:rPr>
        <w:t xml:space="preserve"> </w:t>
      </w:r>
      <w:r>
        <w:rPr>
          <w:sz w:val="24"/>
        </w:rPr>
        <w:t>hereunder,</w:t>
      </w:r>
      <w:r>
        <w:rPr>
          <w:spacing w:val="-3"/>
          <w:sz w:val="24"/>
        </w:rPr>
        <w:t xml:space="preserve"> </w:t>
      </w:r>
      <w:r>
        <w:rPr>
          <w:sz w:val="24"/>
        </w:rPr>
        <w:t>is</w:t>
      </w:r>
      <w:r>
        <w:rPr>
          <w:spacing w:val="-3"/>
          <w:sz w:val="24"/>
        </w:rPr>
        <w:t xml:space="preserve"> </w:t>
      </w:r>
      <w:r>
        <w:rPr>
          <w:sz w:val="24"/>
        </w:rPr>
        <w:t>exempt</w:t>
      </w:r>
      <w:r>
        <w:rPr>
          <w:spacing w:val="-3"/>
          <w:sz w:val="24"/>
        </w:rPr>
        <w:t xml:space="preserve"> </w:t>
      </w:r>
      <w:r>
        <w:rPr>
          <w:sz w:val="24"/>
        </w:rPr>
        <w:t>by</w:t>
      </w:r>
      <w:r>
        <w:rPr>
          <w:spacing w:val="-3"/>
          <w:sz w:val="24"/>
        </w:rPr>
        <w:t xml:space="preserve"> </w:t>
      </w:r>
      <w:r>
        <w:rPr>
          <w:sz w:val="24"/>
        </w:rPr>
        <w:t>law, regulation or otherwise.</w:t>
      </w:r>
      <w:r>
        <w:rPr>
          <w:spacing w:val="40"/>
          <w:sz w:val="24"/>
        </w:rPr>
        <w:t xml:space="preserve"> </w:t>
      </w:r>
      <w:r>
        <w:rPr>
          <w:sz w:val="24"/>
        </w:rPr>
        <w:t xml:space="preserve">If any such tax, duty, or other public charge has been included in the contract price, through error or otherwise, the contract price shall be correspondingly </w:t>
      </w:r>
      <w:r>
        <w:rPr>
          <w:spacing w:val="-2"/>
          <w:sz w:val="24"/>
        </w:rPr>
        <w:t>reduced.</w:t>
      </w:r>
    </w:p>
    <w:p w14:paraId="3487E196" w14:textId="77777777" w:rsidR="00245FF3" w:rsidRDefault="00245FF3">
      <w:pPr>
        <w:pStyle w:val="BodyText"/>
      </w:pPr>
    </w:p>
    <w:p w14:paraId="3487E197" w14:textId="77777777" w:rsidR="00245FF3" w:rsidRDefault="005F21C1">
      <w:pPr>
        <w:pStyle w:val="ListParagraph"/>
        <w:numPr>
          <w:ilvl w:val="1"/>
          <w:numId w:val="1"/>
        </w:numPr>
        <w:tabs>
          <w:tab w:val="left" w:pos="742"/>
        </w:tabs>
        <w:ind w:left="742" w:right="168" w:hanging="272"/>
        <w:rPr>
          <w:sz w:val="24"/>
        </w:rPr>
      </w:pPr>
      <w:r>
        <w:rPr>
          <w:sz w:val="24"/>
        </w:rPr>
        <w:t>If for any reason, after the contract date of execution, the Contractor or subcontractor is relieved in whole or in part from the payment or the burden of any tax, duty or other public charge</w:t>
      </w:r>
      <w:r>
        <w:rPr>
          <w:spacing w:val="-4"/>
          <w:sz w:val="24"/>
        </w:rPr>
        <w:t xml:space="preserve"> </w:t>
      </w:r>
      <w:r>
        <w:rPr>
          <w:sz w:val="24"/>
        </w:rPr>
        <w:t>included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contract</w:t>
      </w:r>
      <w:r>
        <w:rPr>
          <w:spacing w:val="-4"/>
          <w:sz w:val="24"/>
        </w:rPr>
        <w:t xml:space="preserve"> </w:t>
      </w:r>
      <w:r>
        <w:rPr>
          <w:sz w:val="24"/>
        </w:rPr>
        <w:t>price,</w:t>
      </w:r>
      <w:r>
        <w:rPr>
          <w:spacing w:val="-4"/>
          <w:sz w:val="24"/>
        </w:rPr>
        <w:t xml:space="preserve"> </w:t>
      </w:r>
      <w:r>
        <w:rPr>
          <w:sz w:val="24"/>
        </w:rPr>
        <w:t>the</w:t>
      </w:r>
      <w:r>
        <w:rPr>
          <w:spacing w:val="-4"/>
          <w:sz w:val="24"/>
        </w:rPr>
        <w:t xml:space="preserve"> </w:t>
      </w:r>
      <w:r>
        <w:rPr>
          <w:sz w:val="24"/>
        </w:rPr>
        <w:t>contract</w:t>
      </w:r>
      <w:r>
        <w:rPr>
          <w:spacing w:val="-1"/>
          <w:sz w:val="24"/>
        </w:rPr>
        <w:t xml:space="preserve"> </w:t>
      </w:r>
      <w:r>
        <w:rPr>
          <w:sz w:val="24"/>
        </w:rPr>
        <w:t>price</w:t>
      </w:r>
      <w:r>
        <w:rPr>
          <w:spacing w:val="-4"/>
          <w:sz w:val="24"/>
        </w:rPr>
        <w:t xml:space="preserve"> </w:t>
      </w:r>
      <w:r>
        <w:rPr>
          <w:sz w:val="24"/>
        </w:rPr>
        <w:t>shall</w:t>
      </w:r>
      <w:r>
        <w:rPr>
          <w:spacing w:val="-4"/>
          <w:sz w:val="24"/>
        </w:rPr>
        <w:t xml:space="preserve"> </w:t>
      </w:r>
      <w:r>
        <w:rPr>
          <w:sz w:val="24"/>
        </w:rPr>
        <w:t>be</w:t>
      </w:r>
      <w:r>
        <w:rPr>
          <w:spacing w:val="-3"/>
          <w:sz w:val="24"/>
        </w:rPr>
        <w:t xml:space="preserve"> </w:t>
      </w:r>
      <w:r>
        <w:rPr>
          <w:sz w:val="24"/>
        </w:rPr>
        <w:t>correspondingly</w:t>
      </w:r>
      <w:r>
        <w:rPr>
          <w:spacing w:val="-4"/>
          <w:sz w:val="24"/>
        </w:rPr>
        <w:t xml:space="preserve"> </w:t>
      </w:r>
      <w:r>
        <w:rPr>
          <w:sz w:val="24"/>
        </w:rPr>
        <w:t>reduced;</w:t>
      </w:r>
      <w:r>
        <w:rPr>
          <w:spacing w:val="-4"/>
          <w:sz w:val="24"/>
        </w:rPr>
        <w:t xml:space="preserve"> </w:t>
      </w:r>
      <w:r>
        <w:rPr>
          <w:sz w:val="24"/>
        </w:rPr>
        <w:t xml:space="preserve">or if the Contractor or a subcontractor is required to pay in whole or in part any tax, duty, or other public charge which was not included in the contract price and which was not applicable at the contract date of execution, the contract price shall be correspondingly </w:t>
      </w:r>
      <w:r>
        <w:rPr>
          <w:spacing w:val="-2"/>
          <w:sz w:val="24"/>
        </w:rPr>
        <w:t>increased.</w:t>
      </w:r>
    </w:p>
    <w:p w14:paraId="3487E198" w14:textId="77777777" w:rsidR="00245FF3" w:rsidRDefault="00245FF3">
      <w:pPr>
        <w:pStyle w:val="BodyText"/>
      </w:pPr>
    </w:p>
    <w:p w14:paraId="3487E199" w14:textId="77777777" w:rsidR="00245FF3" w:rsidRDefault="005F21C1">
      <w:pPr>
        <w:pStyle w:val="ListParagraph"/>
        <w:numPr>
          <w:ilvl w:val="1"/>
          <w:numId w:val="1"/>
        </w:numPr>
        <w:tabs>
          <w:tab w:val="left" w:pos="740"/>
          <w:tab w:val="left" w:pos="742"/>
        </w:tabs>
        <w:ind w:left="742" w:right="362" w:hanging="272"/>
        <w:rPr>
          <w:sz w:val="24"/>
        </w:rPr>
      </w:pPr>
      <w:r>
        <w:rPr>
          <w:sz w:val="24"/>
        </w:rPr>
        <w:t>No</w:t>
      </w:r>
      <w:r>
        <w:rPr>
          <w:spacing w:val="-2"/>
          <w:sz w:val="24"/>
        </w:rPr>
        <w:t xml:space="preserve"> </w:t>
      </w:r>
      <w:r>
        <w:rPr>
          <w:sz w:val="24"/>
        </w:rPr>
        <w:t>adjustment</w:t>
      </w:r>
      <w:r>
        <w:rPr>
          <w:spacing w:val="-2"/>
          <w:sz w:val="24"/>
        </w:rPr>
        <w:t xml:space="preserve"> </w:t>
      </w:r>
      <w:r>
        <w:rPr>
          <w:sz w:val="24"/>
        </w:rPr>
        <w:t>of</w:t>
      </w:r>
      <w:r>
        <w:rPr>
          <w:spacing w:val="-3"/>
          <w:sz w:val="24"/>
        </w:rPr>
        <w:t xml:space="preserve"> </w:t>
      </w:r>
      <w:r>
        <w:rPr>
          <w:sz w:val="24"/>
        </w:rPr>
        <w:t>less</w:t>
      </w:r>
      <w:r>
        <w:rPr>
          <w:spacing w:val="-2"/>
          <w:sz w:val="24"/>
        </w:rPr>
        <w:t xml:space="preserve"> </w:t>
      </w:r>
      <w:r>
        <w:rPr>
          <w:sz w:val="24"/>
        </w:rPr>
        <w:t>than</w:t>
      </w:r>
      <w:r>
        <w:rPr>
          <w:spacing w:val="-2"/>
          <w:sz w:val="24"/>
        </w:rPr>
        <w:t xml:space="preserve"> </w:t>
      </w:r>
      <w:r>
        <w:rPr>
          <w:sz w:val="24"/>
        </w:rPr>
        <w:t>$250</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made</w:t>
      </w:r>
      <w:r>
        <w:rPr>
          <w:spacing w:val="-3"/>
          <w:sz w:val="24"/>
        </w:rPr>
        <w:t xml:space="preserve"> </w:t>
      </w:r>
      <w:r>
        <w:rPr>
          <w:sz w:val="24"/>
        </w:rPr>
        <w:t>in</w:t>
      </w:r>
      <w:r>
        <w:rPr>
          <w:spacing w:val="-2"/>
          <w:sz w:val="24"/>
        </w:rPr>
        <w:t xml:space="preserve"> </w:t>
      </w:r>
      <w:r>
        <w:rPr>
          <w:sz w:val="24"/>
        </w:rPr>
        <w:t>the</w:t>
      </w:r>
      <w:r>
        <w:rPr>
          <w:spacing w:val="-3"/>
          <w:sz w:val="24"/>
        </w:rPr>
        <w:t xml:space="preserve"> </w:t>
      </w:r>
      <w:r>
        <w:rPr>
          <w:sz w:val="24"/>
        </w:rPr>
        <w:t>contract</w:t>
      </w:r>
      <w:r>
        <w:rPr>
          <w:spacing w:val="-2"/>
          <w:sz w:val="24"/>
        </w:rPr>
        <w:t xml:space="preserve"> </w:t>
      </w:r>
      <w:r>
        <w:rPr>
          <w:sz w:val="24"/>
        </w:rPr>
        <w:t>price</w:t>
      </w:r>
      <w:r>
        <w:rPr>
          <w:spacing w:val="-3"/>
          <w:sz w:val="24"/>
        </w:rPr>
        <w:t xml:space="preserve"> </w:t>
      </w:r>
      <w:r>
        <w:rPr>
          <w:sz w:val="24"/>
        </w:rPr>
        <w:t>pursuant</w:t>
      </w:r>
      <w:r>
        <w:rPr>
          <w:spacing w:val="-2"/>
          <w:sz w:val="24"/>
        </w:rPr>
        <w:t xml:space="preserve"> </w:t>
      </w:r>
      <w:r>
        <w:rPr>
          <w:sz w:val="24"/>
        </w:rPr>
        <w:t>to</w:t>
      </w:r>
      <w:r>
        <w:rPr>
          <w:spacing w:val="-2"/>
          <w:sz w:val="24"/>
        </w:rPr>
        <w:t xml:space="preserve"> </w:t>
      </w:r>
      <w:r>
        <w:rPr>
          <w:sz w:val="24"/>
        </w:rPr>
        <w:t>this</w:t>
      </w:r>
      <w:r>
        <w:rPr>
          <w:spacing w:val="-2"/>
          <w:sz w:val="24"/>
        </w:rPr>
        <w:t xml:space="preserve"> </w:t>
      </w:r>
      <w:r>
        <w:rPr>
          <w:sz w:val="24"/>
        </w:rPr>
        <w:t>clause unless otherwise waived at the unilateral discretion of the Contracting Officer.</w:t>
      </w:r>
    </w:p>
    <w:p w14:paraId="3487E19A" w14:textId="77777777" w:rsidR="00245FF3" w:rsidRDefault="00245FF3">
      <w:pPr>
        <w:pStyle w:val="BodyText"/>
      </w:pPr>
    </w:p>
    <w:p w14:paraId="3487E19B" w14:textId="77777777" w:rsidR="00245FF3" w:rsidRDefault="005F21C1">
      <w:pPr>
        <w:pStyle w:val="ListParagraph"/>
        <w:numPr>
          <w:ilvl w:val="1"/>
          <w:numId w:val="1"/>
        </w:numPr>
        <w:tabs>
          <w:tab w:val="left" w:pos="742"/>
          <w:tab w:val="left" w:pos="801"/>
        </w:tabs>
        <w:spacing w:before="1"/>
        <w:ind w:left="742" w:right="516" w:hanging="272"/>
        <w:rPr>
          <w:sz w:val="24"/>
        </w:rPr>
      </w:pPr>
      <w:r>
        <w:rPr>
          <w:sz w:val="24"/>
        </w:rPr>
        <w:tab/>
        <w:t>NAFIs</w:t>
      </w:r>
      <w:r>
        <w:rPr>
          <w:spacing w:val="-3"/>
          <w:sz w:val="24"/>
        </w:rPr>
        <w:t xml:space="preserve"> </w:t>
      </w:r>
      <w:r>
        <w:rPr>
          <w:sz w:val="24"/>
        </w:rPr>
        <w:t>located</w:t>
      </w:r>
      <w:r>
        <w:rPr>
          <w:spacing w:val="-3"/>
          <w:sz w:val="24"/>
        </w:rPr>
        <w:t xml:space="preserve"> </w:t>
      </w:r>
      <w:r>
        <w:rPr>
          <w:sz w:val="24"/>
        </w:rPr>
        <w:t>in</w:t>
      </w:r>
      <w:r>
        <w:rPr>
          <w:spacing w:val="-3"/>
          <w:sz w:val="24"/>
        </w:rPr>
        <w:t xml:space="preserve"> </w:t>
      </w:r>
      <w:r>
        <w:rPr>
          <w:sz w:val="24"/>
        </w:rPr>
        <w:t>foreign</w:t>
      </w:r>
      <w:r>
        <w:rPr>
          <w:spacing w:val="-3"/>
          <w:sz w:val="24"/>
        </w:rPr>
        <w:t xml:space="preserve"> </w:t>
      </w:r>
      <w:r>
        <w:rPr>
          <w:sz w:val="24"/>
        </w:rPr>
        <w:t>countries</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pay</w:t>
      </w:r>
      <w:r>
        <w:rPr>
          <w:spacing w:val="-3"/>
          <w:sz w:val="24"/>
        </w:rPr>
        <w:t xml:space="preserve"> </w:t>
      </w:r>
      <w:r>
        <w:rPr>
          <w:sz w:val="24"/>
        </w:rPr>
        <w:t>foreign</w:t>
      </w:r>
      <w:r>
        <w:rPr>
          <w:spacing w:val="-3"/>
          <w:sz w:val="24"/>
        </w:rPr>
        <w:t xml:space="preserve"> </w:t>
      </w:r>
      <w:r>
        <w:rPr>
          <w:sz w:val="24"/>
        </w:rPr>
        <w:t>taxes</w:t>
      </w:r>
      <w:r>
        <w:rPr>
          <w:spacing w:val="-3"/>
          <w:sz w:val="24"/>
        </w:rPr>
        <w:t xml:space="preserve"> </w:t>
      </w:r>
      <w:r>
        <w:rPr>
          <w:sz w:val="24"/>
        </w:rPr>
        <w:t>nor</w:t>
      </w:r>
      <w:r>
        <w:rPr>
          <w:spacing w:val="-2"/>
          <w:sz w:val="24"/>
        </w:rPr>
        <w:t xml:space="preserve"> </w:t>
      </w:r>
      <w:r>
        <w:rPr>
          <w:sz w:val="24"/>
        </w:rPr>
        <w:t>collect</w:t>
      </w:r>
      <w:r>
        <w:rPr>
          <w:spacing w:val="-3"/>
          <w:sz w:val="24"/>
        </w:rPr>
        <w:t xml:space="preserve"> </w:t>
      </w:r>
      <w:r>
        <w:rPr>
          <w:sz w:val="24"/>
        </w:rPr>
        <w:t>for</w:t>
      </w:r>
      <w:r>
        <w:rPr>
          <w:spacing w:val="-4"/>
          <w:sz w:val="24"/>
        </w:rPr>
        <w:t xml:space="preserve"> </w:t>
      </w:r>
      <w:r>
        <w:rPr>
          <w:sz w:val="24"/>
        </w:rPr>
        <w:t>any</w:t>
      </w:r>
      <w:r>
        <w:rPr>
          <w:spacing w:val="-3"/>
          <w:sz w:val="24"/>
        </w:rPr>
        <w:t xml:space="preserve"> </w:t>
      </w:r>
      <w:r>
        <w:rPr>
          <w:sz w:val="24"/>
        </w:rPr>
        <w:t>foreign country or political subdivision any tax unless the United States has consented to levy collection by treaty, convention, or executive agreement.</w:t>
      </w:r>
    </w:p>
    <w:p w14:paraId="3487E19C" w14:textId="77777777" w:rsidR="00245FF3" w:rsidRDefault="005F21C1">
      <w:pPr>
        <w:pStyle w:val="Heading1"/>
        <w:numPr>
          <w:ilvl w:val="0"/>
          <w:numId w:val="1"/>
        </w:numPr>
        <w:tabs>
          <w:tab w:val="left" w:pos="471"/>
        </w:tabs>
        <w:spacing w:before="276"/>
        <w:ind w:left="471" w:hanging="360"/>
      </w:pPr>
      <w:bookmarkStart w:id="18" w:name="19._INVOICES"/>
      <w:bookmarkEnd w:id="18"/>
      <w:r>
        <w:rPr>
          <w:spacing w:val="-2"/>
        </w:rPr>
        <w:t>INVOICES</w:t>
      </w:r>
    </w:p>
    <w:p w14:paraId="3487E19D" w14:textId="77777777" w:rsidR="00245FF3" w:rsidRDefault="005F21C1">
      <w:pPr>
        <w:pStyle w:val="ListParagraph"/>
        <w:numPr>
          <w:ilvl w:val="1"/>
          <w:numId w:val="1"/>
        </w:numPr>
        <w:tabs>
          <w:tab w:val="left" w:pos="740"/>
          <w:tab w:val="left" w:pos="742"/>
        </w:tabs>
        <w:spacing w:before="276"/>
        <w:ind w:left="742" w:right="316" w:hanging="272"/>
        <w:jc w:val="both"/>
        <w:rPr>
          <w:sz w:val="24"/>
        </w:rPr>
      </w:pPr>
      <w:r>
        <w:rPr>
          <w:sz w:val="24"/>
        </w:rPr>
        <w:t>An</w:t>
      </w:r>
      <w:r>
        <w:rPr>
          <w:spacing w:val="-3"/>
          <w:sz w:val="24"/>
        </w:rPr>
        <w:t xml:space="preserve"> </w:t>
      </w:r>
      <w:r>
        <w:rPr>
          <w:sz w:val="24"/>
        </w:rPr>
        <w:t>invoice</w:t>
      </w:r>
      <w:r>
        <w:rPr>
          <w:spacing w:val="-4"/>
          <w:sz w:val="24"/>
        </w:rPr>
        <w:t xml:space="preserve"> </w:t>
      </w:r>
      <w:r>
        <w:rPr>
          <w:sz w:val="24"/>
        </w:rPr>
        <w:t>is</w:t>
      </w:r>
      <w:r>
        <w:rPr>
          <w:spacing w:val="-3"/>
          <w:sz w:val="24"/>
        </w:rPr>
        <w:t xml:space="preserve"> </w:t>
      </w:r>
      <w:r>
        <w:rPr>
          <w:sz w:val="24"/>
        </w:rPr>
        <w:t>a</w:t>
      </w:r>
      <w:r>
        <w:rPr>
          <w:spacing w:val="-4"/>
          <w:sz w:val="24"/>
        </w:rPr>
        <w:t xml:space="preserve"> </w:t>
      </w:r>
      <w:r>
        <w:rPr>
          <w:sz w:val="24"/>
        </w:rPr>
        <w:t>written</w:t>
      </w:r>
      <w:r>
        <w:rPr>
          <w:spacing w:val="-3"/>
          <w:sz w:val="24"/>
        </w:rPr>
        <w:t xml:space="preserve"> </w:t>
      </w:r>
      <w:r>
        <w:rPr>
          <w:sz w:val="24"/>
        </w:rPr>
        <w:t>request</w:t>
      </w:r>
      <w:r>
        <w:rPr>
          <w:spacing w:val="-3"/>
          <w:sz w:val="24"/>
        </w:rPr>
        <w:t xml:space="preserve"> </w:t>
      </w:r>
      <w:r>
        <w:rPr>
          <w:sz w:val="24"/>
        </w:rPr>
        <w:t>for</w:t>
      </w:r>
      <w:r>
        <w:rPr>
          <w:spacing w:val="-4"/>
          <w:sz w:val="24"/>
        </w:rPr>
        <w:t xml:space="preserve"> </w:t>
      </w:r>
      <w:r>
        <w:rPr>
          <w:sz w:val="24"/>
        </w:rPr>
        <w:t>payment</w:t>
      </w:r>
      <w:r>
        <w:rPr>
          <w:spacing w:val="-3"/>
          <w:sz w:val="24"/>
        </w:rPr>
        <w:t xml:space="preserve"> </w:t>
      </w:r>
      <w:r>
        <w:rPr>
          <w:sz w:val="24"/>
        </w:rPr>
        <w:t>under</w:t>
      </w:r>
      <w:r>
        <w:rPr>
          <w:spacing w:val="-2"/>
          <w:sz w:val="24"/>
        </w:rPr>
        <w:t xml:space="preserve"> </w:t>
      </w:r>
      <w:r>
        <w:rPr>
          <w:sz w:val="24"/>
        </w:rPr>
        <w:t>the</w:t>
      </w:r>
      <w:r>
        <w:rPr>
          <w:spacing w:val="-4"/>
          <w:sz w:val="24"/>
        </w:rPr>
        <w:t xml:space="preserve"> </w:t>
      </w:r>
      <w:r>
        <w:rPr>
          <w:sz w:val="24"/>
        </w:rPr>
        <w:t>contract</w:t>
      </w:r>
      <w:r>
        <w:rPr>
          <w:spacing w:val="-1"/>
          <w:sz w:val="24"/>
        </w:rPr>
        <w:t xml:space="preserve"> </w:t>
      </w:r>
      <w:r>
        <w:rPr>
          <w:sz w:val="24"/>
        </w:rPr>
        <w:t>for</w:t>
      </w:r>
      <w:r>
        <w:rPr>
          <w:spacing w:val="-4"/>
          <w:sz w:val="24"/>
        </w:rPr>
        <w:t xml:space="preserve"> </w:t>
      </w:r>
      <w:r>
        <w:rPr>
          <w:sz w:val="24"/>
        </w:rPr>
        <w:t>supplies</w:t>
      </w:r>
      <w:r>
        <w:rPr>
          <w:spacing w:val="-1"/>
          <w:sz w:val="24"/>
        </w:rPr>
        <w:t xml:space="preserve"> </w:t>
      </w:r>
      <w:r>
        <w:rPr>
          <w:sz w:val="24"/>
        </w:rPr>
        <w:t>delivered</w:t>
      </w:r>
      <w:r>
        <w:rPr>
          <w:spacing w:val="-3"/>
          <w:sz w:val="24"/>
        </w:rPr>
        <w:t xml:space="preserve"> </w:t>
      </w:r>
      <w:r>
        <w:rPr>
          <w:sz w:val="24"/>
        </w:rPr>
        <w:t>or</w:t>
      </w:r>
      <w:r>
        <w:rPr>
          <w:spacing w:val="-2"/>
          <w:sz w:val="24"/>
        </w:rPr>
        <w:t xml:space="preserve"> </w:t>
      </w:r>
      <w:r>
        <w:rPr>
          <w:sz w:val="24"/>
        </w:rPr>
        <w:t>for services</w:t>
      </w:r>
      <w:r>
        <w:rPr>
          <w:spacing w:val="-2"/>
          <w:sz w:val="24"/>
        </w:rPr>
        <w:t xml:space="preserve"> </w:t>
      </w:r>
      <w:r>
        <w:rPr>
          <w:sz w:val="24"/>
        </w:rPr>
        <w:t xml:space="preserve">rendered. </w:t>
      </w:r>
      <w:proofErr w:type="gramStart"/>
      <w:r>
        <w:rPr>
          <w:sz w:val="24"/>
        </w:rPr>
        <w:t>In</w:t>
      </w:r>
      <w:r>
        <w:rPr>
          <w:spacing w:val="-2"/>
          <w:sz w:val="24"/>
        </w:rPr>
        <w:t xml:space="preserve"> </w:t>
      </w:r>
      <w:r>
        <w:rPr>
          <w:sz w:val="24"/>
        </w:rPr>
        <w:t>order</w:t>
      </w:r>
      <w:r>
        <w:rPr>
          <w:spacing w:val="-3"/>
          <w:sz w:val="24"/>
        </w:rPr>
        <w:t xml:space="preserve"> </w:t>
      </w:r>
      <w:r>
        <w:rPr>
          <w:sz w:val="24"/>
        </w:rPr>
        <w:t>to</w:t>
      </w:r>
      <w:proofErr w:type="gramEnd"/>
      <w:r>
        <w:rPr>
          <w:spacing w:val="-2"/>
          <w:sz w:val="24"/>
        </w:rPr>
        <w:t xml:space="preserve"> </w:t>
      </w:r>
      <w:r>
        <w:rPr>
          <w:sz w:val="24"/>
        </w:rPr>
        <w:t>be</w:t>
      </w:r>
      <w:r>
        <w:rPr>
          <w:spacing w:val="-3"/>
          <w:sz w:val="24"/>
        </w:rPr>
        <w:t xml:space="preserve"> </w:t>
      </w:r>
      <w:r>
        <w:rPr>
          <w:sz w:val="24"/>
        </w:rPr>
        <w:t>proper,</w:t>
      </w:r>
      <w:r>
        <w:rPr>
          <w:spacing w:val="-2"/>
          <w:sz w:val="24"/>
        </w:rPr>
        <w:t xml:space="preserve"> </w:t>
      </w:r>
      <w:r>
        <w:rPr>
          <w:sz w:val="24"/>
        </w:rPr>
        <w:t>an</w:t>
      </w:r>
      <w:r>
        <w:rPr>
          <w:spacing w:val="-2"/>
          <w:sz w:val="24"/>
        </w:rPr>
        <w:t xml:space="preserve"> </w:t>
      </w:r>
      <w:r>
        <w:rPr>
          <w:sz w:val="24"/>
        </w:rPr>
        <w:t>invoice</w:t>
      </w:r>
      <w:r>
        <w:rPr>
          <w:spacing w:val="-3"/>
          <w:sz w:val="24"/>
        </w:rPr>
        <w:t xml:space="preserve"> </w:t>
      </w:r>
      <w:r>
        <w:rPr>
          <w:sz w:val="24"/>
        </w:rPr>
        <w:t>should</w:t>
      </w:r>
      <w:r>
        <w:rPr>
          <w:spacing w:val="-2"/>
          <w:sz w:val="24"/>
        </w:rPr>
        <w:t xml:space="preserve"> </w:t>
      </w:r>
      <w:r>
        <w:rPr>
          <w:sz w:val="24"/>
        </w:rPr>
        <w:t>include</w:t>
      </w:r>
      <w:r>
        <w:rPr>
          <w:spacing w:val="-3"/>
          <w:sz w:val="24"/>
        </w:rPr>
        <w:t xml:space="preserve"> </w:t>
      </w:r>
      <w:r>
        <w:rPr>
          <w:sz w:val="24"/>
        </w:rPr>
        <w:t>(and</w:t>
      </w:r>
      <w:r>
        <w:rPr>
          <w:spacing w:val="-2"/>
          <w:sz w:val="24"/>
        </w:rPr>
        <w:t xml:space="preserve"> </w:t>
      </w:r>
      <w:r>
        <w:rPr>
          <w:sz w:val="24"/>
        </w:rPr>
        <w:t>in order</w:t>
      </w:r>
      <w:r>
        <w:rPr>
          <w:spacing w:val="-3"/>
          <w:sz w:val="24"/>
        </w:rPr>
        <w:t xml:space="preserve"> </w:t>
      </w:r>
      <w:r>
        <w:rPr>
          <w:sz w:val="24"/>
        </w:rPr>
        <w:t>to</w:t>
      </w:r>
      <w:r>
        <w:rPr>
          <w:spacing w:val="-2"/>
          <w:sz w:val="24"/>
        </w:rPr>
        <w:t xml:space="preserve"> </w:t>
      </w:r>
      <w:r>
        <w:rPr>
          <w:sz w:val="24"/>
        </w:rPr>
        <w:t>support the payment of interest penalties, must include) the following:</w:t>
      </w:r>
    </w:p>
    <w:p w14:paraId="3487E19E" w14:textId="77777777" w:rsidR="00245FF3" w:rsidRDefault="00245FF3">
      <w:pPr>
        <w:pStyle w:val="BodyText"/>
      </w:pPr>
    </w:p>
    <w:p w14:paraId="3487E19F" w14:textId="77777777" w:rsidR="00245FF3" w:rsidRDefault="005F21C1">
      <w:pPr>
        <w:pStyle w:val="ListParagraph"/>
        <w:numPr>
          <w:ilvl w:val="2"/>
          <w:numId w:val="1"/>
        </w:numPr>
        <w:tabs>
          <w:tab w:val="left" w:pos="1189"/>
        </w:tabs>
        <w:ind w:left="1189" w:hanging="358"/>
        <w:rPr>
          <w:sz w:val="24"/>
        </w:rPr>
      </w:pPr>
      <w:r>
        <w:rPr>
          <w:sz w:val="24"/>
        </w:rPr>
        <w:t>Invoice</w:t>
      </w:r>
      <w:r>
        <w:rPr>
          <w:spacing w:val="-4"/>
          <w:sz w:val="24"/>
        </w:rPr>
        <w:t xml:space="preserve"> </w:t>
      </w:r>
      <w:proofErr w:type="gramStart"/>
      <w:r>
        <w:rPr>
          <w:spacing w:val="-2"/>
          <w:sz w:val="24"/>
        </w:rPr>
        <w:t>date;</w:t>
      </w:r>
      <w:proofErr w:type="gramEnd"/>
    </w:p>
    <w:p w14:paraId="3487E1A0" w14:textId="77777777" w:rsidR="00245FF3" w:rsidRDefault="00245FF3">
      <w:pPr>
        <w:pStyle w:val="BodyText"/>
      </w:pPr>
    </w:p>
    <w:p w14:paraId="3487E1A1" w14:textId="77777777" w:rsidR="00245FF3" w:rsidRDefault="005F21C1">
      <w:pPr>
        <w:pStyle w:val="ListParagraph"/>
        <w:numPr>
          <w:ilvl w:val="2"/>
          <w:numId w:val="1"/>
        </w:numPr>
        <w:tabs>
          <w:tab w:val="left" w:pos="1189"/>
        </w:tabs>
        <w:ind w:left="1189" w:hanging="358"/>
        <w:rPr>
          <w:sz w:val="24"/>
        </w:rPr>
      </w:pPr>
      <w:r>
        <w:rPr>
          <w:sz w:val="24"/>
        </w:rPr>
        <w:t>Name</w:t>
      </w:r>
      <w:r>
        <w:rPr>
          <w:spacing w:val="-2"/>
          <w:sz w:val="24"/>
        </w:rPr>
        <w:t xml:space="preserve"> </w:t>
      </w:r>
      <w:r>
        <w:rPr>
          <w:sz w:val="24"/>
        </w:rPr>
        <w:t>of</w:t>
      </w:r>
      <w:r>
        <w:rPr>
          <w:spacing w:val="-2"/>
          <w:sz w:val="24"/>
        </w:rPr>
        <w:t xml:space="preserve"> </w:t>
      </w:r>
      <w:proofErr w:type="gramStart"/>
      <w:r>
        <w:rPr>
          <w:spacing w:val="-2"/>
          <w:sz w:val="24"/>
        </w:rPr>
        <w:t>Contractor;</w:t>
      </w:r>
      <w:proofErr w:type="gramEnd"/>
    </w:p>
    <w:p w14:paraId="3487E1A2" w14:textId="77777777" w:rsidR="00245FF3" w:rsidRDefault="00245FF3">
      <w:pPr>
        <w:rPr>
          <w:sz w:val="24"/>
        </w:rPr>
        <w:sectPr w:rsidR="00245FF3" w:rsidSect="00A22F45">
          <w:pgSz w:w="12240" w:h="15840"/>
          <w:pgMar w:top="1640" w:right="1240" w:bottom="980" w:left="1240" w:header="0" w:footer="791" w:gutter="0"/>
          <w:cols w:space="720"/>
        </w:sectPr>
      </w:pPr>
    </w:p>
    <w:p w14:paraId="3487E1A3" w14:textId="77777777" w:rsidR="00245FF3" w:rsidRDefault="005F21C1">
      <w:pPr>
        <w:pStyle w:val="ListParagraph"/>
        <w:numPr>
          <w:ilvl w:val="2"/>
          <w:numId w:val="1"/>
        </w:numPr>
        <w:tabs>
          <w:tab w:val="left" w:pos="1189"/>
          <w:tab w:val="left" w:pos="1191"/>
        </w:tabs>
        <w:spacing w:before="79"/>
        <w:ind w:left="1191" w:right="303" w:hanging="360"/>
        <w:rPr>
          <w:sz w:val="24"/>
        </w:rPr>
      </w:pPr>
      <w:r>
        <w:rPr>
          <w:sz w:val="24"/>
        </w:rPr>
        <w:t>Contract</w:t>
      </w:r>
      <w:r>
        <w:rPr>
          <w:spacing w:val="-4"/>
          <w:sz w:val="24"/>
        </w:rPr>
        <w:t xml:space="preserve"> </w:t>
      </w:r>
      <w:r>
        <w:rPr>
          <w:sz w:val="24"/>
        </w:rPr>
        <w:t>number</w:t>
      </w:r>
      <w:r>
        <w:rPr>
          <w:spacing w:val="-5"/>
          <w:sz w:val="24"/>
        </w:rPr>
        <w:t xml:space="preserve"> </w:t>
      </w:r>
      <w:r>
        <w:rPr>
          <w:sz w:val="24"/>
        </w:rPr>
        <w:t>(including</w:t>
      </w:r>
      <w:r>
        <w:rPr>
          <w:spacing w:val="-4"/>
          <w:sz w:val="24"/>
        </w:rPr>
        <w:t xml:space="preserve"> </w:t>
      </w:r>
      <w:r>
        <w:rPr>
          <w:sz w:val="24"/>
        </w:rPr>
        <w:t>order</w:t>
      </w:r>
      <w:r>
        <w:rPr>
          <w:spacing w:val="-5"/>
          <w:sz w:val="24"/>
        </w:rPr>
        <w:t xml:space="preserve"> </w:t>
      </w:r>
      <w:r>
        <w:rPr>
          <w:sz w:val="24"/>
        </w:rPr>
        <w:t>number,</w:t>
      </w:r>
      <w:r>
        <w:rPr>
          <w:spacing w:val="-4"/>
          <w:sz w:val="24"/>
        </w:rPr>
        <w:t xml:space="preserve"> </w:t>
      </w:r>
      <w:r>
        <w:rPr>
          <w:sz w:val="24"/>
        </w:rPr>
        <w:t>if</w:t>
      </w:r>
      <w:r>
        <w:rPr>
          <w:spacing w:val="-5"/>
          <w:sz w:val="24"/>
        </w:rPr>
        <w:t xml:space="preserve"> </w:t>
      </w:r>
      <w:r>
        <w:rPr>
          <w:sz w:val="24"/>
        </w:rPr>
        <w:t>any),</w:t>
      </w:r>
      <w:r>
        <w:rPr>
          <w:spacing w:val="-2"/>
          <w:sz w:val="24"/>
        </w:rPr>
        <w:t xml:space="preserve"> </w:t>
      </w:r>
      <w:r>
        <w:rPr>
          <w:sz w:val="24"/>
        </w:rPr>
        <w:t>contract</w:t>
      </w:r>
      <w:r>
        <w:rPr>
          <w:spacing w:val="-4"/>
          <w:sz w:val="24"/>
        </w:rPr>
        <w:t xml:space="preserve"> </w:t>
      </w:r>
      <w:proofErr w:type="gramStart"/>
      <w:r>
        <w:rPr>
          <w:sz w:val="24"/>
        </w:rPr>
        <w:t>line</w:t>
      </w:r>
      <w:r>
        <w:rPr>
          <w:spacing w:val="-5"/>
          <w:sz w:val="24"/>
        </w:rPr>
        <w:t xml:space="preserve"> </w:t>
      </w:r>
      <w:r>
        <w:rPr>
          <w:sz w:val="24"/>
        </w:rPr>
        <w:t>item</w:t>
      </w:r>
      <w:proofErr w:type="gramEnd"/>
      <w:r>
        <w:rPr>
          <w:spacing w:val="-4"/>
          <w:sz w:val="24"/>
        </w:rPr>
        <w:t xml:space="preserve"> </w:t>
      </w:r>
      <w:r>
        <w:rPr>
          <w:sz w:val="24"/>
        </w:rPr>
        <w:t>number,</w:t>
      </w:r>
      <w:r>
        <w:rPr>
          <w:spacing w:val="-4"/>
          <w:sz w:val="24"/>
        </w:rPr>
        <w:t xml:space="preserve"> </w:t>
      </w:r>
      <w:r>
        <w:rPr>
          <w:sz w:val="24"/>
        </w:rPr>
        <w:t>contract description of supplies or services, quantity, contract unit of measure and unit price, and extended total;</w:t>
      </w:r>
    </w:p>
    <w:p w14:paraId="3487E1A4" w14:textId="77777777" w:rsidR="00245FF3" w:rsidRDefault="00245FF3">
      <w:pPr>
        <w:pStyle w:val="BodyText"/>
      </w:pPr>
    </w:p>
    <w:p w14:paraId="3487E1A5" w14:textId="77777777" w:rsidR="00245FF3" w:rsidRDefault="005F21C1">
      <w:pPr>
        <w:pStyle w:val="ListParagraph"/>
        <w:numPr>
          <w:ilvl w:val="2"/>
          <w:numId w:val="1"/>
        </w:numPr>
        <w:tabs>
          <w:tab w:val="left" w:pos="1189"/>
          <w:tab w:val="left" w:pos="1191"/>
        </w:tabs>
        <w:ind w:left="1191" w:right="173" w:hanging="360"/>
        <w:rPr>
          <w:sz w:val="24"/>
        </w:rPr>
      </w:pPr>
      <w:r>
        <w:rPr>
          <w:sz w:val="24"/>
        </w:rPr>
        <w:t>Shipment</w:t>
      </w:r>
      <w:r>
        <w:rPr>
          <w:spacing w:val="-3"/>
          <w:sz w:val="24"/>
        </w:rPr>
        <w:t xml:space="preserve"> </w:t>
      </w:r>
      <w:r>
        <w:rPr>
          <w:sz w:val="24"/>
        </w:rPr>
        <w:t>number</w:t>
      </w:r>
      <w:r>
        <w:rPr>
          <w:spacing w:val="-4"/>
          <w:sz w:val="24"/>
        </w:rPr>
        <w:t xml:space="preserve"> </w:t>
      </w:r>
      <w:r>
        <w:rPr>
          <w:sz w:val="24"/>
        </w:rPr>
        <w:t>and</w:t>
      </w:r>
      <w:r>
        <w:rPr>
          <w:spacing w:val="-3"/>
          <w:sz w:val="24"/>
        </w:rPr>
        <w:t xml:space="preserve"> </w:t>
      </w:r>
      <w:r>
        <w:rPr>
          <w:sz w:val="24"/>
        </w:rPr>
        <w:t>date</w:t>
      </w:r>
      <w:r>
        <w:rPr>
          <w:spacing w:val="-4"/>
          <w:sz w:val="24"/>
        </w:rPr>
        <w:t xml:space="preserve"> </w:t>
      </w:r>
      <w:r>
        <w:rPr>
          <w:sz w:val="24"/>
        </w:rPr>
        <w:t>of</w:t>
      </w:r>
      <w:r>
        <w:rPr>
          <w:spacing w:val="-4"/>
          <w:sz w:val="24"/>
        </w:rPr>
        <w:t xml:space="preserve"> </w:t>
      </w:r>
      <w:r>
        <w:rPr>
          <w:sz w:val="24"/>
        </w:rPr>
        <w:t>shipment</w:t>
      </w:r>
      <w:r>
        <w:rPr>
          <w:spacing w:val="-3"/>
          <w:sz w:val="24"/>
        </w:rPr>
        <w:t xml:space="preserve"> </w:t>
      </w:r>
      <w:r>
        <w:rPr>
          <w:sz w:val="24"/>
        </w:rPr>
        <w:t>(Bill</w:t>
      </w:r>
      <w:r>
        <w:rPr>
          <w:spacing w:val="-3"/>
          <w:sz w:val="24"/>
        </w:rPr>
        <w:t xml:space="preserve"> </w:t>
      </w:r>
      <w:r>
        <w:rPr>
          <w:sz w:val="24"/>
        </w:rPr>
        <w:t>of</w:t>
      </w:r>
      <w:r>
        <w:rPr>
          <w:spacing w:val="-4"/>
          <w:sz w:val="24"/>
        </w:rPr>
        <w:t xml:space="preserve"> </w:t>
      </w:r>
      <w:r>
        <w:rPr>
          <w:sz w:val="24"/>
        </w:rPr>
        <w:t>Lading</w:t>
      </w:r>
      <w:r>
        <w:rPr>
          <w:spacing w:val="-3"/>
          <w:sz w:val="24"/>
        </w:rPr>
        <w:t xml:space="preserve"> </w:t>
      </w:r>
      <w:r>
        <w:rPr>
          <w:sz w:val="24"/>
        </w:rPr>
        <w:t>number</w:t>
      </w:r>
      <w:r>
        <w:rPr>
          <w:spacing w:val="-4"/>
          <w:sz w:val="24"/>
        </w:rPr>
        <w:t xml:space="preserve"> </w:t>
      </w:r>
      <w:r>
        <w:rPr>
          <w:sz w:val="24"/>
        </w:rPr>
        <w:t>and</w:t>
      </w:r>
      <w:r>
        <w:rPr>
          <w:spacing w:val="-3"/>
          <w:sz w:val="24"/>
        </w:rPr>
        <w:t xml:space="preserve"> </w:t>
      </w:r>
      <w:r>
        <w:rPr>
          <w:sz w:val="24"/>
        </w:rPr>
        <w:t>weight</w:t>
      </w:r>
      <w:r>
        <w:rPr>
          <w:spacing w:val="-1"/>
          <w:sz w:val="24"/>
        </w:rPr>
        <w:t xml:space="preserve"> </w:t>
      </w:r>
      <w:r>
        <w:rPr>
          <w:sz w:val="24"/>
        </w:rPr>
        <w:t>of</w:t>
      </w:r>
      <w:r>
        <w:rPr>
          <w:spacing w:val="-4"/>
          <w:sz w:val="24"/>
        </w:rPr>
        <w:t xml:space="preserve"> </w:t>
      </w:r>
      <w:r>
        <w:rPr>
          <w:sz w:val="24"/>
        </w:rPr>
        <w:t>shipment will be shown for shipments on NAFI Bills of Lading</w:t>
      </w:r>
      <w:proofErr w:type="gramStart"/>
      <w:r>
        <w:rPr>
          <w:sz w:val="24"/>
        </w:rPr>
        <w:t>);</w:t>
      </w:r>
      <w:proofErr w:type="gramEnd"/>
    </w:p>
    <w:p w14:paraId="3487E1A6" w14:textId="77777777" w:rsidR="00245FF3" w:rsidRDefault="00245FF3">
      <w:pPr>
        <w:pStyle w:val="BodyText"/>
      </w:pPr>
    </w:p>
    <w:p w14:paraId="3487E1A7" w14:textId="77777777" w:rsidR="00245FF3" w:rsidRDefault="005F21C1">
      <w:pPr>
        <w:pStyle w:val="ListParagraph"/>
        <w:numPr>
          <w:ilvl w:val="2"/>
          <w:numId w:val="1"/>
        </w:numPr>
        <w:tabs>
          <w:tab w:val="left" w:pos="1189"/>
          <w:tab w:val="left" w:pos="1191"/>
        </w:tabs>
        <w:ind w:left="1191" w:right="454" w:hanging="360"/>
        <w:rPr>
          <w:sz w:val="24"/>
        </w:rPr>
      </w:pPr>
      <w:r>
        <w:rPr>
          <w:sz w:val="24"/>
        </w:rPr>
        <w:t>Name</w:t>
      </w:r>
      <w:r>
        <w:rPr>
          <w:spacing w:val="-3"/>
          <w:sz w:val="24"/>
        </w:rPr>
        <w:t xml:space="preserve"> </w:t>
      </w:r>
      <w:r>
        <w:rPr>
          <w:sz w:val="24"/>
        </w:rPr>
        <w:t>and</w:t>
      </w:r>
      <w:r>
        <w:rPr>
          <w:spacing w:val="-1"/>
          <w:sz w:val="24"/>
        </w:rPr>
        <w:t xml:space="preserve"> </w:t>
      </w:r>
      <w:r>
        <w:rPr>
          <w:sz w:val="24"/>
        </w:rPr>
        <w:t>address</w:t>
      </w:r>
      <w:r>
        <w:rPr>
          <w:spacing w:val="-2"/>
          <w:sz w:val="24"/>
        </w:rPr>
        <w:t xml:space="preserve"> </w:t>
      </w:r>
      <w:r>
        <w:rPr>
          <w:sz w:val="24"/>
        </w:rPr>
        <w:t>to</w:t>
      </w:r>
      <w:r>
        <w:rPr>
          <w:spacing w:val="-2"/>
          <w:sz w:val="24"/>
        </w:rPr>
        <w:t xml:space="preserve"> </w:t>
      </w:r>
      <w:r>
        <w:rPr>
          <w:sz w:val="24"/>
        </w:rPr>
        <w:t>which</w:t>
      </w:r>
      <w:r>
        <w:rPr>
          <w:spacing w:val="-2"/>
          <w:sz w:val="24"/>
        </w:rPr>
        <w:t xml:space="preserve"> </w:t>
      </w:r>
      <w:r>
        <w:rPr>
          <w:sz w:val="24"/>
        </w:rPr>
        <w:t>payment</w:t>
      </w:r>
      <w:r>
        <w:rPr>
          <w:spacing w:val="-2"/>
          <w:sz w:val="24"/>
        </w:rPr>
        <w:t xml:space="preserve"> </w:t>
      </w:r>
      <w:r>
        <w:rPr>
          <w:sz w:val="24"/>
        </w:rPr>
        <w:t>is</w:t>
      </w:r>
      <w:r>
        <w:rPr>
          <w:spacing w:val="-2"/>
          <w:sz w:val="24"/>
        </w:rPr>
        <w:t xml:space="preserve"> </w:t>
      </w:r>
      <w:r>
        <w:rPr>
          <w:sz w:val="24"/>
        </w:rPr>
        <w:t>to</w:t>
      </w:r>
      <w:r>
        <w:rPr>
          <w:spacing w:val="-2"/>
          <w:sz w:val="24"/>
        </w:rPr>
        <w:t xml:space="preserve"> </w:t>
      </w:r>
      <w:r>
        <w:rPr>
          <w:sz w:val="24"/>
        </w:rPr>
        <w:t>be</w:t>
      </w:r>
      <w:r>
        <w:rPr>
          <w:spacing w:val="-3"/>
          <w:sz w:val="24"/>
        </w:rPr>
        <w:t xml:space="preserve"> </w:t>
      </w:r>
      <w:r>
        <w:rPr>
          <w:sz w:val="24"/>
        </w:rPr>
        <w:t>sent</w:t>
      </w:r>
      <w:r>
        <w:rPr>
          <w:spacing w:val="-2"/>
          <w:sz w:val="24"/>
        </w:rPr>
        <w:t xml:space="preserve"> </w:t>
      </w:r>
      <w:r>
        <w:rPr>
          <w:sz w:val="24"/>
        </w:rPr>
        <w:t>(which</w:t>
      </w:r>
      <w:r>
        <w:rPr>
          <w:spacing w:val="-2"/>
          <w:sz w:val="24"/>
        </w:rPr>
        <w:t xml:space="preserve"> </w:t>
      </w:r>
      <w:r>
        <w:rPr>
          <w:sz w:val="24"/>
        </w:rPr>
        <w:t>must</w:t>
      </w:r>
      <w:r>
        <w:rPr>
          <w:spacing w:val="-2"/>
          <w:sz w:val="24"/>
        </w:rPr>
        <w:t xml:space="preserve"> </w:t>
      </w:r>
      <w:r>
        <w:rPr>
          <w:sz w:val="24"/>
        </w:rPr>
        <w:t>be</w:t>
      </w:r>
      <w:r>
        <w:rPr>
          <w:spacing w:val="-3"/>
          <w:sz w:val="24"/>
        </w:rPr>
        <w:t xml:space="preserve"> </w:t>
      </w:r>
      <w:r>
        <w:rPr>
          <w:sz w:val="24"/>
        </w:rPr>
        <w:t>the</w:t>
      </w:r>
      <w:r>
        <w:rPr>
          <w:spacing w:val="-3"/>
          <w:sz w:val="24"/>
        </w:rPr>
        <w:t xml:space="preserve"> </w:t>
      </w:r>
      <w:r>
        <w:rPr>
          <w:sz w:val="24"/>
        </w:rPr>
        <w:t>same</w:t>
      </w:r>
      <w:r>
        <w:rPr>
          <w:spacing w:val="-1"/>
          <w:sz w:val="24"/>
        </w:rPr>
        <w:t xml:space="preserve"> </w:t>
      </w:r>
      <w:r>
        <w:rPr>
          <w:sz w:val="24"/>
        </w:rPr>
        <w:t>as</w:t>
      </w:r>
      <w:r>
        <w:rPr>
          <w:spacing w:val="-2"/>
          <w:sz w:val="24"/>
        </w:rPr>
        <w:t xml:space="preserve"> </w:t>
      </w:r>
      <w:r>
        <w:rPr>
          <w:sz w:val="24"/>
        </w:rPr>
        <w:t>that</w:t>
      </w:r>
      <w:r>
        <w:rPr>
          <w:spacing w:val="-2"/>
          <w:sz w:val="24"/>
        </w:rPr>
        <w:t xml:space="preserve"> </w:t>
      </w:r>
      <w:r>
        <w:rPr>
          <w:sz w:val="24"/>
        </w:rPr>
        <w:t>in the contract or on a proper notice of assignment</w:t>
      </w:r>
      <w:proofErr w:type="gramStart"/>
      <w:r>
        <w:rPr>
          <w:sz w:val="24"/>
        </w:rPr>
        <w:t>);</w:t>
      </w:r>
      <w:proofErr w:type="gramEnd"/>
    </w:p>
    <w:p w14:paraId="3487E1A8" w14:textId="77777777" w:rsidR="00245FF3" w:rsidRDefault="00245FF3">
      <w:pPr>
        <w:pStyle w:val="BodyText"/>
      </w:pPr>
    </w:p>
    <w:p w14:paraId="3487E1A9" w14:textId="77777777" w:rsidR="00245FF3" w:rsidRDefault="005F21C1">
      <w:pPr>
        <w:pStyle w:val="ListParagraph"/>
        <w:numPr>
          <w:ilvl w:val="2"/>
          <w:numId w:val="1"/>
        </w:numPr>
        <w:tabs>
          <w:tab w:val="left" w:pos="1191"/>
          <w:tab w:val="left" w:pos="1249"/>
        </w:tabs>
        <w:ind w:left="1191" w:right="547" w:hanging="360"/>
        <w:rPr>
          <w:sz w:val="24"/>
        </w:rPr>
      </w:pPr>
      <w:r>
        <w:rPr>
          <w:sz w:val="24"/>
        </w:rPr>
        <w:tab/>
        <w:t>Name</w:t>
      </w:r>
      <w:r>
        <w:rPr>
          <w:spacing w:val="-4"/>
          <w:sz w:val="24"/>
        </w:rPr>
        <w:t xml:space="preserve"> </w:t>
      </w:r>
      <w:r>
        <w:rPr>
          <w:sz w:val="24"/>
        </w:rPr>
        <w:t>(where</w:t>
      </w:r>
      <w:r>
        <w:rPr>
          <w:spacing w:val="-4"/>
          <w:sz w:val="24"/>
        </w:rPr>
        <w:t xml:space="preserve"> </w:t>
      </w:r>
      <w:r>
        <w:rPr>
          <w:sz w:val="24"/>
        </w:rPr>
        <w:t>practicable),</w:t>
      </w:r>
      <w:r>
        <w:rPr>
          <w:spacing w:val="-3"/>
          <w:sz w:val="24"/>
        </w:rPr>
        <w:t xml:space="preserve"> </w:t>
      </w:r>
      <w:r>
        <w:rPr>
          <w:sz w:val="24"/>
        </w:rPr>
        <w:t>title,</w:t>
      </w:r>
      <w:r>
        <w:rPr>
          <w:spacing w:val="-3"/>
          <w:sz w:val="24"/>
        </w:rPr>
        <w:t xml:space="preserve"> </w:t>
      </w:r>
      <w:r>
        <w:rPr>
          <w:sz w:val="24"/>
        </w:rPr>
        <w:t>phone</w:t>
      </w:r>
      <w:r>
        <w:rPr>
          <w:spacing w:val="-4"/>
          <w:sz w:val="24"/>
        </w:rPr>
        <w:t xml:space="preserve"> </w:t>
      </w:r>
      <w:r>
        <w:rPr>
          <w:sz w:val="24"/>
        </w:rPr>
        <w:t>number</w:t>
      </w:r>
      <w:r>
        <w:rPr>
          <w:spacing w:val="-2"/>
          <w:sz w:val="24"/>
        </w:rPr>
        <w:t xml:space="preserve"> </w:t>
      </w:r>
      <w:r>
        <w:rPr>
          <w:sz w:val="24"/>
        </w:rPr>
        <w:t>and</w:t>
      </w:r>
      <w:r>
        <w:rPr>
          <w:spacing w:val="-3"/>
          <w:sz w:val="24"/>
        </w:rPr>
        <w:t xml:space="preserve"> </w:t>
      </w:r>
      <w:r>
        <w:rPr>
          <w:sz w:val="24"/>
        </w:rPr>
        <w:t>mailing</w:t>
      </w:r>
      <w:r>
        <w:rPr>
          <w:spacing w:val="-3"/>
          <w:sz w:val="24"/>
        </w:rPr>
        <w:t xml:space="preserve"> </w:t>
      </w:r>
      <w:r>
        <w:rPr>
          <w:sz w:val="24"/>
        </w:rPr>
        <w:t>address</w:t>
      </w:r>
      <w:r>
        <w:rPr>
          <w:spacing w:val="-3"/>
          <w:sz w:val="24"/>
        </w:rPr>
        <w:t xml:space="preserve"> </w:t>
      </w:r>
      <w:r>
        <w:rPr>
          <w:sz w:val="24"/>
        </w:rPr>
        <w:t>of</w:t>
      </w:r>
      <w:r>
        <w:rPr>
          <w:spacing w:val="-4"/>
          <w:sz w:val="24"/>
        </w:rPr>
        <w:t xml:space="preserve"> </w:t>
      </w:r>
      <w:r>
        <w:rPr>
          <w:sz w:val="24"/>
        </w:rPr>
        <w:t>person</w:t>
      </w:r>
      <w:r>
        <w:rPr>
          <w:spacing w:val="-3"/>
          <w:sz w:val="24"/>
        </w:rPr>
        <w:t xml:space="preserve"> </w:t>
      </w:r>
      <w:r>
        <w:rPr>
          <w:sz w:val="24"/>
        </w:rPr>
        <w:t>to</w:t>
      </w:r>
      <w:r>
        <w:rPr>
          <w:spacing w:val="-3"/>
          <w:sz w:val="24"/>
        </w:rPr>
        <w:t xml:space="preserve"> </w:t>
      </w:r>
      <w:r>
        <w:rPr>
          <w:sz w:val="24"/>
        </w:rPr>
        <w:t>be notified in event of a defective invoice; and</w:t>
      </w:r>
    </w:p>
    <w:p w14:paraId="3487E1AA" w14:textId="77777777" w:rsidR="00245FF3" w:rsidRDefault="00245FF3">
      <w:pPr>
        <w:pStyle w:val="BodyText"/>
      </w:pPr>
    </w:p>
    <w:p w14:paraId="3487E1AB" w14:textId="77777777" w:rsidR="00245FF3" w:rsidRDefault="005F21C1">
      <w:pPr>
        <w:pStyle w:val="ListParagraph"/>
        <w:numPr>
          <w:ilvl w:val="2"/>
          <w:numId w:val="1"/>
        </w:numPr>
        <w:tabs>
          <w:tab w:val="left" w:pos="1189"/>
          <w:tab w:val="left" w:pos="1191"/>
        </w:tabs>
        <w:ind w:left="1191" w:right="172" w:hanging="360"/>
        <w:rPr>
          <w:sz w:val="24"/>
        </w:rPr>
      </w:pPr>
      <w:r>
        <w:rPr>
          <w:sz w:val="24"/>
        </w:rPr>
        <w:t>Any</w:t>
      </w:r>
      <w:r>
        <w:rPr>
          <w:spacing w:val="-4"/>
          <w:sz w:val="24"/>
        </w:rPr>
        <w:t xml:space="preserve"> </w:t>
      </w:r>
      <w:r>
        <w:rPr>
          <w:sz w:val="24"/>
        </w:rPr>
        <w:t>other</w:t>
      </w:r>
      <w:r>
        <w:rPr>
          <w:spacing w:val="-5"/>
          <w:sz w:val="24"/>
        </w:rPr>
        <w:t xml:space="preserve"> </w:t>
      </w:r>
      <w:r>
        <w:rPr>
          <w:sz w:val="24"/>
        </w:rPr>
        <w:t>information</w:t>
      </w:r>
      <w:r>
        <w:rPr>
          <w:spacing w:val="-4"/>
          <w:sz w:val="24"/>
        </w:rPr>
        <w:t xml:space="preserve"> </w:t>
      </w:r>
      <w:r>
        <w:rPr>
          <w:sz w:val="24"/>
        </w:rPr>
        <w:t>or</w:t>
      </w:r>
      <w:r>
        <w:rPr>
          <w:spacing w:val="-3"/>
          <w:sz w:val="24"/>
        </w:rPr>
        <w:t xml:space="preserve"> </w:t>
      </w:r>
      <w:r>
        <w:rPr>
          <w:sz w:val="24"/>
        </w:rPr>
        <w:t>documentation</w:t>
      </w:r>
      <w:r>
        <w:rPr>
          <w:spacing w:val="-4"/>
          <w:sz w:val="24"/>
        </w:rPr>
        <w:t xml:space="preserve"> </w:t>
      </w:r>
      <w:r>
        <w:rPr>
          <w:sz w:val="24"/>
        </w:rPr>
        <w:t>required</w:t>
      </w:r>
      <w:r>
        <w:rPr>
          <w:spacing w:val="-2"/>
          <w:sz w:val="24"/>
        </w:rPr>
        <w:t xml:space="preserve"> </w:t>
      </w:r>
      <w:r>
        <w:rPr>
          <w:sz w:val="24"/>
        </w:rPr>
        <w:t>by</w:t>
      </w:r>
      <w:r>
        <w:rPr>
          <w:spacing w:val="-4"/>
          <w:sz w:val="24"/>
        </w:rPr>
        <w:t xml:space="preserve"> </w:t>
      </w:r>
      <w:r>
        <w:rPr>
          <w:sz w:val="24"/>
        </w:rPr>
        <w:t>other</w:t>
      </w:r>
      <w:r>
        <w:rPr>
          <w:spacing w:val="-5"/>
          <w:sz w:val="24"/>
        </w:rPr>
        <w:t xml:space="preserve"> </w:t>
      </w:r>
      <w:r>
        <w:rPr>
          <w:sz w:val="24"/>
        </w:rPr>
        <w:t>clauses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contract</w:t>
      </w:r>
      <w:r>
        <w:rPr>
          <w:spacing w:val="-4"/>
          <w:sz w:val="24"/>
        </w:rPr>
        <w:t xml:space="preserve"> </w:t>
      </w:r>
      <w:r>
        <w:rPr>
          <w:sz w:val="24"/>
        </w:rPr>
        <w:t>(such as evidence of shipment). Invoices shall be prepared and submitted in duplicate (one copy shall be marked “Original") unless otherwise specified.</w:t>
      </w:r>
    </w:p>
    <w:p w14:paraId="3487E1AC" w14:textId="77777777" w:rsidR="00245FF3" w:rsidRDefault="00245FF3">
      <w:pPr>
        <w:pStyle w:val="BodyText"/>
      </w:pPr>
    </w:p>
    <w:p w14:paraId="3487E1AD" w14:textId="77777777" w:rsidR="00245FF3" w:rsidRDefault="005F21C1">
      <w:pPr>
        <w:pStyle w:val="ListParagraph"/>
        <w:numPr>
          <w:ilvl w:val="1"/>
          <w:numId w:val="1"/>
        </w:numPr>
        <w:tabs>
          <w:tab w:val="left" w:pos="742"/>
        </w:tabs>
        <w:ind w:left="742" w:right="666" w:hanging="272"/>
        <w:rPr>
          <w:sz w:val="24"/>
        </w:rPr>
      </w:pPr>
      <w:r>
        <w:rPr>
          <w:sz w:val="24"/>
        </w:rPr>
        <w:t>For</w:t>
      </w:r>
      <w:r>
        <w:rPr>
          <w:spacing w:val="-4"/>
          <w:sz w:val="24"/>
        </w:rPr>
        <w:t xml:space="preserve"> </w:t>
      </w:r>
      <w:r>
        <w:rPr>
          <w:sz w:val="24"/>
        </w:rPr>
        <w:t>purposes</w:t>
      </w:r>
      <w:r>
        <w:rPr>
          <w:spacing w:val="-3"/>
          <w:sz w:val="24"/>
        </w:rPr>
        <w:t xml:space="preserve"> </w:t>
      </w:r>
      <w:r>
        <w:rPr>
          <w:sz w:val="24"/>
        </w:rPr>
        <w:t>of</w:t>
      </w:r>
      <w:r>
        <w:rPr>
          <w:spacing w:val="-4"/>
          <w:sz w:val="24"/>
        </w:rPr>
        <w:t xml:space="preserve"> </w:t>
      </w:r>
      <w:r>
        <w:rPr>
          <w:sz w:val="24"/>
        </w:rPr>
        <w:t>determining</w:t>
      </w:r>
      <w:r>
        <w:rPr>
          <w:spacing w:val="-3"/>
          <w:sz w:val="24"/>
        </w:rPr>
        <w:t xml:space="preserve"> </w:t>
      </w:r>
      <w:r>
        <w:rPr>
          <w:sz w:val="24"/>
        </w:rPr>
        <w:t>if</w:t>
      </w:r>
      <w:r>
        <w:rPr>
          <w:spacing w:val="-4"/>
          <w:sz w:val="24"/>
        </w:rPr>
        <w:t xml:space="preserve"> </w:t>
      </w:r>
      <w:r>
        <w:rPr>
          <w:sz w:val="24"/>
        </w:rPr>
        <w:t>interest</w:t>
      </w:r>
      <w:r>
        <w:rPr>
          <w:spacing w:val="-3"/>
          <w:sz w:val="24"/>
        </w:rPr>
        <w:t xml:space="preserve"> </w:t>
      </w:r>
      <w:r>
        <w:rPr>
          <w:sz w:val="24"/>
        </w:rPr>
        <w:t>begins</w:t>
      </w:r>
      <w:r>
        <w:rPr>
          <w:spacing w:val="-3"/>
          <w:sz w:val="24"/>
        </w:rPr>
        <w:t xml:space="preserve"> </w:t>
      </w:r>
      <w:r>
        <w:rPr>
          <w:sz w:val="24"/>
        </w:rPr>
        <w:t>to</w:t>
      </w:r>
      <w:r>
        <w:rPr>
          <w:spacing w:val="-3"/>
          <w:sz w:val="24"/>
        </w:rPr>
        <w:t xml:space="preserve"> </w:t>
      </w:r>
      <w:r>
        <w:rPr>
          <w:sz w:val="24"/>
        </w:rPr>
        <w:t>accrue</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Prompt</w:t>
      </w:r>
      <w:r>
        <w:rPr>
          <w:spacing w:val="-3"/>
          <w:sz w:val="24"/>
        </w:rPr>
        <w:t xml:space="preserve"> </w:t>
      </w:r>
      <w:r>
        <w:rPr>
          <w:sz w:val="24"/>
        </w:rPr>
        <w:t>Payment</w:t>
      </w:r>
      <w:r>
        <w:rPr>
          <w:spacing w:val="-3"/>
          <w:sz w:val="24"/>
        </w:rPr>
        <w:t xml:space="preserve"> </w:t>
      </w:r>
      <w:r>
        <w:rPr>
          <w:sz w:val="24"/>
        </w:rPr>
        <w:t>Act (Public Law 97-177):</w:t>
      </w:r>
    </w:p>
    <w:p w14:paraId="3487E1AE" w14:textId="77777777" w:rsidR="00245FF3" w:rsidRDefault="00245FF3">
      <w:pPr>
        <w:pStyle w:val="BodyText"/>
      </w:pPr>
    </w:p>
    <w:p w14:paraId="3487E1AF" w14:textId="77777777" w:rsidR="00245FF3" w:rsidRDefault="005F21C1">
      <w:pPr>
        <w:pStyle w:val="ListParagraph"/>
        <w:numPr>
          <w:ilvl w:val="2"/>
          <w:numId w:val="1"/>
        </w:numPr>
        <w:tabs>
          <w:tab w:val="left" w:pos="1189"/>
          <w:tab w:val="left" w:pos="1191"/>
        </w:tabs>
        <w:ind w:left="1191" w:right="132" w:hanging="360"/>
        <w:rPr>
          <w:sz w:val="24"/>
        </w:rPr>
      </w:pPr>
      <w:r>
        <w:rPr>
          <w:sz w:val="24"/>
        </w:rPr>
        <w:t>A</w:t>
      </w:r>
      <w:r>
        <w:rPr>
          <w:spacing w:val="-4"/>
          <w:sz w:val="24"/>
        </w:rPr>
        <w:t xml:space="preserve"> </w:t>
      </w:r>
      <w:r>
        <w:rPr>
          <w:sz w:val="24"/>
        </w:rPr>
        <w:t>proper</w:t>
      </w:r>
      <w:r>
        <w:rPr>
          <w:spacing w:val="-4"/>
          <w:sz w:val="24"/>
        </w:rPr>
        <w:t xml:space="preserve"> </w:t>
      </w:r>
      <w:r>
        <w:rPr>
          <w:sz w:val="24"/>
        </w:rPr>
        <w:t>invoice</w:t>
      </w:r>
      <w:r>
        <w:rPr>
          <w:spacing w:val="-4"/>
          <w:sz w:val="24"/>
        </w:rPr>
        <w:t xml:space="preserve"> </w:t>
      </w:r>
      <w:r>
        <w:rPr>
          <w:sz w:val="24"/>
        </w:rPr>
        <w:t>will</w:t>
      </w:r>
      <w:r>
        <w:rPr>
          <w:spacing w:val="-3"/>
          <w:sz w:val="24"/>
        </w:rPr>
        <w:t xml:space="preserve"> </w:t>
      </w:r>
      <w:r>
        <w:rPr>
          <w:sz w:val="24"/>
        </w:rPr>
        <w:t>be</w:t>
      </w:r>
      <w:r>
        <w:rPr>
          <w:spacing w:val="-2"/>
          <w:sz w:val="24"/>
        </w:rPr>
        <w:t xml:space="preserve"> </w:t>
      </w:r>
      <w:r>
        <w:rPr>
          <w:sz w:val="24"/>
        </w:rPr>
        <w:t>deemed</w:t>
      </w:r>
      <w:r>
        <w:rPr>
          <w:spacing w:val="-3"/>
          <w:sz w:val="24"/>
        </w:rPr>
        <w:t xml:space="preserve"> </w:t>
      </w:r>
      <w:r>
        <w:rPr>
          <w:sz w:val="24"/>
        </w:rPr>
        <w:t>to</w:t>
      </w:r>
      <w:r>
        <w:rPr>
          <w:spacing w:val="-3"/>
          <w:sz w:val="24"/>
        </w:rPr>
        <w:t xml:space="preserve"> </w:t>
      </w:r>
      <w:r>
        <w:rPr>
          <w:sz w:val="24"/>
        </w:rPr>
        <w:t>have</w:t>
      </w:r>
      <w:r>
        <w:rPr>
          <w:spacing w:val="-4"/>
          <w:sz w:val="24"/>
        </w:rPr>
        <w:t xml:space="preserve"> </w:t>
      </w:r>
      <w:r>
        <w:rPr>
          <w:sz w:val="24"/>
        </w:rPr>
        <w:t>been</w:t>
      </w:r>
      <w:r>
        <w:rPr>
          <w:spacing w:val="-1"/>
          <w:sz w:val="24"/>
        </w:rPr>
        <w:t xml:space="preserve"> </w:t>
      </w:r>
      <w:r>
        <w:rPr>
          <w:sz w:val="24"/>
        </w:rPr>
        <w:t>received</w:t>
      </w:r>
      <w:r>
        <w:rPr>
          <w:spacing w:val="-3"/>
          <w:sz w:val="24"/>
        </w:rPr>
        <w:t xml:space="preserve"> </w:t>
      </w:r>
      <w:r>
        <w:rPr>
          <w:sz w:val="24"/>
        </w:rPr>
        <w:t>when</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received</w:t>
      </w:r>
      <w:r>
        <w:rPr>
          <w:spacing w:val="-1"/>
          <w:sz w:val="24"/>
        </w:rPr>
        <w:t xml:space="preserve"> </w:t>
      </w:r>
      <w:r>
        <w:rPr>
          <w:sz w:val="24"/>
        </w:rPr>
        <w:t>by</w:t>
      </w:r>
      <w:r>
        <w:rPr>
          <w:spacing w:val="-3"/>
          <w:sz w:val="24"/>
        </w:rPr>
        <w:t xml:space="preserve"> </w:t>
      </w:r>
      <w:r>
        <w:rPr>
          <w:sz w:val="24"/>
        </w:rPr>
        <w:t>the</w:t>
      </w:r>
      <w:r>
        <w:rPr>
          <w:spacing w:val="-4"/>
          <w:sz w:val="24"/>
        </w:rPr>
        <w:t xml:space="preserve"> </w:t>
      </w:r>
      <w:r>
        <w:rPr>
          <w:sz w:val="24"/>
        </w:rPr>
        <w:t>office designated in the contract for receipt of invoices and acceptance of the supplies delivered or services rendered has occurred.</w:t>
      </w:r>
    </w:p>
    <w:p w14:paraId="3487E1B0" w14:textId="77777777" w:rsidR="00245FF3" w:rsidRDefault="00245FF3">
      <w:pPr>
        <w:pStyle w:val="BodyText"/>
      </w:pPr>
    </w:p>
    <w:p w14:paraId="3487E1B1" w14:textId="77777777" w:rsidR="00245FF3" w:rsidRDefault="005F21C1">
      <w:pPr>
        <w:pStyle w:val="ListParagraph"/>
        <w:numPr>
          <w:ilvl w:val="2"/>
          <w:numId w:val="1"/>
        </w:numPr>
        <w:tabs>
          <w:tab w:val="left" w:pos="1189"/>
          <w:tab w:val="left" w:pos="1191"/>
        </w:tabs>
        <w:ind w:left="1191" w:right="454" w:hanging="360"/>
        <w:rPr>
          <w:sz w:val="24"/>
        </w:rPr>
      </w:pPr>
      <w:r>
        <w:rPr>
          <w:sz w:val="24"/>
        </w:rPr>
        <w:t>Payment</w:t>
      </w:r>
      <w:r>
        <w:rPr>
          <w:spacing w:val="-2"/>
          <w:sz w:val="24"/>
        </w:rPr>
        <w:t xml:space="preserve"> </w:t>
      </w:r>
      <w:r>
        <w:rPr>
          <w:sz w:val="24"/>
        </w:rPr>
        <w:t>shall</w:t>
      </w:r>
      <w:r>
        <w:rPr>
          <w:spacing w:val="-3"/>
          <w:sz w:val="24"/>
        </w:rPr>
        <w:t xml:space="preserve"> </w:t>
      </w:r>
      <w:r>
        <w:rPr>
          <w:sz w:val="24"/>
        </w:rPr>
        <w:t>be</w:t>
      </w:r>
      <w:r>
        <w:rPr>
          <w:spacing w:val="-3"/>
          <w:sz w:val="24"/>
        </w:rPr>
        <w:t xml:space="preserve"> </w:t>
      </w:r>
      <w:r>
        <w:rPr>
          <w:sz w:val="24"/>
        </w:rPr>
        <w:t>considered</w:t>
      </w:r>
      <w:r>
        <w:rPr>
          <w:spacing w:val="-2"/>
          <w:sz w:val="24"/>
        </w:rPr>
        <w:t xml:space="preserve"> </w:t>
      </w:r>
      <w:r>
        <w:rPr>
          <w:sz w:val="24"/>
        </w:rPr>
        <w:t>made</w:t>
      </w:r>
      <w:r>
        <w:rPr>
          <w:spacing w:val="-3"/>
          <w:sz w:val="24"/>
        </w:rPr>
        <w:t xml:space="preserve"> </w:t>
      </w:r>
      <w:r>
        <w:rPr>
          <w:sz w:val="24"/>
        </w:rPr>
        <w:t>on</w:t>
      </w:r>
      <w:r>
        <w:rPr>
          <w:spacing w:val="-2"/>
          <w:sz w:val="24"/>
        </w:rPr>
        <w:t xml:space="preserve"> </w:t>
      </w:r>
      <w:r>
        <w:rPr>
          <w:sz w:val="24"/>
        </w:rPr>
        <w:t>the</w:t>
      </w:r>
      <w:r>
        <w:rPr>
          <w:spacing w:val="-3"/>
          <w:sz w:val="24"/>
        </w:rPr>
        <w:t xml:space="preserve"> </w:t>
      </w:r>
      <w:r>
        <w:rPr>
          <w:sz w:val="24"/>
        </w:rPr>
        <w:t>date</w:t>
      </w:r>
      <w:r>
        <w:rPr>
          <w:spacing w:val="-3"/>
          <w:sz w:val="24"/>
        </w:rPr>
        <w:t xml:space="preserve"> </w:t>
      </w:r>
      <w:r>
        <w:rPr>
          <w:sz w:val="24"/>
        </w:rPr>
        <w:t>on</w:t>
      </w:r>
      <w:r>
        <w:rPr>
          <w:spacing w:val="-1"/>
          <w:sz w:val="24"/>
        </w:rPr>
        <w:t xml:space="preserve"> </w:t>
      </w:r>
      <w:r>
        <w:rPr>
          <w:sz w:val="24"/>
        </w:rPr>
        <w:t>which</w:t>
      </w:r>
      <w:r>
        <w:rPr>
          <w:spacing w:val="-2"/>
          <w:sz w:val="24"/>
        </w:rPr>
        <w:t xml:space="preserve"> </w:t>
      </w:r>
      <w:r>
        <w:rPr>
          <w:sz w:val="24"/>
        </w:rPr>
        <w:t>a</w:t>
      </w:r>
      <w:r>
        <w:rPr>
          <w:spacing w:val="-3"/>
          <w:sz w:val="24"/>
        </w:rPr>
        <w:t xml:space="preserve"> </w:t>
      </w:r>
      <w:r>
        <w:rPr>
          <w:sz w:val="24"/>
        </w:rPr>
        <w:t>check</w:t>
      </w:r>
      <w:r>
        <w:rPr>
          <w:spacing w:val="-2"/>
          <w:sz w:val="24"/>
        </w:rPr>
        <w:t xml:space="preserve"> </w:t>
      </w:r>
      <w:r>
        <w:rPr>
          <w:sz w:val="24"/>
        </w:rPr>
        <w:t>for</w:t>
      </w:r>
      <w:r>
        <w:rPr>
          <w:spacing w:val="-3"/>
          <w:sz w:val="24"/>
        </w:rPr>
        <w:t xml:space="preserve"> </w:t>
      </w:r>
      <w:r>
        <w:rPr>
          <w:sz w:val="24"/>
        </w:rPr>
        <w:t>such</w:t>
      </w:r>
      <w:r>
        <w:rPr>
          <w:spacing w:val="-2"/>
          <w:sz w:val="24"/>
        </w:rPr>
        <w:t xml:space="preserve"> </w:t>
      </w:r>
      <w:r>
        <w:rPr>
          <w:sz w:val="24"/>
        </w:rPr>
        <w:t>payment</w:t>
      </w:r>
      <w:r>
        <w:rPr>
          <w:spacing w:val="-3"/>
          <w:sz w:val="24"/>
        </w:rPr>
        <w:t xml:space="preserve"> </w:t>
      </w:r>
      <w:r>
        <w:rPr>
          <w:sz w:val="24"/>
        </w:rPr>
        <w:t xml:space="preserve">is </w:t>
      </w:r>
      <w:r>
        <w:rPr>
          <w:spacing w:val="-2"/>
          <w:sz w:val="24"/>
        </w:rPr>
        <w:t>dated.</w:t>
      </w:r>
    </w:p>
    <w:p w14:paraId="3487E1B2" w14:textId="77777777" w:rsidR="00245FF3" w:rsidRDefault="00245FF3">
      <w:pPr>
        <w:pStyle w:val="BodyText"/>
      </w:pPr>
    </w:p>
    <w:p w14:paraId="3487E1B3" w14:textId="77777777" w:rsidR="00245FF3" w:rsidRDefault="005F21C1">
      <w:pPr>
        <w:pStyle w:val="ListParagraph"/>
        <w:numPr>
          <w:ilvl w:val="2"/>
          <w:numId w:val="1"/>
        </w:numPr>
        <w:tabs>
          <w:tab w:val="left" w:pos="1189"/>
          <w:tab w:val="left" w:pos="1191"/>
        </w:tabs>
        <w:ind w:left="1191" w:right="416" w:hanging="360"/>
        <w:rPr>
          <w:sz w:val="24"/>
        </w:rPr>
      </w:pPr>
      <w:r>
        <w:rPr>
          <w:sz w:val="24"/>
        </w:rPr>
        <w:t>Payment</w:t>
      </w:r>
      <w:r>
        <w:rPr>
          <w:spacing w:val="-3"/>
          <w:sz w:val="24"/>
        </w:rPr>
        <w:t xml:space="preserve"> </w:t>
      </w:r>
      <w:r>
        <w:rPr>
          <w:sz w:val="24"/>
        </w:rPr>
        <w:t>terms</w:t>
      </w:r>
      <w:r>
        <w:rPr>
          <w:spacing w:val="-3"/>
          <w:sz w:val="24"/>
        </w:rPr>
        <w:t xml:space="preserve"> </w:t>
      </w:r>
      <w:r>
        <w:rPr>
          <w:sz w:val="24"/>
        </w:rPr>
        <w:t>(e.g.,</w:t>
      </w:r>
      <w:r>
        <w:rPr>
          <w:spacing w:val="-3"/>
          <w:sz w:val="24"/>
        </w:rPr>
        <w:t xml:space="preserve"> </w:t>
      </w:r>
      <w:r>
        <w:rPr>
          <w:sz w:val="24"/>
        </w:rPr>
        <w:t>"Net</w:t>
      </w:r>
      <w:r>
        <w:rPr>
          <w:spacing w:val="-3"/>
          <w:sz w:val="24"/>
        </w:rPr>
        <w:t xml:space="preserve"> </w:t>
      </w:r>
      <w:r>
        <w:rPr>
          <w:sz w:val="24"/>
        </w:rPr>
        <w:t>20")</w:t>
      </w:r>
      <w:r>
        <w:rPr>
          <w:spacing w:val="-4"/>
          <w:sz w:val="24"/>
        </w:rPr>
        <w:t xml:space="preserve"> </w:t>
      </w:r>
      <w:r>
        <w:rPr>
          <w:sz w:val="24"/>
        </w:rPr>
        <w:t>offered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contractor</w:t>
      </w:r>
      <w:r>
        <w:rPr>
          <w:spacing w:val="-4"/>
          <w:sz w:val="24"/>
        </w:rPr>
        <w:t xml:space="preserve"> </w:t>
      </w:r>
      <w:r>
        <w:rPr>
          <w:sz w:val="24"/>
        </w:rPr>
        <w:t>will</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deemed</w:t>
      </w:r>
      <w:r>
        <w:rPr>
          <w:spacing w:val="-1"/>
          <w:sz w:val="24"/>
        </w:rPr>
        <w:t xml:space="preserve"> </w:t>
      </w:r>
      <w:r>
        <w:rPr>
          <w:sz w:val="24"/>
        </w:rPr>
        <w:t>required payment dates.</w:t>
      </w:r>
    </w:p>
    <w:p w14:paraId="3487E1B4" w14:textId="77777777" w:rsidR="00245FF3" w:rsidRDefault="00245FF3">
      <w:pPr>
        <w:pStyle w:val="BodyText"/>
      </w:pPr>
    </w:p>
    <w:p w14:paraId="3487E1B5" w14:textId="77777777" w:rsidR="00245FF3" w:rsidRDefault="005F21C1">
      <w:pPr>
        <w:pStyle w:val="ListParagraph"/>
        <w:numPr>
          <w:ilvl w:val="2"/>
          <w:numId w:val="1"/>
        </w:numPr>
        <w:tabs>
          <w:tab w:val="left" w:pos="1189"/>
        </w:tabs>
        <w:spacing w:before="1"/>
        <w:ind w:left="1189" w:hanging="358"/>
        <w:rPr>
          <w:sz w:val="24"/>
        </w:rPr>
      </w:pPr>
      <w:r>
        <w:rPr>
          <w:sz w:val="24"/>
        </w:rPr>
        <w:t>The</w:t>
      </w:r>
      <w:r>
        <w:rPr>
          <w:spacing w:val="-3"/>
          <w:sz w:val="24"/>
        </w:rPr>
        <w:t xml:space="preserve"> </w:t>
      </w:r>
      <w:r>
        <w:rPr>
          <w:sz w:val="24"/>
        </w:rPr>
        <w:t>following</w:t>
      </w:r>
      <w:r>
        <w:rPr>
          <w:spacing w:val="-1"/>
          <w:sz w:val="24"/>
        </w:rPr>
        <w:t xml:space="preserve"> </w:t>
      </w:r>
      <w:r>
        <w:rPr>
          <w:sz w:val="24"/>
        </w:rPr>
        <w:t>periods</w:t>
      </w:r>
      <w:r>
        <w:rPr>
          <w:spacing w:val="-1"/>
          <w:sz w:val="24"/>
        </w:rPr>
        <w:t xml:space="preserve"> </w:t>
      </w:r>
      <w:r>
        <w:rPr>
          <w:sz w:val="24"/>
        </w:rPr>
        <w:t>of time</w:t>
      </w:r>
      <w:r>
        <w:rPr>
          <w:spacing w:val="-2"/>
          <w:sz w:val="24"/>
        </w:rPr>
        <w:t xml:space="preserve"> </w:t>
      </w:r>
      <w:r>
        <w:rPr>
          <w:sz w:val="24"/>
        </w:rPr>
        <w:t>will</w:t>
      </w:r>
      <w:r>
        <w:rPr>
          <w:spacing w:val="-1"/>
          <w:sz w:val="24"/>
        </w:rPr>
        <w:t xml:space="preserve"> </w:t>
      </w:r>
      <w:r>
        <w:rPr>
          <w:sz w:val="24"/>
        </w:rPr>
        <w:t>not</w:t>
      </w:r>
      <w:r>
        <w:rPr>
          <w:spacing w:val="-1"/>
          <w:sz w:val="24"/>
        </w:rPr>
        <w:t xml:space="preserve"> </w:t>
      </w:r>
      <w:r>
        <w:rPr>
          <w:sz w:val="24"/>
        </w:rPr>
        <w:t>be</w:t>
      </w:r>
      <w:r>
        <w:rPr>
          <w:spacing w:val="-2"/>
          <w:sz w:val="24"/>
        </w:rPr>
        <w:t xml:space="preserve"> included:</w:t>
      </w:r>
    </w:p>
    <w:p w14:paraId="3487E1B6" w14:textId="77777777" w:rsidR="00245FF3" w:rsidRDefault="005F21C1">
      <w:pPr>
        <w:pStyle w:val="ListParagraph"/>
        <w:numPr>
          <w:ilvl w:val="3"/>
          <w:numId w:val="1"/>
        </w:numPr>
        <w:tabs>
          <w:tab w:val="left" w:pos="1551"/>
          <w:tab w:val="left" w:pos="1574"/>
        </w:tabs>
        <w:spacing w:before="276"/>
        <w:ind w:left="1551" w:right="344" w:hanging="360"/>
        <w:rPr>
          <w:sz w:val="24"/>
        </w:rPr>
      </w:pPr>
      <w:r>
        <w:rPr>
          <w:sz w:val="24"/>
        </w:rPr>
        <w:tab/>
        <w:t>After</w:t>
      </w:r>
      <w:r>
        <w:rPr>
          <w:spacing w:val="-4"/>
          <w:sz w:val="24"/>
        </w:rPr>
        <w:t xml:space="preserve"> </w:t>
      </w:r>
      <w:r>
        <w:rPr>
          <w:sz w:val="24"/>
        </w:rPr>
        <w:t>receipt</w:t>
      </w:r>
      <w:r>
        <w:rPr>
          <w:spacing w:val="-3"/>
          <w:sz w:val="24"/>
        </w:rPr>
        <w:t xml:space="preserve"> </w:t>
      </w:r>
      <w:r>
        <w:rPr>
          <w:sz w:val="24"/>
        </w:rPr>
        <w:t>of</w:t>
      </w:r>
      <w:r>
        <w:rPr>
          <w:spacing w:val="-4"/>
          <w:sz w:val="24"/>
        </w:rPr>
        <w:t xml:space="preserve"> </w:t>
      </w:r>
      <w:r>
        <w:rPr>
          <w:sz w:val="24"/>
        </w:rPr>
        <w:t>improper</w:t>
      </w:r>
      <w:r>
        <w:rPr>
          <w:spacing w:val="-4"/>
          <w:sz w:val="24"/>
        </w:rPr>
        <w:t xml:space="preserve"> </w:t>
      </w:r>
      <w:r>
        <w:rPr>
          <w:sz w:val="24"/>
        </w:rPr>
        <w:t>invoice</w:t>
      </w:r>
      <w:r>
        <w:rPr>
          <w:spacing w:val="-4"/>
          <w:sz w:val="24"/>
        </w:rPr>
        <w:t xml:space="preserve"> </w:t>
      </w:r>
      <w:r>
        <w:rPr>
          <w:sz w:val="24"/>
        </w:rPr>
        <w:t>and</w:t>
      </w:r>
      <w:r>
        <w:rPr>
          <w:spacing w:val="-3"/>
          <w:sz w:val="24"/>
        </w:rPr>
        <w:t xml:space="preserve"> </w:t>
      </w:r>
      <w:r>
        <w:rPr>
          <w:sz w:val="24"/>
        </w:rPr>
        <w:t>prior</w:t>
      </w:r>
      <w:r>
        <w:rPr>
          <w:spacing w:val="-4"/>
          <w:sz w:val="24"/>
        </w:rPr>
        <w:t xml:space="preserve"> </w:t>
      </w:r>
      <w:r>
        <w:rPr>
          <w:sz w:val="24"/>
        </w:rPr>
        <w:t>to</w:t>
      </w:r>
      <w:r>
        <w:rPr>
          <w:spacing w:val="-1"/>
          <w:sz w:val="24"/>
        </w:rPr>
        <w:t xml:space="preserve"> </w:t>
      </w:r>
      <w:r>
        <w:rPr>
          <w:sz w:val="24"/>
        </w:rPr>
        <w:t>notice</w:t>
      </w:r>
      <w:r>
        <w:rPr>
          <w:spacing w:val="-4"/>
          <w:sz w:val="24"/>
        </w:rPr>
        <w:t xml:space="preserve"> </w:t>
      </w:r>
      <w:r>
        <w:rPr>
          <w:sz w:val="24"/>
        </w:rPr>
        <w:t>of</w:t>
      </w:r>
      <w:r>
        <w:rPr>
          <w:spacing w:val="-4"/>
          <w:sz w:val="24"/>
        </w:rPr>
        <w:t xml:space="preserve"> </w:t>
      </w:r>
      <w:r>
        <w:rPr>
          <w:sz w:val="24"/>
        </w:rPr>
        <w:t>any</w:t>
      </w:r>
      <w:r>
        <w:rPr>
          <w:spacing w:val="-3"/>
          <w:sz w:val="24"/>
        </w:rPr>
        <w:t xml:space="preserve"> </w:t>
      </w:r>
      <w:r>
        <w:rPr>
          <w:sz w:val="24"/>
        </w:rPr>
        <w:t>defect</w:t>
      </w:r>
      <w:r>
        <w:rPr>
          <w:spacing w:val="-3"/>
          <w:sz w:val="24"/>
        </w:rPr>
        <w:t xml:space="preserve"> </w:t>
      </w:r>
      <w:r>
        <w:rPr>
          <w:sz w:val="24"/>
        </w:rPr>
        <w:t>or</w:t>
      </w:r>
      <w:r>
        <w:rPr>
          <w:spacing w:val="-4"/>
          <w:sz w:val="24"/>
        </w:rPr>
        <w:t xml:space="preserve"> </w:t>
      </w:r>
      <w:r>
        <w:rPr>
          <w:sz w:val="24"/>
        </w:rPr>
        <w:t>impropriety, but not to exceed three days for meat and meat food products, five days for perishable agricultural commodities, and 15 days in all other cases, and</w:t>
      </w:r>
    </w:p>
    <w:p w14:paraId="3487E1B7" w14:textId="77777777" w:rsidR="00245FF3" w:rsidRDefault="005F21C1">
      <w:pPr>
        <w:pStyle w:val="ListParagraph"/>
        <w:numPr>
          <w:ilvl w:val="3"/>
          <w:numId w:val="1"/>
        </w:numPr>
        <w:tabs>
          <w:tab w:val="left" w:pos="1551"/>
          <w:tab w:val="left" w:pos="1588"/>
        </w:tabs>
        <w:spacing w:before="276"/>
        <w:ind w:left="1551" w:right="401" w:hanging="360"/>
        <w:rPr>
          <w:sz w:val="24"/>
        </w:rPr>
      </w:pPr>
      <w:r>
        <w:rPr>
          <w:sz w:val="24"/>
        </w:rPr>
        <w:tab/>
        <w:t>Between the date of a notice of any defect or impropriety and the date a proper invoice</w:t>
      </w:r>
      <w:r>
        <w:rPr>
          <w:spacing w:val="-4"/>
          <w:sz w:val="24"/>
        </w:rPr>
        <w:t xml:space="preserve"> </w:t>
      </w:r>
      <w:r>
        <w:rPr>
          <w:sz w:val="24"/>
        </w:rPr>
        <w:t>is</w:t>
      </w:r>
      <w:r>
        <w:rPr>
          <w:spacing w:val="-3"/>
          <w:sz w:val="24"/>
        </w:rPr>
        <w:t xml:space="preserve"> </w:t>
      </w:r>
      <w:r>
        <w:rPr>
          <w:sz w:val="24"/>
        </w:rPr>
        <w:t>received.</w:t>
      </w:r>
      <w:r>
        <w:rPr>
          <w:spacing w:val="40"/>
          <w:sz w:val="24"/>
        </w:rPr>
        <w:t xml:space="preserve"> </w:t>
      </w:r>
      <w:r>
        <w:rPr>
          <w:sz w:val="24"/>
        </w:rPr>
        <w:t>When</w:t>
      </w:r>
      <w:r>
        <w:rPr>
          <w:spacing w:val="-3"/>
          <w:sz w:val="24"/>
        </w:rPr>
        <w:t xml:space="preserve"> </w:t>
      </w:r>
      <w:r>
        <w:rPr>
          <w:sz w:val="24"/>
        </w:rPr>
        <w:t>the</w:t>
      </w:r>
      <w:r>
        <w:rPr>
          <w:spacing w:val="-4"/>
          <w:sz w:val="24"/>
        </w:rPr>
        <w:t xml:space="preserve"> </w:t>
      </w:r>
      <w:r>
        <w:rPr>
          <w:sz w:val="24"/>
        </w:rPr>
        <w:t>notice</w:t>
      </w:r>
      <w:r>
        <w:rPr>
          <w:spacing w:val="-4"/>
          <w:sz w:val="24"/>
        </w:rPr>
        <w:t xml:space="preserve"> </w:t>
      </w:r>
      <w:r>
        <w:rPr>
          <w:sz w:val="24"/>
        </w:rPr>
        <w:t>is</w:t>
      </w:r>
      <w:r>
        <w:rPr>
          <w:spacing w:val="-3"/>
          <w:sz w:val="24"/>
        </w:rPr>
        <w:t xml:space="preserve"> </w:t>
      </w:r>
      <w:r>
        <w:rPr>
          <w:sz w:val="24"/>
        </w:rPr>
        <w:t>in</w:t>
      </w:r>
      <w:r>
        <w:rPr>
          <w:spacing w:val="-3"/>
          <w:sz w:val="24"/>
        </w:rPr>
        <w:t xml:space="preserve"> </w:t>
      </w:r>
      <w:r>
        <w:rPr>
          <w:sz w:val="24"/>
        </w:rPr>
        <w:t>writing,</w:t>
      </w:r>
      <w:r>
        <w:rPr>
          <w:spacing w:val="-3"/>
          <w:sz w:val="24"/>
        </w:rPr>
        <w:t xml:space="preserve"> </w:t>
      </w:r>
      <w:r>
        <w:rPr>
          <w:sz w:val="24"/>
        </w:rPr>
        <w:t>it</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considered</w:t>
      </w:r>
      <w:r>
        <w:rPr>
          <w:spacing w:val="-3"/>
          <w:sz w:val="24"/>
        </w:rPr>
        <w:t xml:space="preserve"> </w:t>
      </w:r>
      <w:r>
        <w:rPr>
          <w:sz w:val="24"/>
        </w:rPr>
        <w:t>made</w:t>
      </w:r>
      <w:r>
        <w:rPr>
          <w:spacing w:val="-4"/>
          <w:sz w:val="24"/>
        </w:rPr>
        <w:t xml:space="preserve"> </w:t>
      </w:r>
      <w:r>
        <w:rPr>
          <w:sz w:val="24"/>
        </w:rPr>
        <w:t>on the date shown on the notice.</w:t>
      </w:r>
    </w:p>
    <w:p w14:paraId="3487E1B8" w14:textId="77777777" w:rsidR="00245FF3" w:rsidRDefault="00245FF3">
      <w:pPr>
        <w:pStyle w:val="BodyText"/>
      </w:pPr>
    </w:p>
    <w:p w14:paraId="3487E1B9" w14:textId="77777777" w:rsidR="00245FF3" w:rsidRDefault="005F21C1">
      <w:pPr>
        <w:pStyle w:val="Heading1"/>
        <w:numPr>
          <w:ilvl w:val="0"/>
          <w:numId w:val="1"/>
        </w:numPr>
        <w:tabs>
          <w:tab w:val="left" w:pos="471"/>
        </w:tabs>
        <w:ind w:left="471" w:hanging="360"/>
      </w:pPr>
      <w:bookmarkStart w:id="19" w:name="20._LAW_GOVERNING_CONTRACTS"/>
      <w:bookmarkEnd w:id="19"/>
      <w:r>
        <w:t>LAW</w:t>
      </w:r>
      <w:r>
        <w:rPr>
          <w:spacing w:val="-3"/>
        </w:rPr>
        <w:t xml:space="preserve"> </w:t>
      </w:r>
      <w:r>
        <w:t>GOVERNING</w:t>
      </w:r>
      <w:r>
        <w:rPr>
          <w:spacing w:val="-2"/>
        </w:rPr>
        <w:t xml:space="preserve"> CONTRACTS</w:t>
      </w:r>
    </w:p>
    <w:p w14:paraId="3487E1BA" w14:textId="77777777" w:rsidR="00245FF3" w:rsidRDefault="00245FF3">
      <w:pPr>
        <w:pStyle w:val="BodyText"/>
        <w:rPr>
          <w:b/>
        </w:rPr>
      </w:pPr>
    </w:p>
    <w:p w14:paraId="3487E1BB" w14:textId="77777777" w:rsidR="00245FF3" w:rsidRDefault="005F21C1">
      <w:pPr>
        <w:pStyle w:val="BodyText"/>
        <w:ind w:left="471" w:right="216"/>
      </w:pPr>
      <w:r>
        <w:t>This</w:t>
      </w:r>
      <w:r>
        <w:rPr>
          <w:spacing w:val="-3"/>
        </w:rPr>
        <w:t xml:space="preserve"> </w:t>
      </w:r>
      <w:r>
        <w:t>contract</w:t>
      </w:r>
      <w:r>
        <w:rPr>
          <w:spacing w:val="-3"/>
        </w:rPr>
        <w:t xml:space="preserve"> </w:t>
      </w:r>
      <w:r>
        <w:t>shall</w:t>
      </w:r>
      <w:r>
        <w:rPr>
          <w:spacing w:val="-3"/>
        </w:rPr>
        <w:t xml:space="preserve"> </w:t>
      </w:r>
      <w:r>
        <w:t>be</w:t>
      </w:r>
      <w:r>
        <w:rPr>
          <w:spacing w:val="-2"/>
        </w:rPr>
        <w:t xml:space="preserve"> </w:t>
      </w:r>
      <w:r>
        <w:t>construed</w:t>
      </w:r>
      <w:r>
        <w:rPr>
          <w:spacing w:val="-3"/>
        </w:rPr>
        <w:t xml:space="preserve"> </w:t>
      </w:r>
      <w:r>
        <w:t>and</w:t>
      </w:r>
      <w:r>
        <w:rPr>
          <w:spacing w:val="-3"/>
        </w:rPr>
        <w:t xml:space="preserve"> </w:t>
      </w:r>
      <w:r>
        <w:t>interpreted</w:t>
      </w:r>
      <w:r>
        <w:rPr>
          <w:spacing w:val="-3"/>
        </w:rPr>
        <w:t xml:space="preserve"> </w:t>
      </w:r>
      <w:r>
        <w:t>in</w:t>
      </w:r>
      <w:r>
        <w:rPr>
          <w:spacing w:val="-3"/>
        </w:rPr>
        <w:t xml:space="preserve"> </w:t>
      </w:r>
      <w:r>
        <w:t>accordance</w:t>
      </w:r>
      <w:r>
        <w:rPr>
          <w:spacing w:val="-4"/>
        </w:rPr>
        <w:t xml:space="preserve"> </w:t>
      </w:r>
      <w:r>
        <w:t>with</w:t>
      </w:r>
      <w:r>
        <w:rPr>
          <w:spacing w:val="-3"/>
        </w:rPr>
        <w:t xml:space="preserve"> </w:t>
      </w:r>
      <w:r>
        <w:t>the</w:t>
      </w:r>
      <w:r>
        <w:rPr>
          <w:spacing w:val="-4"/>
        </w:rPr>
        <w:t xml:space="preserve"> </w:t>
      </w:r>
      <w:r>
        <w:t>Federal</w:t>
      </w:r>
      <w:r>
        <w:rPr>
          <w:spacing w:val="-3"/>
        </w:rPr>
        <w:t xml:space="preserve"> </w:t>
      </w:r>
      <w:r>
        <w:t>laws</w:t>
      </w:r>
      <w:r>
        <w:rPr>
          <w:spacing w:val="-3"/>
        </w:rPr>
        <w:t xml:space="preserve"> </w:t>
      </w:r>
      <w:r>
        <w:t>of</w:t>
      </w:r>
      <w:r>
        <w:rPr>
          <w:spacing w:val="-4"/>
        </w:rPr>
        <w:t xml:space="preserve"> </w:t>
      </w:r>
      <w:r>
        <w:t>the United States of America.</w:t>
      </w:r>
      <w:r>
        <w:rPr>
          <w:spacing w:val="40"/>
        </w:rPr>
        <w:t xml:space="preserve"> </w:t>
      </w:r>
      <w:r>
        <w:t xml:space="preserve">NAF procurement is governed by Department of Defense Instruction (DODI) 4105.67, NAF Procurement Policy and Procedure, available at </w:t>
      </w:r>
      <w:hyperlink r:id="rId10">
        <w:r>
          <w:t>http://www.dtic.mil/whs/directives/</w:t>
        </w:r>
      </w:hyperlink>
      <w:r>
        <w:t xml:space="preserve"> (or any successor website).</w:t>
      </w:r>
    </w:p>
    <w:p w14:paraId="3487E1BC" w14:textId="77777777" w:rsidR="00245FF3" w:rsidRDefault="00245FF3">
      <w:pPr>
        <w:sectPr w:rsidR="00245FF3" w:rsidSect="00A22F45">
          <w:pgSz w:w="12240" w:h="15840"/>
          <w:pgMar w:top="1360" w:right="1240" w:bottom="980" w:left="1240" w:header="0" w:footer="791" w:gutter="0"/>
          <w:cols w:space="720"/>
        </w:sectPr>
      </w:pPr>
    </w:p>
    <w:p w14:paraId="3487E1BD" w14:textId="77777777" w:rsidR="00245FF3" w:rsidRDefault="005F21C1">
      <w:pPr>
        <w:pStyle w:val="Heading1"/>
        <w:numPr>
          <w:ilvl w:val="0"/>
          <w:numId w:val="1"/>
        </w:numPr>
        <w:tabs>
          <w:tab w:val="left" w:pos="471"/>
        </w:tabs>
        <w:spacing w:before="75"/>
        <w:ind w:left="471" w:hanging="360"/>
      </w:pPr>
      <w:bookmarkStart w:id="20" w:name="21._SUSTAINABILITY"/>
      <w:bookmarkEnd w:id="20"/>
      <w:r>
        <w:rPr>
          <w:spacing w:val="-2"/>
        </w:rPr>
        <w:t>SUSTAINABILITY</w:t>
      </w:r>
    </w:p>
    <w:p w14:paraId="3487E1BE" w14:textId="77777777" w:rsidR="00245FF3" w:rsidRDefault="00245FF3">
      <w:pPr>
        <w:pStyle w:val="BodyText"/>
        <w:rPr>
          <w:b/>
        </w:rPr>
      </w:pPr>
    </w:p>
    <w:p w14:paraId="3487E1BF" w14:textId="77777777" w:rsidR="00245FF3" w:rsidRDefault="005F21C1">
      <w:pPr>
        <w:pStyle w:val="BodyText"/>
        <w:ind w:left="471" w:right="182"/>
      </w:pPr>
      <w:r>
        <w:t>Go Green. The NAFI encourages contractors/vendors to embrace, establish and promote environmentally</w:t>
      </w:r>
      <w:r>
        <w:rPr>
          <w:spacing w:val="-3"/>
        </w:rPr>
        <w:t xml:space="preserve"> </w:t>
      </w:r>
      <w:r>
        <w:t>sustainable</w:t>
      </w:r>
      <w:r>
        <w:rPr>
          <w:spacing w:val="-4"/>
        </w:rPr>
        <w:t xml:space="preserve"> </w:t>
      </w:r>
      <w:r>
        <w:t>“Green</w:t>
      </w:r>
      <w:r>
        <w:rPr>
          <w:spacing w:val="-1"/>
        </w:rPr>
        <w:t xml:space="preserve"> </w:t>
      </w:r>
      <w:r>
        <w:t>Initiatives.”</w:t>
      </w:r>
      <w:r>
        <w:rPr>
          <w:spacing w:val="80"/>
        </w:rPr>
        <w:t xml:space="preserve"> </w:t>
      </w:r>
      <w:r>
        <w:t>We</w:t>
      </w:r>
      <w:r>
        <w:rPr>
          <w:spacing w:val="-4"/>
        </w:rPr>
        <w:t xml:space="preserve"> </w:t>
      </w:r>
      <w:r>
        <w:t>look</w:t>
      </w:r>
      <w:r>
        <w:rPr>
          <w:spacing w:val="-3"/>
        </w:rPr>
        <w:t xml:space="preserve"> </w:t>
      </w:r>
      <w:r>
        <w:t>to</w:t>
      </w:r>
      <w:r>
        <w:rPr>
          <w:spacing w:val="-3"/>
        </w:rPr>
        <w:t xml:space="preserve"> </w:t>
      </w:r>
      <w:r>
        <w:t>the</w:t>
      </w:r>
      <w:r>
        <w:rPr>
          <w:spacing w:val="-4"/>
        </w:rPr>
        <w:t xml:space="preserve"> </w:t>
      </w:r>
      <w:r>
        <w:t>Contractor</w:t>
      </w:r>
      <w:r>
        <w:rPr>
          <w:spacing w:val="-4"/>
        </w:rPr>
        <w:t xml:space="preserve"> </w:t>
      </w:r>
      <w:r>
        <w:t>to</w:t>
      </w:r>
      <w:r>
        <w:rPr>
          <w:spacing w:val="-3"/>
        </w:rPr>
        <w:t xml:space="preserve"> </w:t>
      </w:r>
      <w:r>
        <w:t>accomplish</w:t>
      </w:r>
      <w:r>
        <w:rPr>
          <w:spacing w:val="-3"/>
        </w:rPr>
        <w:t xml:space="preserve"> </w:t>
      </w:r>
      <w:r>
        <w:t xml:space="preserve">this </w:t>
      </w:r>
      <w:r>
        <w:rPr>
          <w:spacing w:val="-4"/>
        </w:rPr>
        <w:t>by:</w:t>
      </w:r>
    </w:p>
    <w:p w14:paraId="3487E1C0" w14:textId="77777777" w:rsidR="00245FF3" w:rsidRDefault="00245FF3">
      <w:pPr>
        <w:pStyle w:val="BodyText"/>
      </w:pPr>
    </w:p>
    <w:p w14:paraId="3487E1C1" w14:textId="77777777" w:rsidR="00245FF3" w:rsidRDefault="005F21C1">
      <w:pPr>
        <w:pStyle w:val="ListParagraph"/>
        <w:numPr>
          <w:ilvl w:val="1"/>
          <w:numId w:val="1"/>
        </w:numPr>
        <w:tabs>
          <w:tab w:val="left" w:pos="741"/>
        </w:tabs>
        <w:ind w:left="741" w:hanging="270"/>
        <w:rPr>
          <w:sz w:val="24"/>
        </w:rPr>
      </w:pPr>
      <w:r>
        <w:rPr>
          <w:sz w:val="24"/>
        </w:rPr>
        <w:t>Where</w:t>
      </w:r>
      <w:r>
        <w:rPr>
          <w:spacing w:val="-6"/>
          <w:sz w:val="24"/>
        </w:rPr>
        <w:t xml:space="preserve"> </w:t>
      </w:r>
      <w:r>
        <w:rPr>
          <w:sz w:val="24"/>
        </w:rPr>
        <w:t>possible</w:t>
      </w:r>
      <w:r>
        <w:rPr>
          <w:spacing w:val="-3"/>
          <w:sz w:val="24"/>
        </w:rPr>
        <w:t xml:space="preserve"> </w:t>
      </w:r>
      <w:r>
        <w:rPr>
          <w:sz w:val="24"/>
        </w:rPr>
        <w:t>utilize</w:t>
      </w:r>
      <w:r>
        <w:rPr>
          <w:spacing w:val="-1"/>
          <w:sz w:val="24"/>
        </w:rPr>
        <w:t xml:space="preserve"> </w:t>
      </w:r>
      <w:r>
        <w:rPr>
          <w:sz w:val="24"/>
        </w:rPr>
        <w:t>environmentally</w:t>
      </w:r>
      <w:r>
        <w:rPr>
          <w:spacing w:val="-2"/>
          <w:sz w:val="24"/>
        </w:rPr>
        <w:t xml:space="preserve"> </w:t>
      </w:r>
      <w:r>
        <w:rPr>
          <w:sz w:val="24"/>
        </w:rPr>
        <w:t>friendly</w:t>
      </w:r>
      <w:r>
        <w:rPr>
          <w:spacing w:val="-2"/>
          <w:sz w:val="24"/>
        </w:rPr>
        <w:t xml:space="preserve"> products</w:t>
      </w:r>
    </w:p>
    <w:p w14:paraId="3487E1C2" w14:textId="77777777" w:rsidR="00245FF3" w:rsidRDefault="00245FF3">
      <w:pPr>
        <w:pStyle w:val="BodyText"/>
      </w:pPr>
    </w:p>
    <w:p w14:paraId="3487E1C3" w14:textId="77777777" w:rsidR="00245FF3" w:rsidRDefault="005F21C1">
      <w:pPr>
        <w:pStyle w:val="ListParagraph"/>
        <w:numPr>
          <w:ilvl w:val="1"/>
          <w:numId w:val="1"/>
        </w:numPr>
        <w:tabs>
          <w:tab w:val="left" w:pos="742"/>
        </w:tabs>
        <w:ind w:left="742" w:hanging="271"/>
        <w:rPr>
          <w:sz w:val="24"/>
        </w:rPr>
      </w:pPr>
      <w:r>
        <w:rPr>
          <w:sz w:val="24"/>
        </w:rPr>
        <w:t>Where</w:t>
      </w:r>
      <w:r>
        <w:rPr>
          <w:spacing w:val="-5"/>
          <w:sz w:val="24"/>
        </w:rPr>
        <w:t xml:space="preserve"> </w:t>
      </w:r>
      <w:r>
        <w:rPr>
          <w:sz w:val="24"/>
        </w:rPr>
        <w:t>possible</w:t>
      </w:r>
      <w:r>
        <w:rPr>
          <w:spacing w:val="-3"/>
          <w:sz w:val="24"/>
        </w:rPr>
        <w:t xml:space="preserve"> </w:t>
      </w:r>
      <w:r>
        <w:rPr>
          <w:sz w:val="24"/>
        </w:rPr>
        <w:t>promote</w:t>
      </w:r>
      <w:r>
        <w:rPr>
          <w:spacing w:val="-1"/>
          <w:sz w:val="24"/>
        </w:rPr>
        <w:t xml:space="preserve"> </w:t>
      </w:r>
      <w:r>
        <w:rPr>
          <w:sz w:val="24"/>
        </w:rPr>
        <w:t>energy-efficiency</w:t>
      </w:r>
      <w:r>
        <w:rPr>
          <w:spacing w:val="-1"/>
          <w:sz w:val="24"/>
        </w:rPr>
        <w:t xml:space="preserve"> </w:t>
      </w:r>
      <w:r>
        <w:rPr>
          <w:sz w:val="24"/>
        </w:rPr>
        <w:t>and</w:t>
      </w:r>
      <w:r>
        <w:rPr>
          <w:spacing w:val="-2"/>
          <w:sz w:val="24"/>
        </w:rPr>
        <w:t xml:space="preserve"> </w:t>
      </w:r>
      <w:r>
        <w:rPr>
          <w:sz w:val="24"/>
        </w:rPr>
        <w:t>water</w:t>
      </w:r>
      <w:r>
        <w:rPr>
          <w:spacing w:val="-2"/>
          <w:sz w:val="24"/>
        </w:rPr>
        <w:t xml:space="preserve"> conservation</w:t>
      </w:r>
    </w:p>
    <w:p w14:paraId="3487E1C4" w14:textId="77777777" w:rsidR="00245FF3" w:rsidRDefault="00245FF3">
      <w:pPr>
        <w:pStyle w:val="BodyText"/>
      </w:pPr>
    </w:p>
    <w:p w14:paraId="3487E1C5" w14:textId="77777777" w:rsidR="00245FF3" w:rsidRDefault="005F21C1">
      <w:pPr>
        <w:pStyle w:val="ListParagraph"/>
        <w:numPr>
          <w:ilvl w:val="1"/>
          <w:numId w:val="1"/>
        </w:numPr>
        <w:tabs>
          <w:tab w:val="left" w:pos="740"/>
          <w:tab w:val="left" w:pos="742"/>
        </w:tabs>
        <w:ind w:left="742" w:right="427" w:hanging="272"/>
        <w:rPr>
          <w:sz w:val="24"/>
        </w:rPr>
      </w:pPr>
      <w:r>
        <w:rPr>
          <w:sz w:val="24"/>
        </w:rPr>
        <w:t>Where</w:t>
      </w:r>
      <w:r>
        <w:rPr>
          <w:spacing w:val="-5"/>
          <w:sz w:val="24"/>
        </w:rPr>
        <w:t xml:space="preserve"> </w:t>
      </w:r>
      <w:r>
        <w:rPr>
          <w:sz w:val="24"/>
        </w:rPr>
        <w:t>possible</w:t>
      </w:r>
      <w:r>
        <w:rPr>
          <w:spacing w:val="-3"/>
          <w:sz w:val="24"/>
        </w:rPr>
        <w:t xml:space="preserve"> </w:t>
      </w:r>
      <w:r>
        <w:rPr>
          <w:sz w:val="24"/>
        </w:rPr>
        <w:t>eliminate/reduce</w:t>
      </w:r>
      <w:r>
        <w:rPr>
          <w:spacing w:val="-5"/>
          <w:sz w:val="24"/>
        </w:rPr>
        <w:t xml:space="preserve"> </w:t>
      </w:r>
      <w:r>
        <w:rPr>
          <w:sz w:val="24"/>
        </w:rPr>
        <w:t>the</w:t>
      </w:r>
      <w:r>
        <w:rPr>
          <w:spacing w:val="-5"/>
          <w:sz w:val="24"/>
        </w:rPr>
        <w:t xml:space="preserve"> </w:t>
      </w:r>
      <w:r>
        <w:rPr>
          <w:sz w:val="24"/>
        </w:rPr>
        <w:t>production</w:t>
      </w:r>
      <w:r>
        <w:rPr>
          <w:spacing w:val="-4"/>
          <w:sz w:val="24"/>
        </w:rPr>
        <w:t xml:space="preserve"> </w:t>
      </w:r>
      <w:r>
        <w:rPr>
          <w:sz w:val="24"/>
        </w:rPr>
        <w:t>or</w:t>
      </w:r>
      <w:r>
        <w:rPr>
          <w:spacing w:val="-3"/>
          <w:sz w:val="24"/>
        </w:rPr>
        <w:t xml:space="preserve"> </w:t>
      </w:r>
      <w:r>
        <w:rPr>
          <w:sz w:val="24"/>
        </w:rPr>
        <w:t>generation</w:t>
      </w:r>
      <w:r>
        <w:rPr>
          <w:spacing w:val="-4"/>
          <w:sz w:val="24"/>
        </w:rPr>
        <w:t xml:space="preserve"> </w:t>
      </w:r>
      <w:r>
        <w:rPr>
          <w:sz w:val="24"/>
        </w:rPr>
        <w:t>of</w:t>
      </w:r>
      <w:r>
        <w:rPr>
          <w:spacing w:val="-5"/>
          <w:sz w:val="24"/>
        </w:rPr>
        <w:t xml:space="preserve"> </w:t>
      </w:r>
      <w:r>
        <w:rPr>
          <w:sz w:val="24"/>
        </w:rPr>
        <w:t>hazardous</w:t>
      </w:r>
      <w:r>
        <w:rPr>
          <w:spacing w:val="-2"/>
          <w:sz w:val="24"/>
        </w:rPr>
        <w:t xml:space="preserve"> </w:t>
      </w:r>
      <w:r>
        <w:rPr>
          <w:sz w:val="24"/>
        </w:rPr>
        <w:t>waste</w:t>
      </w:r>
      <w:r>
        <w:rPr>
          <w:spacing w:val="-5"/>
          <w:sz w:val="24"/>
        </w:rPr>
        <w:t xml:space="preserve"> </w:t>
      </w:r>
      <w:r>
        <w:rPr>
          <w:sz w:val="24"/>
        </w:rPr>
        <w:t>and</w:t>
      </w:r>
      <w:r>
        <w:rPr>
          <w:spacing w:val="-4"/>
          <w:sz w:val="24"/>
        </w:rPr>
        <w:t xml:space="preserve"> </w:t>
      </w:r>
      <w:r>
        <w:rPr>
          <w:sz w:val="24"/>
        </w:rPr>
        <w:t xml:space="preserve">the need for special material processing (including special handling, storage, </w:t>
      </w:r>
      <w:proofErr w:type="gramStart"/>
      <w:r>
        <w:rPr>
          <w:sz w:val="24"/>
        </w:rPr>
        <w:t>treatment</w:t>
      </w:r>
      <w:proofErr w:type="gramEnd"/>
      <w:r>
        <w:rPr>
          <w:sz w:val="24"/>
        </w:rPr>
        <w:t xml:space="preserve"> and </w:t>
      </w:r>
      <w:r>
        <w:rPr>
          <w:spacing w:val="-2"/>
          <w:sz w:val="24"/>
        </w:rPr>
        <w:t>disposal)</w:t>
      </w:r>
    </w:p>
    <w:p w14:paraId="3487E1C6" w14:textId="77777777" w:rsidR="00245FF3" w:rsidRDefault="00245FF3">
      <w:pPr>
        <w:pStyle w:val="BodyText"/>
      </w:pPr>
    </w:p>
    <w:p w14:paraId="3487E1C7" w14:textId="77777777" w:rsidR="00245FF3" w:rsidRDefault="005F21C1">
      <w:pPr>
        <w:pStyle w:val="Heading1"/>
        <w:numPr>
          <w:ilvl w:val="0"/>
          <w:numId w:val="1"/>
        </w:numPr>
        <w:tabs>
          <w:tab w:val="left" w:pos="471"/>
        </w:tabs>
        <w:ind w:left="471" w:hanging="360"/>
      </w:pPr>
      <w:bookmarkStart w:id="21" w:name="22._PROOF_OF_SHIPMENT"/>
      <w:bookmarkEnd w:id="21"/>
      <w:r>
        <w:t>PROOF</w:t>
      </w:r>
      <w:r>
        <w:rPr>
          <w:spacing w:val="-2"/>
        </w:rPr>
        <w:t xml:space="preserve"> </w:t>
      </w:r>
      <w:r>
        <w:t>OF</w:t>
      </w:r>
      <w:r>
        <w:rPr>
          <w:spacing w:val="-2"/>
        </w:rPr>
        <w:t xml:space="preserve"> SHIPMENT</w:t>
      </w:r>
    </w:p>
    <w:p w14:paraId="3487E1C8" w14:textId="77777777" w:rsidR="00245FF3" w:rsidRDefault="00245FF3">
      <w:pPr>
        <w:pStyle w:val="BodyText"/>
        <w:rPr>
          <w:b/>
        </w:rPr>
      </w:pPr>
    </w:p>
    <w:p w14:paraId="3487E1C9" w14:textId="77777777" w:rsidR="00245FF3" w:rsidRDefault="005F21C1">
      <w:pPr>
        <w:pStyle w:val="BodyText"/>
        <w:ind w:left="471"/>
      </w:pPr>
      <w:r>
        <w:t>Applicable</w:t>
      </w:r>
      <w:r>
        <w:rPr>
          <w:spacing w:val="-4"/>
        </w:rPr>
        <w:t xml:space="preserve"> </w:t>
      </w:r>
      <w:r>
        <w:t>to</w:t>
      </w:r>
      <w:r>
        <w:rPr>
          <w:spacing w:val="-3"/>
        </w:rPr>
        <w:t xml:space="preserve"> </w:t>
      </w:r>
      <w:r>
        <w:t>shipments</w:t>
      </w:r>
      <w:r>
        <w:rPr>
          <w:spacing w:val="-3"/>
        </w:rPr>
        <w:t xml:space="preserve"> </w:t>
      </w:r>
      <w:r>
        <w:t>outside</w:t>
      </w:r>
      <w:r>
        <w:rPr>
          <w:spacing w:val="-4"/>
        </w:rPr>
        <w:t xml:space="preserve"> </w:t>
      </w:r>
      <w:r>
        <w:t>the</w:t>
      </w:r>
      <w:r>
        <w:rPr>
          <w:spacing w:val="-4"/>
        </w:rPr>
        <w:t xml:space="preserve"> </w:t>
      </w:r>
      <w:r>
        <w:t>United</w:t>
      </w:r>
      <w:r>
        <w:rPr>
          <w:spacing w:val="-3"/>
        </w:rPr>
        <w:t xml:space="preserve"> </w:t>
      </w:r>
      <w:r>
        <w:t>States</w:t>
      </w:r>
      <w:r>
        <w:rPr>
          <w:spacing w:val="-3"/>
        </w:rPr>
        <w:t xml:space="preserve"> </w:t>
      </w:r>
      <w:r>
        <w:t>through</w:t>
      </w:r>
      <w:r>
        <w:rPr>
          <w:spacing w:val="-3"/>
        </w:rPr>
        <w:t xml:space="preserve"> </w:t>
      </w:r>
      <w:r>
        <w:t>the</w:t>
      </w:r>
      <w:r>
        <w:rPr>
          <w:spacing w:val="-4"/>
        </w:rPr>
        <w:t xml:space="preserve"> </w:t>
      </w:r>
      <w:r>
        <w:t>Surface</w:t>
      </w:r>
      <w:r>
        <w:rPr>
          <w:spacing w:val="-4"/>
        </w:rPr>
        <w:t xml:space="preserve"> </w:t>
      </w:r>
      <w:r>
        <w:t>Deployment</w:t>
      </w:r>
      <w:r>
        <w:rPr>
          <w:spacing w:val="-3"/>
        </w:rPr>
        <w:t xml:space="preserve"> </w:t>
      </w:r>
      <w:r>
        <w:t>and Distribution Command and Parcel Post shipments to overseas destinations.</w:t>
      </w:r>
    </w:p>
    <w:p w14:paraId="3487E1CA" w14:textId="77777777" w:rsidR="00245FF3" w:rsidRDefault="00245FF3">
      <w:pPr>
        <w:pStyle w:val="BodyText"/>
      </w:pPr>
    </w:p>
    <w:p w14:paraId="3487E1CB" w14:textId="77777777" w:rsidR="00245FF3" w:rsidRDefault="005F21C1">
      <w:pPr>
        <w:pStyle w:val="ListParagraph"/>
        <w:numPr>
          <w:ilvl w:val="1"/>
          <w:numId w:val="1"/>
        </w:numPr>
        <w:tabs>
          <w:tab w:val="left" w:pos="740"/>
          <w:tab w:val="left" w:pos="742"/>
        </w:tabs>
        <w:ind w:left="742" w:right="166" w:hanging="272"/>
        <w:rPr>
          <w:sz w:val="24"/>
        </w:rPr>
      </w:pPr>
      <w:r>
        <w:rPr>
          <w:sz w:val="24"/>
        </w:rPr>
        <w:t>Notwithstanding any clause of this contract to the contrary, payment will be made for items not yet received, upon receipt of an invoice accompanied by an appropriate proof of shipment.</w:t>
      </w:r>
      <w:r>
        <w:rPr>
          <w:spacing w:val="40"/>
          <w:sz w:val="24"/>
        </w:rPr>
        <w:t xml:space="preserve"> </w:t>
      </w:r>
      <w:r>
        <w:rPr>
          <w:sz w:val="24"/>
        </w:rPr>
        <w:t>If</w:t>
      </w:r>
      <w:r>
        <w:rPr>
          <w:spacing w:val="-4"/>
          <w:sz w:val="24"/>
        </w:rPr>
        <w:t xml:space="preserve"> </w:t>
      </w:r>
      <w:r>
        <w:rPr>
          <w:sz w:val="24"/>
        </w:rPr>
        <w:t>shipment</w:t>
      </w:r>
      <w:r>
        <w:rPr>
          <w:spacing w:val="-3"/>
          <w:sz w:val="24"/>
        </w:rPr>
        <w:t xml:space="preserve"> </w:t>
      </w:r>
      <w:r>
        <w:rPr>
          <w:sz w:val="24"/>
        </w:rPr>
        <w:t>is</w:t>
      </w:r>
      <w:r>
        <w:rPr>
          <w:spacing w:val="-1"/>
          <w:sz w:val="24"/>
        </w:rPr>
        <w:t xml:space="preserve"> </w:t>
      </w:r>
      <w:r>
        <w:rPr>
          <w:sz w:val="24"/>
        </w:rPr>
        <w:t>made</w:t>
      </w:r>
      <w:r>
        <w:rPr>
          <w:spacing w:val="-4"/>
          <w:sz w:val="24"/>
        </w:rPr>
        <w:t xml:space="preserve"> </w:t>
      </w:r>
      <w:r>
        <w:rPr>
          <w:sz w:val="24"/>
        </w:rPr>
        <w:t>by</w:t>
      </w:r>
      <w:r>
        <w:rPr>
          <w:spacing w:val="-3"/>
          <w:sz w:val="24"/>
        </w:rPr>
        <w:t xml:space="preserve"> </w:t>
      </w:r>
      <w:r>
        <w:rPr>
          <w:sz w:val="24"/>
        </w:rPr>
        <w:t>insured</w:t>
      </w:r>
      <w:r>
        <w:rPr>
          <w:spacing w:val="-3"/>
          <w:sz w:val="24"/>
        </w:rPr>
        <w:t xml:space="preserve"> </w:t>
      </w:r>
      <w:r>
        <w:rPr>
          <w:sz w:val="24"/>
        </w:rPr>
        <w:t>parcel</w:t>
      </w:r>
      <w:r>
        <w:rPr>
          <w:spacing w:val="-3"/>
          <w:sz w:val="24"/>
        </w:rPr>
        <w:t xml:space="preserve"> </w:t>
      </w:r>
      <w:r>
        <w:rPr>
          <w:sz w:val="24"/>
        </w:rPr>
        <w:t>post,</w:t>
      </w:r>
      <w:r>
        <w:rPr>
          <w:spacing w:val="-3"/>
          <w:sz w:val="24"/>
        </w:rPr>
        <w:t xml:space="preserve"> </w:t>
      </w:r>
      <w:r>
        <w:rPr>
          <w:sz w:val="24"/>
        </w:rPr>
        <w:t>the</w:t>
      </w:r>
      <w:r>
        <w:rPr>
          <w:spacing w:val="-4"/>
          <w:sz w:val="24"/>
        </w:rPr>
        <w:t xml:space="preserve"> </w:t>
      </w:r>
      <w:r>
        <w:rPr>
          <w:sz w:val="24"/>
        </w:rPr>
        <w:t>Contractor</w:t>
      </w:r>
      <w:r>
        <w:rPr>
          <w:spacing w:val="-4"/>
          <w:sz w:val="24"/>
        </w:rPr>
        <w:t xml:space="preserve"> </w:t>
      </w:r>
      <w:r>
        <w:rPr>
          <w:sz w:val="24"/>
        </w:rPr>
        <w:t>must</w:t>
      </w:r>
      <w:r>
        <w:rPr>
          <w:spacing w:val="-3"/>
          <w:sz w:val="24"/>
        </w:rPr>
        <w:t xml:space="preserve"> </w:t>
      </w:r>
      <w:r>
        <w:rPr>
          <w:sz w:val="24"/>
        </w:rPr>
        <w:t>furnish</w:t>
      </w:r>
      <w:r>
        <w:rPr>
          <w:spacing w:val="-3"/>
          <w:sz w:val="24"/>
        </w:rPr>
        <w:t xml:space="preserve"> </w:t>
      </w:r>
      <w:r>
        <w:rPr>
          <w:sz w:val="24"/>
        </w:rPr>
        <w:t>a</w:t>
      </w:r>
      <w:r>
        <w:rPr>
          <w:spacing w:val="-4"/>
          <w:sz w:val="24"/>
        </w:rPr>
        <w:t xml:space="preserve"> </w:t>
      </w:r>
      <w:r>
        <w:rPr>
          <w:sz w:val="24"/>
        </w:rPr>
        <w:t>copy</w:t>
      </w:r>
      <w:r>
        <w:rPr>
          <w:spacing w:val="-3"/>
          <w:sz w:val="24"/>
        </w:rPr>
        <w:t xml:space="preserve"> </w:t>
      </w:r>
      <w:r>
        <w:rPr>
          <w:sz w:val="24"/>
        </w:rPr>
        <w:t>of the Insured Mail Receipt issued by the US Postal Service.</w:t>
      </w:r>
      <w:r>
        <w:rPr>
          <w:spacing w:val="40"/>
          <w:sz w:val="24"/>
        </w:rPr>
        <w:t xml:space="preserve"> </w:t>
      </w:r>
      <w:r>
        <w:rPr>
          <w:sz w:val="24"/>
        </w:rPr>
        <w:t>Otherwise, a stamped copy of a Certificate of Mailing issued by the US Postal Service must be furnished.</w:t>
      </w:r>
      <w:r>
        <w:rPr>
          <w:spacing w:val="40"/>
          <w:sz w:val="24"/>
        </w:rPr>
        <w:t xml:space="preserve"> </w:t>
      </w:r>
      <w:r>
        <w:rPr>
          <w:sz w:val="24"/>
        </w:rPr>
        <w:t xml:space="preserve">If shipment is made by a common carrier (rail, </w:t>
      </w:r>
      <w:proofErr w:type="gramStart"/>
      <w:r>
        <w:rPr>
          <w:sz w:val="24"/>
        </w:rPr>
        <w:t>air</w:t>
      </w:r>
      <w:proofErr w:type="gramEnd"/>
      <w:r>
        <w:rPr>
          <w:sz w:val="24"/>
        </w:rPr>
        <w:t xml:space="preserve"> or motor freight), the Contractor must furnish a signed copy of the shipping document on which items are receipted for by the common carrier.</w:t>
      </w:r>
      <w:r>
        <w:rPr>
          <w:spacing w:val="40"/>
          <w:sz w:val="24"/>
        </w:rPr>
        <w:t xml:space="preserve"> </w:t>
      </w:r>
      <w:r>
        <w:rPr>
          <w:sz w:val="24"/>
        </w:rPr>
        <w:t xml:space="preserve">A signed receipt by a NAFI representative at the delivery point, Consolidation Containerization Point or Port of Embarkation is also acceptable evidence of proof of </w:t>
      </w:r>
      <w:r>
        <w:rPr>
          <w:spacing w:val="-2"/>
          <w:sz w:val="24"/>
        </w:rPr>
        <w:t>shipment.</w:t>
      </w:r>
    </w:p>
    <w:p w14:paraId="3487E1CC" w14:textId="77777777" w:rsidR="00245FF3" w:rsidRDefault="00245FF3">
      <w:pPr>
        <w:pStyle w:val="BodyText"/>
      </w:pPr>
    </w:p>
    <w:p w14:paraId="3487E1CD" w14:textId="77777777" w:rsidR="00245FF3" w:rsidRDefault="005F21C1">
      <w:pPr>
        <w:pStyle w:val="ListParagraph"/>
        <w:numPr>
          <w:ilvl w:val="1"/>
          <w:numId w:val="1"/>
        </w:numPr>
        <w:tabs>
          <w:tab w:val="left" w:pos="742"/>
        </w:tabs>
        <w:spacing w:before="1"/>
        <w:ind w:left="742" w:right="724" w:hanging="272"/>
        <w:rPr>
          <w:sz w:val="24"/>
        </w:rPr>
      </w:pPr>
      <w:r>
        <w:rPr>
          <w:sz w:val="24"/>
        </w:rPr>
        <w:t>Forwarding</w:t>
      </w:r>
      <w:r>
        <w:rPr>
          <w:spacing w:val="-3"/>
          <w:sz w:val="24"/>
        </w:rPr>
        <w:t xml:space="preserve"> </w:t>
      </w:r>
      <w:r>
        <w:rPr>
          <w:sz w:val="24"/>
        </w:rPr>
        <w:t>a</w:t>
      </w:r>
      <w:r>
        <w:rPr>
          <w:spacing w:val="-4"/>
          <w:sz w:val="24"/>
        </w:rPr>
        <w:t xml:space="preserve"> </w:t>
      </w:r>
      <w:r>
        <w:rPr>
          <w:sz w:val="24"/>
        </w:rPr>
        <w:t>proof</w:t>
      </w:r>
      <w:r>
        <w:rPr>
          <w:spacing w:val="-4"/>
          <w:sz w:val="24"/>
        </w:rPr>
        <w:t xml:space="preserve"> </w:t>
      </w:r>
      <w:r>
        <w:rPr>
          <w:sz w:val="24"/>
        </w:rPr>
        <w:t>of</w:t>
      </w:r>
      <w:r>
        <w:rPr>
          <w:spacing w:val="-4"/>
          <w:sz w:val="24"/>
        </w:rPr>
        <w:t xml:space="preserve"> </w:t>
      </w:r>
      <w:r>
        <w:rPr>
          <w:sz w:val="24"/>
        </w:rPr>
        <w:t>shipment</w:t>
      </w:r>
      <w:r>
        <w:rPr>
          <w:spacing w:val="-3"/>
          <w:sz w:val="24"/>
        </w:rPr>
        <w:t xml:space="preserve"> </w:t>
      </w:r>
      <w:r>
        <w:rPr>
          <w:sz w:val="24"/>
        </w:rPr>
        <w:t>and</w:t>
      </w:r>
      <w:r>
        <w:rPr>
          <w:spacing w:val="-3"/>
          <w:sz w:val="24"/>
        </w:rPr>
        <w:t xml:space="preserve"> </w:t>
      </w:r>
      <w:r>
        <w:rPr>
          <w:sz w:val="24"/>
        </w:rPr>
        <w:t>an</w:t>
      </w:r>
      <w:r>
        <w:rPr>
          <w:spacing w:val="-3"/>
          <w:sz w:val="24"/>
        </w:rPr>
        <w:t xml:space="preserve"> </w:t>
      </w:r>
      <w:r>
        <w:rPr>
          <w:sz w:val="24"/>
        </w:rPr>
        <w:t>invoice</w:t>
      </w:r>
      <w:r>
        <w:rPr>
          <w:spacing w:val="-4"/>
          <w:sz w:val="24"/>
        </w:rPr>
        <w:t xml:space="preserve"> </w:t>
      </w:r>
      <w:r>
        <w:rPr>
          <w:sz w:val="24"/>
        </w:rPr>
        <w:t>for</w:t>
      </w:r>
      <w:r>
        <w:rPr>
          <w:spacing w:val="-4"/>
          <w:sz w:val="24"/>
        </w:rPr>
        <w:t xml:space="preserve"> </w:t>
      </w:r>
      <w:r>
        <w:rPr>
          <w:sz w:val="24"/>
        </w:rPr>
        <w:t>payment</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Contractor</w:t>
      </w:r>
      <w:r>
        <w:rPr>
          <w:spacing w:val="-4"/>
          <w:sz w:val="24"/>
        </w:rPr>
        <w:t xml:space="preserve"> </w:t>
      </w:r>
      <w:r>
        <w:rPr>
          <w:sz w:val="24"/>
        </w:rPr>
        <w:t>shall</w:t>
      </w:r>
      <w:r>
        <w:rPr>
          <w:spacing w:val="-3"/>
          <w:sz w:val="24"/>
        </w:rPr>
        <w:t xml:space="preserve"> </w:t>
      </w:r>
      <w:r>
        <w:rPr>
          <w:sz w:val="24"/>
        </w:rPr>
        <w:t xml:space="preserve">be construed as a certification by the Contractor that the items shipped conform to the </w:t>
      </w:r>
      <w:r>
        <w:rPr>
          <w:spacing w:val="-2"/>
          <w:sz w:val="24"/>
        </w:rPr>
        <w:t>specifications.</w:t>
      </w:r>
    </w:p>
    <w:p w14:paraId="3487E1CE" w14:textId="77777777" w:rsidR="00245FF3" w:rsidRDefault="005F21C1">
      <w:pPr>
        <w:pStyle w:val="ListParagraph"/>
        <w:numPr>
          <w:ilvl w:val="1"/>
          <w:numId w:val="1"/>
        </w:numPr>
        <w:tabs>
          <w:tab w:val="left" w:pos="740"/>
          <w:tab w:val="left" w:pos="742"/>
        </w:tabs>
        <w:spacing w:before="276"/>
        <w:ind w:left="742" w:right="137" w:hanging="272"/>
        <w:rPr>
          <w:sz w:val="24"/>
        </w:rPr>
      </w:pPr>
      <w:r>
        <w:rPr>
          <w:sz w:val="24"/>
        </w:rPr>
        <w:t>Notwithstanding</w:t>
      </w:r>
      <w:r>
        <w:rPr>
          <w:spacing w:val="-2"/>
          <w:sz w:val="24"/>
        </w:rPr>
        <w:t xml:space="preserve"> </w:t>
      </w:r>
      <w:r>
        <w:rPr>
          <w:sz w:val="24"/>
        </w:rPr>
        <w:t>any</w:t>
      </w:r>
      <w:r>
        <w:rPr>
          <w:spacing w:val="-2"/>
          <w:sz w:val="24"/>
        </w:rPr>
        <w:t xml:space="preserve"> </w:t>
      </w:r>
      <w:r>
        <w:rPr>
          <w:sz w:val="24"/>
        </w:rPr>
        <w:t>provisions</w:t>
      </w:r>
      <w:r>
        <w:rPr>
          <w:spacing w:val="-2"/>
          <w:sz w:val="24"/>
        </w:rPr>
        <w:t xml:space="preserve"> </w:t>
      </w:r>
      <w:r>
        <w:rPr>
          <w:sz w:val="24"/>
        </w:rPr>
        <w:t>of</w:t>
      </w:r>
      <w:r>
        <w:rPr>
          <w:spacing w:val="-3"/>
          <w:sz w:val="24"/>
        </w:rPr>
        <w:t xml:space="preserve"> </w:t>
      </w:r>
      <w:r>
        <w:rPr>
          <w:sz w:val="24"/>
        </w:rPr>
        <w:t>this</w:t>
      </w:r>
      <w:r>
        <w:rPr>
          <w:spacing w:val="-2"/>
          <w:sz w:val="24"/>
        </w:rPr>
        <w:t xml:space="preserve"> </w:t>
      </w:r>
      <w:r>
        <w:rPr>
          <w:sz w:val="24"/>
        </w:rPr>
        <w:t>clause</w:t>
      </w:r>
      <w:r>
        <w:rPr>
          <w:spacing w:val="-3"/>
          <w:sz w:val="24"/>
        </w:rPr>
        <w:t xml:space="preserve"> </w:t>
      </w:r>
      <w:r>
        <w:rPr>
          <w:sz w:val="24"/>
        </w:rPr>
        <w:t>or</w:t>
      </w:r>
      <w:r>
        <w:rPr>
          <w:spacing w:val="-3"/>
          <w:sz w:val="24"/>
        </w:rPr>
        <w:t xml:space="preserve"> </w:t>
      </w:r>
      <w:r>
        <w:rPr>
          <w:sz w:val="24"/>
        </w:rPr>
        <w:t>any</w:t>
      </w:r>
      <w:r>
        <w:rPr>
          <w:spacing w:val="-2"/>
          <w:sz w:val="24"/>
        </w:rPr>
        <w:t xml:space="preserve"> </w:t>
      </w:r>
      <w:r>
        <w:rPr>
          <w:sz w:val="24"/>
        </w:rPr>
        <w:t>payment</w:t>
      </w:r>
      <w:r>
        <w:rPr>
          <w:spacing w:val="-2"/>
          <w:sz w:val="24"/>
        </w:rPr>
        <w:t xml:space="preserve"> </w:t>
      </w:r>
      <w:r>
        <w:rPr>
          <w:sz w:val="24"/>
        </w:rPr>
        <w:t>made</w:t>
      </w:r>
      <w:r>
        <w:rPr>
          <w:spacing w:val="-3"/>
          <w:sz w:val="24"/>
        </w:rPr>
        <w:t xml:space="preserve"> </w:t>
      </w:r>
      <w:r>
        <w:rPr>
          <w:sz w:val="24"/>
        </w:rPr>
        <w:t>pursuant</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terms</w:t>
      </w:r>
      <w:r>
        <w:rPr>
          <w:spacing w:val="-2"/>
          <w:sz w:val="24"/>
        </w:rPr>
        <w:t xml:space="preserve"> </w:t>
      </w:r>
      <w:r>
        <w:rPr>
          <w:sz w:val="24"/>
        </w:rPr>
        <w:t>of this clause prior to receipt of the items contracted for, the NAFI retains the right to inspect upon receipt and the right to reject nonconforming items.</w:t>
      </w:r>
      <w:r>
        <w:rPr>
          <w:spacing w:val="40"/>
          <w:sz w:val="24"/>
        </w:rPr>
        <w:t xml:space="preserve"> </w:t>
      </w:r>
      <w:r>
        <w:rPr>
          <w:sz w:val="24"/>
        </w:rPr>
        <w:t>The liability of the Contractor with</w:t>
      </w:r>
      <w:r>
        <w:rPr>
          <w:spacing w:val="-3"/>
          <w:sz w:val="24"/>
        </w:rPr>
        <w:t xml:space="preserve"> </w:t>
      </w:r>
      <w:r>
        <w:rPr>
          <w:sz w:val="24"/>
        </w:rPr>
        <w:t>respect</w:t>
      </w:r>
      <w:r>
        <w:rPr>
          <w:spacing w:val="-3"/>
          <w:sz w:val="24"/>
        </w:rPr>
        <w:t xml:space="preserve"> </w:t>
      </w:r>
      <w:r>
        <w:rPr>
          <w:sz w:val="24"/>
        </w:rPr>
        <w:t>to</w:t>
      </w:r>
      <w:r>
        <w:rPr>
          <w:spacing w:val="-3"/>
          <w:sz w:val="24"/>
        </w:rPr>
        <w:t xml:space="preserve"> </w:t>
      </w:r>
      <w:r>
        <w:rPr>
          <w:sz w:val="24"/>
        </w:rPr>
        <w:t>items</w:t>
      </w:r>
      <w:r>
        <w:rPr>
          <w:spacing w:val="-3"/>
          <w:sz w:val="24"/>
        </w:rPr>
        <w:t xml:space="preserve"> </w:t>
      </w:r>
      <w:r>
        <w:rPr>
          <w:sz w:val="24"/>
        </w:rPr>
        <w:t>for</w:t>
      </w:r>
      <w:r>
        <w:rPr>
          <w:spacing w:val="-2"/>
          <w:sz w:val="24"/>
        </w:rPr>
        <w:t xml:space="preserve"> </w:t>
      </w:r>
      <w:r>
        <w:rPr>
          <w:sz w:val="24"/>
        </w:rPr>
        <w:t>which</w:t>
      </w:r>
      <w:r>
        <w:rPr>
          <w:spacing w:val="-3"/>
          <w:sz w:val="24"/>
        </w:rPr>
        <w:t xml:space="preserve"> </w:t>
      </w:r>
      <w:r>
        <w:rPr>
          <w:sz w:val="24"/>
        </w:rPr>
        <w:t>payments</w:t>
      </w:r>
      <w:r>
        <w:rPr>
          <w:spacing w:val="-3"/>
          <w:sz w:val="24"/>
        </w:rPr>
        <w:t xml:space="preserve"> </w:t>
      </w:r>
      <w:r>
        <w:rPr>
          <w:sz w:val="24"/>
        </w:rPr>
        <w:t>have</w:t>
      </w:r>
      <w:r>
        <w:rPr>
          <w:spacing w:val="-4"/>
          <w:sz w:val="24"/>
        </w:rPr>
        <w:t xml:space="preserve"> </w:t>
      </w:r>
      <w:r>
        <w:rPr>
          <w:sz w:val="24"/>
        </w:rPr>
        <w:t>been</w:t>
      </w:r>
      <w:r>
        <w:rPr>
          <w:spacing w:val="-3"/>
          <w:sz w:val="24"/>
        </w:rPr>
        <w:t xml:space="preserve"> </w:t>
      </w:r>
      <w:r>
        <w:rPr>
          <w:sz w:val="24"/>
        </w:rPr>
        <w:t>made</w:t>
      </w:r>
      <w:r>
        <w:rPr>
          <w:spacing w:val="-4"/>
          <w:sz w:val="24"/>
        </w:rPr>
        <w:t xml:space="preserve"> </w:t>
      </w:r>
      <w:r>
        <w:rPr>
          <w:sz w:val="24"/>
        </w:rPr>
        <w:t>will,</w:t>
      </w:r>
      <w:r>
        <w:rPr>
          <w:spacing w:val="-3"/>
          <w:sz w:val="24"/>
        </w:rPr>
        <w:t xml:space="preserve"> </w:t>
      </w:r>
      <w:r>
        <w:rPr>
          <w:sz w:val="24"/>
        </w:rPr>
        <w:t>after</w:t>
      </w:r>
      <w:r>
        <w:rPr>
          <w:spacing w:val="-4"/>
          <w:sz w:val="24"/>
        </w:rPr>
        <w:t xml:space="preserve"> </w:t>
      </w:r>
      <w:r>
        <w:rPr>
          <w:sz w:val="24"/>
        </w:rPr>
        <w:t>inspection</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NAFI or after the expiration of a reasonable time following delivery to the NAFI within which inspection may be made, whichever occurs first, be limited to exceptions taken at the time</w:t>
      </w:r>
      <w:r>
        <w:rPr>
          <w:spacing w:val="40"/>
          <w:sz w:val="24"/>
        </w:rPr>
        <w:t xml:space="preserve"> </w:t>
      </w:r>
      <w:r>
        <w:rPr>
          <w:sz w:val="24"/>
        </w:rPr>
        <w:t>of inspection, and latent defects, fraud, or such gross mistakes as amount to fraud.</w:t>
      </w:r>
    </w:p>
    <w:p w14:paraId="3487E1CF" w14:textId="77777777" w:rsidR="00245FF3" w:rsidRDefault="00245FF3">
      <w:pPr>
        <w:pStyle w:val="BodyText"/>
      </w:pPr>
    </w:p>
    <w:p w14:paraId="3487E1D0" w14:textId="77777777" w:rsidR="00245FF3" w:rsidRDefault="005F21C1">
      <w:pPr>
        <w:pStyle w:val="Heading1"/>
        <w:numPr>
          <w:ilvl w:val="0"/>
          <w:numId w:val="1"/>
        </w:numPr>
        <w:tabs>
          <w:tab w:val="left" w:pos="471"/>
        </w:tabs>
        <w:ind w:left="471" w:hanging="360"/>
      </w:pPr>
      <w:bookmarkStart w:id="22" w:name="23._VARIATION_IN_QUANTITY"/>
      <w:bookmarkEnd w:id="22"/>
      <w:r>
        <w:t>VARIATION</w:t>
      </w:r>
      <w:r>
        <w:rPr>
          <w:spacing w:val="-3"/>
        </w:rPr>
        <w:t xml:space="preserve"> </w:t>
      </w:r>
      <w:r>
        <w:t>IN</w:t>
      </w:r>
      <w:r>
        <w:rPr>
          <w:spacing w:val="-3"/>
        </w:rPr>
        <w:t xml:space="preserve"> </w:t>
      </w:r>
      <w:r>
        <w:rPr>
          <w:spacing w:val="-2"/>
        </w:rPr>
        <w:t>QUANTITY</w:t>
      </w:r>
    </w:p>
    <w:p w14:paraId="3487E1D1" w14:textId="77777777" w:rsidR="00245FF3" w:rsidRDefault="00245FF3">
      <w:pPr>
        <w:pStyle w:val="BodyText"/>
        <w:rPr>
          <w:b/>
        </w:rPr>
      </w:pPr>
    </w:p>
    <w:p w14:paraId="3487E1D2" w14:textId="77777777" w:rsidR="00245FF3" w:rsidRDefault="005F21C1">
      <w:pPr>
        <w:pStyle w:val="BodyText"/>
        <w:ind w:left="471"/>
      </w:pPr>
      <w:r>
        <w:t>No</w:t>
      </w:r>
      <w:r>
        <w:rPr>
          <w:spacing w:val="-2"/>
        </w:rPr>
        <w:t xml:space="preserve"> </w:t>
      </w:r>
      <w:r>
        <w:t>variation</w:t>
      </w:r>
      <w:r>
        <w:rPr>
          <w:spacing w:val="-1"/>
        </w:rPr>
        <w:t xml:space="preserve"> </w:t>
      </w:r>
      <w:r>
        <w:t>in</w:t>
      </w:r>
      <w:r>
        <w:rPr>
          <w:spacing w:val="-1"/>
        </w:rPr>
        <w:t xml:space="preserve"> </w:t>
      </w:r>
      <w:r>
        <w:t>quantity</w:t>
      </w:r>
      <w:r>
        <w:rPr>
          <w:spacing w:val="-1"/>
        </w:rPr>
        <w:t xml:space="preserve"> </w:t>
      </w:r>
      <w:r>
        <w:t>of</w:t>
      </w:r>
      <w:r>
        <w:rPr>
          <w:spacing w:val="-2"/>
        </w:rPr>
        <w:t xml:space="preserve"> </w:t>
      </w:r>
      <w:r>
        <w:t>any</w:t>
      </w:r>
      <w:r>
        <w:rPr>
          <w:spacing w:val="-1"/>
        </w:rPr>
        <w:t xml:space="preserve"> </w:t>
      </w:r>
      <w:r>
        <w:t>item</w:t>
      </w:r>
      <w:r>
        <w:rPr>
          <w:spacing w:val="-1"/>
        </w:rPr>
        <w:t xml:space="preserve"> </w:t>
      </w:r>
      <w:r>
        <w:t>called for</w:t>
      </w:r>
      <w:r>
        <w:rPr>
          <w:spacing w:val="-2"/>
        </w:rPr>
        <w:t xml:space="preserve"> </w:t>
      </w:r>
      <w:r>
        <w:t>by</w:t>
      </w:r>
      <w:r>
        <w:rPr>
          <w:spacing w:val="1"/>
        </w:rPr>
        <w:t xml:space="preserve"> </w:t>
      </w:r>
      <w:r>
        <w:t>this</w:t>
      </w:r>
      <w:r>
        <w:rPr>
          <w:spacing w:val="-1"/>
        </w:rPr>
        <w:t xml:space="preserve"> </w:t>
      </w:r>
      <w:r>
        <w:t>contract</w:t>
      </w:r>
      <w:r>
        <w:rPr>
          <w:spacing w:val="-1"/>
        </w:rPr>
        <w:t xml:space="preserve"> </w:t>
      </w:r>
      <w:r>
        <w:t>will</w:t>
      </w:r>
      <w:r>
        <w:rPr>
          <w:spacing w:val="-1"/>
        </w:rPr>
        <w:t xml:space="preserve"> </w:t>
      </w:r>
      <w:r>
        <w:t>be</w:t>
      </w:r>
      <w:r>
        <w:rPr>
          <w:spacing w:val="-2"/>
        </w:rPr>
        <w:t xml:space="preserve"> </w:t>
      </w:r>
      <w:r>
        <w:t>accepted</w:t>
      </w:r>
      <w:r>
        <w:rPr>
          <w:spacing w:val="-1"/>
        </w:rPr>
        <w:t xml:space="preserve"> </w:t>
      </w:r>
      <w:r>
        <w:rPr>
          <w:spacing w:val="-2"/>
        </w:rPr>
        <w:t>unless</w:t>
      </w:r>
    </w:p>
    <w:p w14:paraId="3487E1D3" w14:textId="77777777" w:rsidR="00245FF3" w:rsidRDefault="00245FF3">
      <w:pPr>
        <w:sectPr w:rsidR="00245FF3" w:rsidSect="00A22F45">
          <w:pgSz w:w="12240" w:h="15840"/>
          <w:pgMar w:top="1640" w:right="1240" w:bottom="980" w:left="1240" w:header="0" w:footer="791" w:gutter="0"/>
          <w:cols w:space="720"/>
        </w:sectPr>
      </w:pPr>
    </w:p>
    <w:p w14:paraId="3487E1D4" w14:textId="77777777" w:rsidR="00245FF3" w:rsidRDefault="005F21C1">
      <w:pPr>
        <w:pStyle w:val="BodyText"/>
        <w:spacing w:before="79"/>
        <w:ind w:left="471"/>
      </w:pPr>
      <w:r>
        <w:t>authorized</w:t>
      </w:r>
      <w:r>
        <w:rPr>
          <w:spacing w:val="-2"/>
        </w:rPr>
        <w:t xml:space="preserve"> </w:t>
      </w:r>
      <w:r>
        <w:t>by</w:t>
      </w:r>
      <w:r>
        <w:rPr>
          <w:spacing w:val="-1"/>
        </w:rPr>
        <w:t xml:space="preserve"> </w:t>
      </w:r>
      <w:r>
        <w:t>the</w:t>
      </w:r>
      <w:r>
        <w:rPr>
          <w:spacing w:val="-2"/>
        </w:rPr>
        <w:t xml:space="preserve"> </w:t>
      </w:r>
      <w:r>
        <w:t>Contracting</w:t>
      </w:r>
      <w:r>
        <w:rPr>
          <w:spacing w:val="-1"/>
        </w:rPr>
        <w:t xml:space="preserve"> </w:t>
      </w:r>
      <w:r>
        <w:rPr>
          <w:spacing w:val="-2"/>
        </w:rPr>
        <w:t>Officer.</w:t>
      </w:r>
    </w:p>
    <w:p w14:paraId="3487E1D5" w14:textId="77777777" w:rsidR="00245FF3" w:rsidRDefault="00245FF3">
      <w:pPr>
        <w:pStyle w:val="BodyText"/>
      </w:pPr>
    </w:p>
    <w:p w14:paraId="3487E1D6" w14:textId="77777777" w:rsidR="00245FF3" w:rsidRDefault="005F21C1">
      <w:pPr>
        <w:pStyle w:val="Heading1"/>
        <w:numPr>
          <w:ilvl w:val="0"/>
          <w:numId w:val="1"/>
        </w:numPr>
        <w:tabs>
          <w:tab w:val="left" w:pos="471"/>
        </w:tabs>
        <w:ind w:left="471" w:hanging="360"/>
      </w:pPr>
      <w:bookmarkStart w:id="23" w:name="24._PARTIAL_DELIVERIES"/>
      <w:bookmarkEnd w:id="23"/>
      <w:r>
        <w:t>PARTIAL</w:t>
      </w:r>
      <w:r>
        <w:rPr>
          <w:spacing w:val="-4"/>
        </w:rPr>
        <w:t xml:space="preserve"> </w:t>
      </w:r>
      <w:r>
        <w:rPr>
          <w:spacing w:val="-2"/>
        </w:rPr>
        <w:t>DELIVERIES</w:t>
      </w:r>
    </w:p>
    <w:p w14:paraId="3487E1D7" w14:textId="77777777" w:rsidR="00245FF3" w:rsidRDefault="00245FF3">
      <w:pPr>
        <w:pStyle w:val="BodyText"/>
        <w:rPr>
          <w:b/>
        </w:rPr>
      </w:pPr>
    </w:p>
    <w:p w14:paraId="3487E1D8" w14:textId="77777777" w:rsidR="00245FF3" w:rsidRDefault="005F21C1">
      <w:pPr>
        <w:pStyle w:val="BodyText"/>
        <w:ind w:left="471" w:right="182"/>
      </w:pPr>
      <w:r>
        <w:t>Partial</w:t>
      </w:r>
      <w:r>
        <w:rPr>
          <w:spacing w:val="-3"/>
        </w:rPr>
        <w:t xml:space="preserve"> </w:t>
      </w:r>
      <w:r>
        <w:t>deliveries</w:t>
      </w:r>
      <w:r>
        <w:rPr>
          <w:spacing w:val="-3"/>
        </w:rPr>
        <w:t xml:space="preserve"> </w:t>
      </w:r>
      <w:r>
        <w:t>are</w:t>
      </w:r>
      <w:r>
        <w:rPr>
          <w:spacing w:val="-4"/>
        </w:rPr>
        <w:t xml:space="preserve"> </w:t>
      </w:r>
      <w:r>
        <w:t>not</w:t>
      </w:r>
      <w:r>
        <w:rPr>
          <w:spacing w:val="-1"/>
        </w:rPr>
        <w:t xml:space="preserve"> </w:t>
      </w:r>
      <w:r>
        <w:t>permitted</w:t>
      </w:r>
      <w:r>
        <w:rPr>
          <w:spacing w:val="-3"/>
        </w:rPr>
        <w:t xml:space="preserve"> </w:t>
      </w:r>
      <w:r>
        <w:t>unless</w:t>
      </w:r>
      <w:r>
        <w:rPr>
          <w:spacing w:val="-3"/>
        </w:rPr>
        <w:t xml:space="preserve"> </w:t>
      </w:r>
      <w:r>
        <w:t>authorized</w:t>
      </w:r>
      <w:r>
        <w:rPr>
          <w:spacing w:val="-3"/>
        </w:rPr>
        <w:t xml:space="preserve"> </w:t>
      </w:r>
      <w:r>
        <w:t>by</w:t>
      </w:r>
      <w:r>
        <w:rPr>
          <w:spacing w:val="-3"/>
        </w:rPr>
        <w:t xml:space="preserve"> </w:t>
      </w:r>
      <w:r>
        <w:t>the</w:t>
      </w:r>
      <w:r>
        <w:rPr>
          <w:spacing w:val="-4"/>
        </w:rPr>
        <w:t xml:space="preserve"> </w:t>
      </w:r>
      <w:r>
        <w:t>terms</w:t>
      </w:r>
      <w:r>
        <w:rPr>
          <w:spacing w:val="-3"/>
        </w:rPr>
        <w:t xml:space="preserve"> </w:t>
      </w:r>
      <w:r>
        <w:t>of</w:t>
      </w:r>
      <w:r>
        <w:rPr>
          <w:spacing w:val="-4"/>
        </w:rPr>
        <w:t xml:space="preserve"> </w:t>
      </w:r>
      <w:r>
        <w:t>the</w:t>
      </w:r>
      <w:r>
        <w:rPr>
          <w:spacing w:val="-2"/>
        </w:rPr>
        <w:t xml:space="preserve"> </w:t>
      </w:r>
      <w:r>
        <w:t>contract</w:t>
      </w:r>
      <w:r>
        <w:rPr>
          <w:spacing w:val="-3"/>
        </w:rPr>
        <w:t xml:space="preserve"> </w:t>
      </w:r>
      <w:r>
        <w:t>or</w:t>
      </w:r>
      <w:r>
        <w:rPr>
          <w:spacing w:val="-4"/>
        </w:rPr>
        <w:t xml:space="preserve"> </w:t>
      </w:r>
      <w:r>
        <w:t>approved by the Contracting Officer.</w:t>
      </w:r>
    </w:p>
    <w:p w14:paraId="3487E1D9" w14:textId="77777777" w:rsidR="00245FF3" w:rsidRDefault="00245FF3">
      <w:pPr>
        <w:pStyle w:val="BodyText"/>
      </w:pPr>
    </w:p>
    <w:p w14:paraId="3487E1DA" w14:textId="77777777" w:rsidR="00245FF3" w:rsidRDefault="005F21C1">
      <w:pPr>
        <w:pStyle w:val="Heading1"/>
        <w:numPr>
          <w:ilvl w:val="0"/>
          <w:numId w:val="1"/>
        </w:numPr>
        <w:tabs>
          <w:tab w:val="left" w:pos="471"/>
        </w:tabs>
        <w:ind w:left="471" w:hanging="360"/>
      </w:pPr>
      <w:bookmarkStart w:id="24" w:name="25._PAYMENTS"/>
      <w:bookmarkEnd w:id="24"/>
      <w:r>
        <w:rPr>
          <w:spacing w:val="-2"/>
        </w:rPr>
        <w:t>PAYMENTS</w:t>
      </w:r>
    </w:p>
    <w:p w14:paraId="3487E1DB" w14:textId="77777777" w:rsidR="00245FF3" w:rsidRDefault="00245FF3">
      <w:pPr>
        <w:pStyle w:val="BodyText"/>
        <w:rPr>
          <w:b/>
        </w:rPr>
      </w:pPr>
    </w:p>
    <w:p w14:paraId="3487E1DC" w14:textId="77777777" w:rsidR="00245FF3" w:rsidRDefault="005F21C1">
      <w:pPr>
        <w:pStyle w:val="BodyText"/>
        <w:ind w:left="471" w:right="216"/>
      </w:pPr>
      <w:r>
        <w:t>Partial payments will be made when deliveries are authorized or as approved by the Contracting</w:t>
      </w:r>
      <w:r>
        <w:rPr>
          <w:spacing w:val="-3"/>
        </w:rPr>
        <w:t xml:space="preserve"> </w:t>
      </w:r>
      <w:r>
        <w:t>Officer.</w:t>
      </w:r>
      <w:r>
        <w:rPr>
          <w:spacing w:val="40"/>
        </w:rPr>
        <w:t xml:space="preserve"> </w:t>
      </w:r>
      <w:r>
        <w:t>Payments</w:t>
      </w:r>
      <w:r>
        <w:rPr>
          <w:spacing w:val="-3"/>
        </w:rPr>
        <w:t xml:space="preserve"> </w:t>
      </w:r>
      <w:r>
        <w:t>and</w:t>
      </w:r>
      <w:r>
        <w:rPr>
          <w:spacing w:val="-3"/>
        </w:rPr>
        <w:t xml:space="preserve"> </w:t>
      </w:r>
      <w:r>
        <w:t>penalties</w:t>
      </w:r>
      <w:r>
        <w:rPr>
          <w:spacing w:val="-3"/>
        </w:rPr>
        <w:t xml:space="preserve"> </w:t>
      </w:r>
      <w:r>
        <w:t>for</w:t>
      </w:r>
      <w:r>
        <w:rPr>
          <w:spacing w:val="-4"/>
        </w:rPr>
        <w:t xml:space="preserve"> </w:t>
      </w:r>
      <w:r>
        <w:t>late</w:t>
      </w:r>
      <w:r>
        <w:rPr>
          <w:spacing w:val="-4"/>
        </w:rPr>
        <w:t xml:space="preserve"> </w:t>
      </w:r>
      <w:r>
        <w:t>payments</w:t>
      </w:r>
      <w:r>
        <w:rPr>
          <w:spacing w:val="-3"/>
        </w:rPr>
        <w:t xml:space="preserve"> </w:t>
      </w:r>
      <w:r>
        <w:t>are</w:t>
      </w:r>
      <w:r>
        <w:rPr>
          <w:spacing w:val="-4"/>
        </w:rPr>
        <w:t xml:space="preserve"> </w:t>
      </w:r>
      <w:r>
        <w:t>subject</w:t>
      </w:r>
      <w:r>
        <w:rPr>
          <w:spacing w:val="-1"/>
        </w:rPr>
        <w:t xml:space="preserve"> </w:t>
      </w:r>
      <w:r>
        <w:t>to</w:t>
      </w:r>
      <w:r>
        <w:rPr>
          <w:spacing w:val="-3"/>
        </w:rPr>
        <w:t xml:space="preserve"> </w:t>
      </w:r>
      <w:r>
        <w:t>the</w:t>
      </w:r>
      <w:r>
        <w:rPr>
          <w:spacing w:val="-4"/>
        </w:rPr>
        <w:t xml:space="preserve"> </w:t>
      </w:r>
      <w:r>
        <w:t>requirements established by the Prompt Payment Act, as amended, and as implemented for NAFIs.</w:t>
      </w:r>
      <w:r>
        <w:rPr>
          <w:spacing w:val="40"/>
        </w:rPr>
        <w:t xml:space="preserve"> </w:t>
      </w:r>
      <w:r>
        <w:t xml:space="preserve">If the NAFI makes payment but such payment fails to include a prompt payment penalty due to the Contractor within 10 days from when the contract payment is made, penalty amounts will not be paid unless the Contractor makes a written request within forty days after the date of </w:t>
      </w:r>
      <w:r>
        <w:rPr>
          <w:spacing w:val="-2"/>
        </w:rPr>
        <w:t>payment.</w:t>
      </w:r>
    </w:p>
    <w:p w14:paraId="3487E1DD" w14:textId="77777777" w:rsidR="00245FF3" w:rsidRDefault="00245FF3">
      <w:pPr>
        <w:pStyle w:val="BodyText"/>
      </w:pPr>
    </w:p>
    <w:p w14:paraId="3487E1DE" w14:textId="77777777" w:rsidR="00245FF3" w:rsidRDefault="005F21C1">
      <w:pPr>
        <w:pStyle w:val="Heading1"/>
        <w:numPr>
          <w:ilvl w:val="0"/>
          <w:numId w:val="1"/>
        </w:numPr>
        <w:tabs>
          <w:tab w:val="left" w:pos="471"/>
        </w:tabs>
        <w:ind w:left="471" w:hanging="360"/>
      </w:pPr>
      <w:bookmarkStart w:id="25" w:name="26._DISCOUNTS_FOR_PROMPT_PAYMENT"/>
      <w:bookmarkEnd w:id="25"/>
      <w:r>
        <w:t>DISCOUNTS</w:t>
      </w:r>
      <w:r>
        <w:rPr>
          <w:spacing w:val="-4"/>
        </w:rPr>
        <w:t xml:space="preserve"> </w:t>
      </w:r>
      <w:r>
        <w:t>FOR</w:t>
      </w:r>
      <w:r>
        <w:rPr>
          <w:spacing w:val="-3"/>
        </w:rPr>
        <w:t xml:space="preserve"> </w:t>
      </w:r>
      <w:r>
        <w:t>PROMPT</w:t>
      </w:r>
      <w:r>
        <w:rPr>
          <w:spacing w:val="-3"/>
        </w:rPr>
        <w:t xml:space="preserve"> </w:t>
      </w:r>
      <w:r>
        <w:rPr>
          <w:spacing w:val="-2"/>
        </w:rPr>
        <w:t>PAYMENT</w:t>
      </w:r>
    </w:p>
    <w:p w14:paraId="3487E1DF" w14:textId="77777777" w:rsidR="00245FF3" w:rsidRDefault="00245FF3">
      <w:pPr>
        <w:pStyle w:val="BodyText"/>
        <w:rPr>
          <w:b/>
        </w:rPr>
      </w:pPr>
    </w:p>
    <w:p w14:paraId="3487E1E0" w14:textId="77777777" w:rsidR="00245FF3" w:rsidRDefault="005F21C1">
      <w:pPr>
        <w:pStyle w:val="ListParagraph"/>
        <w:numPr>
          <w:ilvl w:val="1"/>
          <w:numId w:val="1"/>
        </w:numPr>
        <w:tabs>
          <w:tab w:val="left" w:pos="740"/>
          <w:tab w:val="left" w:pos="742"/>
        </w:tabs>
        <w:ind w:left="742" w:right="173" w:hanging="272"/>
        <w:rPr>
          <w:sz w:val="24"/>
        </w:rPr>
      </w:pPr>
      <w:r>
        <w:rPr>
          <w:sz w:val="24"/>
        </w:rPr>
        <w:t>Discounts for prompt payment will not be considered in the evaluation of offers.</w:t>
      </w:r>
      <w:r>
        <w:rPr>
          <w:spacing w:val="40"/>
          <w:sz w:val="24"/>
        </w:rPr>
        <w:t xml:space="preserve"> </w:t>
      </w:r>
      <w:r>
        <w:rPr>
          <w:sz w:val="24"/>
        </w:rPr>
        <w:t xml:space="preserve">However, any offered discount will form a part of the </w:t>
      </w:r>
      <w:proofErr w:type="gramStart"/>
      <w:r>
        <w:rPr>
          <w:sz w:val="24"/>
        </w:rPr>
        <w:t>award, and</w:t>
      </w:r>
      <w:proofErr w:type="gramEnd"/>
      <w:r>
        <w:rPr>
          <w:sz w:val="24"/>
        </w:rPr>
        <w:t xml:space="preserve"> will be taken if payment is made within</w:t>
      </w:r>
      <w:r>
        <w:rPr>
          <w:spacing w:val="-3"/>
          <w:sz w:val="24"/>
        </w:rPr>
        <w:t xml:space="preserve"> </w:t>
      </w:r>
      <w:r>
        <w:rPr>
          <w:sz w:val="24"/>
        </w:rPr>
        <w:t>the</w:t>
      </w:r>
      <w:r>
        <w:rPr>
          <w:spacing w:val="-4"/>
          <w:sz w:val="24"/>
        </w:rPr>
        <w:t xml:space="preserve"> </w:t>
      </w:r>
      <w:r>
        <w:rPr>
          <w:sz w:val="24"/>
        </w:rPr>
        <w:t>discount</w:t>
      </w:r>
      <w:r>
        <w:rPr>
          <w:spacing w:val="-3"/>
          <w:sz w:val="24"/>
        </w:rPr>
        <w:t xml:space="preserve"> </w:t>
      </w:r>
      <w:r>
        <w:rPr>
          <w:sz w:val="24"/>
        </w:rPr>
        <w:t>period</w:t>
      </w:r>
      <w:r>
        <w:rPr>
          <w:spacing w:val="-3"/>
          <w:sz w:val="24"/>
        </w:rPr>
        <w:t xml:space="preserve"> </w:t>
      </w:r>
      <w:r>
        <w:rPr>
          <w:sz w:val="24"/>
        </w:rPr>
        <w:t>indicated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offer</w:t>
      </w:r>
      <w:r>
        <w:rPr>
          <w:spacing w:val="-4"/>
          <w:sz w:val="24"/>
        </w:rPr>
        <w:t xml:space="preserve"> </w:t>
      </w:r>
      <w:r>
        <w:rPr>
          <w:sz w:val="24"/>
        </w:rPr>
        <w:t>by</w:t>
      </w:r>
      <w:r>
        <w:rPr>
          <w:spacing w:val="-3"/>
          <w:sz w:val="24"/>
        </w:rPr>
        <w:t xml:space="preserve"> </w:t>
      </w:r>
      <w:r>
        <w:rPr>
          <w:sz w:val="24"/>
        </w:rPr>
        <w:t>the</w:t>
      </w:r>
      <w:r>
        <w:rPr>
          <w:spacing w:val="-4"/>
          <w:sz w:val="24"/>
        </w:rPr>
        <w:t xml:space="preserve"> </w:t>
      </w:r>
      <w:r>
        <w:rPr>
          <w:sz w:val="24"/>
        </w:rPr>
        <w:t>offeror.</w:t>
      </w:r>
      <w:r>
        <w:rPr>
          <w:spacing w:val="40"/>
          <w:sz w:val="24"/>
        </w:rPr>
        <w:t xml:space="preserve"> </w:t>
      </w:r>
      <w:r>
        <w:rPr>
          <w:sz w:val="24"/>
        </w:rPr>
        <w:t>As</w:t>
      </w:r>
      <w:r>
        <w:rPr>
          <w:spacing w:val="-3"/>
          <w:sz w:val="24"/>
        </w:rPr>
        <w:t xml:space="preserve"> </w:t>
      </w:r>
      <w:r>
        <w:rPr>
          <w:sz w:val="24"/>
        </w:rPr>
        <w:t>an</w:t>
      </w:r>
      <w:r>
        <w:rPr>
          <w:spacing w:val="-1"/>
          <w:sz w:val="24"/>
        </w:rPr>
        <w:t xml:space="preserve"> </w:t>
      </w:r>
      <w:r>
        <w:rPr>
          <w:sz w:val="24"/>
        </w:rPr>
        <w:t>alternative</w:t>
      </w:r>
      <w:r>
        <w:rPr>
          <w:spacing w:val="-4"/>
          <w:sz w:val="24"/>
        </w:rPr>
        <w:t xml:space="preserve"> </w:t>
      </w:r>
      <w:r>
        <w:rPr>
          <w:sz w:val="24"/>
        </w:rPr>
        <w:t>to</w:t>
      </w:r>
      <w:r>
        <w:rPr>
          <w:spacing w:val="-3"/>
          <w:sz w:val="24"/>
        </w:rPr>
        <w:t xml:space="preserve"> </w:t>
      </w:r>
      <w:r>
        <w:rPr>
          <w:sz w:val="24"/>
        </w:rPr>
        <w:t>offering a prompt payment discount in conjunction with the offer, offerors awarded contracts may include prompt payment discounts on individual invoices.</w:t>
      </w:r>
    </w:p>
    <w:p w14:paraId="3487E1E1" w14:textId="77777777" w:rsidR="00245FF3" w:rsidRDefault="00245FF3">
      <w:pPr>
        <w:pStyle w:val="BodyText"/>
      </w:pPr>
    </w:p>
    <w:p w14:paraId="3487E1E2" w14:textId="77777777" w:rsidR="00245FF3" w:rsidRDefault="005F21C1">
      <w:pPr>
        <w:pStyle w:val="ListParagraph"/>
        <w:numPr>
          <w:ilvl w:val="1"/>
          <w:numId w:val="1"/>
        </w:numPr>
        <w:tabs>
          <w:tab w:val="left" w:pos="742"/>
        </w:tabs>
        <w:ind w:left="742" w:right="120" w:hanging="272"/>
        <w:rPr>
          <w:sz w:val="24"/>
        </w:rPr>
      </w:pPr>
      <w:r>
        <w:rPr>
          <w:sz w:val="24"/>
        </w:rPr>
        <w:t>In connection with any discount offered for prompt payment, time shall be computed from the date of the invoice.</w:t>
      </w:r>
      <w:r>
        <w:rPr>
          <w:spacing w:val="40"/>
          <w:sz w:val="24"/>
        </w:rPr>
        <w:t xml:space="preserve"> </w:t>
      </w:r>
      <w:r>
        <w:rPr>
          <w:sz w:val="24"/>
        </w:rPr>
        <w:t xml:space="preserve">If the Contractor has not placed a date on the invoice, the due date shall be calculated from the date the designated billing office receives a proper invoice, provided the agency annotates such invoice with the date of receipt at the time of receipt. </w:t>
      </w:r>
      <w:proofErr w:type="gramStart"/>
      <w:r>
        <w:rPr>
          <w:sz w:val="24"/>
        </w:rPr>
        <w:t>For</w:t>
      </w:r>
      <w:r>
        <w:rPr>
          <w:spacing w:val="-4"/>
          <w:sz w:val="24"/>
        </w:rPr>
        <w:t xml:space="preserve"> </w:t>
      </w:r>
      <w:r>
        <w:rPr>
          <w:sz w:val="24"/>
        </w:rPr>
        <w:t>the</w:t>
      </w:r>
      <w:r>
        <w:rPr>
          <w:spacing w:val="-4"/>
          <w:sz w:val="24"/>
        </w:rPr>
        <w:t xml:space="preserve"> </w:t>
      </w:r>
      <w:r>
        <w:rPr>
          <w:sz w:val="24"/>
        </w:rPr>
        <w:t>purpose</w:t>
      </w:r>
      <w:r>
        <w:rPr>
          <w:spacing w:val="-4"/>
          <w:sz w:val="24"/>
        </w:rPr>
        <w:t xml:space="preserve"> </w:t>
      </w:r>
      <w:r>
        <w:rPr>
          <w:sz w:val="24"/>
        </w:rPr>
        <w:t>of</w:t>
      </w:r>
      <w:proofErr w:type="gramEnd"/>
      <w:r>
        <w:rPr>
          <w:spacing w:val="-4"/>
          <w:sz w:val="24"/>
        </w:rPr>
        <w:t xml:space="preserve"> </w:t>
      </w:r>
      <w:r>
        <w:rPr>
          <w:sz w:val="24"/>
        </w:rPr>
        <w:t>computing</w:t>
      </w:r>
      <w:r>
        <w:rPr>
          <w:spacing w:val="-3"/>
          <w:sz w:val="24"/>
        </w:rPr>
        <w:t xml:space="preserve"> </w:t>
      </w:r>
      <w:r>
        <w:rPr>
          <w:sz w:val="24"/>
        </w:rPr>
        <w:t>the</w:t>
      </w:r>
      <w:r>
        <w:rPr>
          <w:spacing w:val="-4"/>
          <w:sz w:val="24"/>
        </w:rPr>
        <w:t xml:space="preserve"> </w:t>
      </w:r>
      <w:r>
        <w:rPr>
          <w:sz w:val="24"/>
        </w:rPr>
        <w:t>discount</w:t>
      </w:r>
      <w:r>
        <w:rPr>
          <w:spacing w:val="-3"/>
          <w:sz w:val="24"/>
        </w:rPr>
        <w:t xml:space="preserve"> </w:t>
      </w:r>
      <w:r>
        <w:rPr>
          <w:sz w:val="24"/>
        </w:rPr>
        <w:t>earned,</w:t>
      </w:r>
      <w:r>
        <w:rPr>
          <w:spacing w:val="-3"/>
          <w:sz w:val="24"/>
        </w:rPr>
        <w:t xml:space="preserve"> </w:t>
      </w:r>
      <w:r>
        <w:rPr>
          <w:sz w:val="24"/>
        </w:rPr>
        <w:t>payment</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considered</w:t>
      </w:r>
      <w:r>
        <w:rPr>
          <w:spacing w:val="-3"/>
          <w:sz w:val="24"/>
        </w:rPr>
        <w:t xml:space="preserve"> </w:t>
      </w:r>
      <w:r>
        <w:rPr>
          <w:sz w:val="24"/>
        </w:rPr>
        <w:t>to</w:t>
      </w:r>
      <w:r>
        <w:rPr>
          <w:spacing w:val="-3"/>
          <w:sz w:val="24"/>
        </w:rPr>
        <w:t xml:space="preserve"> </w:t>
      </w:r>
      <w:r>
        <w:rPr>
          <w:sz w:val="24"/>
        </w:rPr>
        <w:t>have</w:t>
      </w:r>
      <w:r>
        <w:rPr>
          <w:spacing w:val="-4"/>
          <w:sz w:val="24"/>
        </w:rPr>
        <w:t xml:space="preserve"> </w:t>
      </w:r>
      <w:r>
        <w:rPr>
          <w:sz w:val="24"/>
        </w:rPr>
        <w:t>been made on the date that appears on the payment check or, for an electronic funds transfer, the specified payment date.</w:t>
      </w:r>
      <w:r>
        <w:rPr>
          <w:spacing w:val="80"/>
          <w:sz w:val="24"/>
        </w:rPr>
        <w:t xml:space="preserve"> </w:t>
      </w:r>
      <w:r>
        <w:rPr>
          <w:sz w:val="24"/>
        </w:rPr>
        <w:t xml:space="preserve">When the discount </w:t>
      </w:r>
      <w:proofErr w:type="spellStart"/>
      <w:r>
        <w:rPr>
          <w:sz w:val="24"/>
        </w:rPr>
        <w:t>date</w:t>
      </w:r>
      <w:proofErr w:type="spellEnd"/>
      <w:r>
        <w:rPr>
          <w:sz w:val="24"/>
        </w:rPr>
        <w:t xml:space="preserve"> falls on a Saturday, Sunday, or legal holiday when Federal NAFI offices are closed and NAFI business is not expected to be conducted, payment may be made on the following business day.</w:t>
      </w:r>
    </w:p>
    <w:p w14:paraId="3487E1E3" w14:textId="77777777" w:rsidR="00245FF3" w:rsidRDefault="00245FF3">
      <w:pPr>
        <w:pStyle w:val="BodyText"/>
      </w:pPr>
    </w:p>
    <w:p w14:paraId="3487E1E4" w14:textId="77777777" w:rsidR="00245FF3" w:rsidRDefault="005F21C1">
      <w:pPr>
        <w:pStyle w:val="Heading1"/>
        <w:numPr>
          <w:ilvl w:val="0"/>
          <w:numId w:val="1"/>
        </w:numPr>
        <w:tabs>
          <w:tab w:val="left" w:pos="460"/>
        </w:tabs>
        <w:spacing w:before="1"/>
        <w:ind w:left="460" w:hanging="349"/>
      </w:pPr>
      <w:bookmarkStart w:id="26" w:name="27._NOTIFICATION_OF_DEBARMENT/SUSPENSION"/>
      <w:bookmarkEnd w:id="26"/>
      <w:r>
        <w:rPr>
          <w:spacing w:val="-4"/>
        </w:rPr>
        <w:t>NOTIFICATION</w:t>
      </w:r>
      <w:r>
        <w:rPr>
          <w:spacing w:val="2"/>
        </w:rPr>
        <w:t xml:space="preserve"> </w:t>
      </w:r>
      <w:r>
        <w:rPr>
          <w:spacing w:val="-4"/>
        </w:rPr>
        <w:t>OF</w:t>
      </w:r>
      <w:r>
        <w:rPr>
          <w:spacing w:val="7"/>
        </w:rPr>
        <w:t xml:space="preserve"> </w:t>
      </w:r>
      <w:r>
        <w:rPr>
          <w:spacing w:val="-4"/>
        </w:rPr>
        <w:t>DEBARMENT/SUSPENSION</w:t>
      </w:r>
      <w:r>
        <w:rPr>
          <w:spacing w:val="3"/>
        </w:rPr>
        <w:t xml:space="preserve"> </w:t>
      </w:r>
      <w:r>
        <w:rPr>
          <w:spacing w:val="-4"/>
        </w:rPr>
        <w:t>STATUS</w:t>
      </w:r>
    </w:p>
    <w:p w14:paraId="3487E1E5" w14:textId="77777777" w:rsidR="00245FF3" w:rsidRDefault="00245FF3">
      <w:pPr>
        <w:pStyle w:val="BodyText"/>
        <w:rPr>
          <w:b/>
        </w:rPr>
      </w:pPr>
    </w:p>
    <w:p w14:paraId="3487E1E6" w14:textId="77777777" w:rsidR="00245FF3" w:rsidRDefault="005F21C1">
      <w:pPr>
        <w:pStyle w:val="BodyText"/>
        <w:ind w:left="471" w:right="112"/>
      </w:pPr>
      <w:r>
        <w:t>The Contractor shall provide immediate notice to the Contracting Officer in the event of being suspended,</w:t>
      </w:r>
      <w:r>
        <w:rPr>
          <w:spacing w:val="-3"/>
        </w:rPr>
        <w:t xml:space="preserve"> </w:t>
      </w:r>
      <w:proofErr w:type="gramStart"/>
      <w:r>
        <w:t>debarred</w:t>
      </w:r>
      <w:proofErr w:type="gramEnd"/>
      <w:r>
        <w:rPr>
          <w:spacing w:val="-3"/>
        </w:rPr>
        <w:t xml:space="preserve"> </w:t>
      </w:r>
      <w:r>
        <w:t>or</w:t>
      </w:r>
      <w:r>
        <w:rPr>
          <w:spacing w:val="-4"/>
        </w:rPr>
        <w:t xml:space="preserve"> </w:t>
      </w:r>
      <w:r>
        <w:t>declared</w:t>
      </w:r>
      <w:r>
        <w:rPr>
          <w:spacing w:val="-3"/>
        </w:rPr>
        <w:t xml:space="preserve"> </w:t>
      </w:r>
      <w:r>
        <w:t>ineligible</w:t>
      </w:r>
      <w:r>
        <w:rPr>
          <w:spacing w:val="-4"/>
        </w:rPr>
        <w:t xml:space="preserve"> </w:t>
      </w:r>
      <w:r>
        <w:t>by</w:t>
      </w:r>
      <w:r>
        <w:rPr>
          <w:spacing w:val="-3"/>
        </w:rPr>
        <w:t xml:space="preserve"> </w:t>
      </w:r>
      <w:r>
        <w:t>any</w:t>
      </w:r>
      <w:r>
        <w:rPr>
          <w:spacing w:val="-1"/>
        </w:rPr>
        <w:t xml:space="preserve"> </w:t>
      </w:r>
      <w:r>
        <w:t>other</w:t>
      </w:r>
      <w:r>
        <w:rPr>
          <w:spacing w:val="-4"/>
        </w:rPr>
        <w:t xml:space="preserve"> </w:t>
      </w:r>
      <w:r>
        <w:t>Federal</w:t>
      </w:r>
      <w:r>
        <w:rPr>
          <w:spacing w:val="-3"/>
        </w:rPr>
        <w:t xml:space="preserve"> </w:t>
      </w:r>
      <w:r>
        <w:t>Department</w:t>
      </w:r>
      <w:r>
        <w:rPr>
          <w:spacing w:val="-3"/>
        </w:rPr>
        <w:t xml:space="preserve"> </w:t>
      </w:r>
      <w:r>
        <w:t>or</w:t>
      </w:r>
      <w:r>
        <w:rPr>
          <w:spacing w:val="-4"/>
        </w:rPr>
        <w:t xml:space="preserve"> </w:t>
      </w:r>
      <w:r>
        <w:t>agency,</w:t>
      </w:r>
      <w:r>
        <w:rPr>
          <w:spacing w:val="-3"/>
        </w:rPr>
        <w:t xml:space="preserve"> </w:t>
      </w:r>
      <w:r>
        <w:t>or</w:t>
      </w:r>
      <w:r>
        <w:rPr>
          <w:spacing w:val="-4"/>
        </w:rPr>
        <w:t xml:space="preserve"> </w:t>
      </w:r>
      <w:r>
        <w:t>upon receipt of a notice of proposed debarment from another DoD Agency, during the performance of this contract.</w:t>
      </w:r>
    </w:p>
    <w:p w14:paraId="3487E1E7" w14:textId="77777777" w:rsidR="00245FF3" w:rsidRDefault="00245FF3">
      <w:pPr>
        <w:pStyle w:val="BodyText"/>
      </w:pPr>
    </w:p>
    <w:p w14:paraId="3487E1E8" w14:textId="77777777" w:rsidR="00245FF3" w:rsidRDefault="005F21C1">
      <w:pPr>
        <w:pStyle w:val="Heading1"/>
        <w:numPr>
          <w:ilvl w:val="0"/>
          <w:numId w:val="1"/>
        </w:numPr>
        <w:tabs>
          <w:tab w:val="left" w:pos="460"/>
        </w:tabs>
        <w:ind w:left="460" w:hanging="349"/>
      </w:pPr>
      <w:bookmarkStart w:id="27" w:name="28._NON_WAIVER_OF_DEFAULTS"/>
      <w:bookmarkEnd w:id="27"/>
      <w:proofErr w:type="gramStart"/>
      <w:r>
        <w:rPr>
          <w:spacing w:val="-2"/>
        </w:rPr>
        <w:t>NON</w:t>
      </w:r>
      <w:r>
        <w:rPr>
          <w:spacing w:val="-9"/>
        </w:rPr>
        <w:t xml:space="preserve"> </w:t>
      </w:r>
      <w:r>
        <w:rPr>
          <w:spacing w:val="-2"/>
        </w:rPr>
        <w:t>WAIVER</w:t>
      </w:r>
      <w:proofErr w:type="gramEnd"/>
      <w:r>
        <w:rPr>
          <w:spacing w:val="-9"/>
        </w:rPr>
        <w:t xml:space="preserve"> </w:t>
      </w:r>
      <w:r>
        <w:rPr>
          <w:spacing w:val="-2"/>
        </w:rPr>
        <w:t>OF</w:t>
      </w:r>
      <w:r>
        <w:rPr>
          <w:spacing w:val="-8"/>
        </w:rPr>
        <w:t xml:space="preserve"> </w:t>
      </w:r>
      <w:r>
        <w:rPr>
          <w:spacing w:val="-2"/>
        </w:rPr>
        <w:t>DEFAULTS</w:t>
      </w:r>
    </w:p>
    <w:p w14:paraId="3487E1E9" w14:textId="77777777" w:rsidR="00245FF3" w:rsidRDefault="00245FF3">
      <w:pPr>
        <w:pStyle w:val="BodyText"/>
        <w:rPr>
          <w:b/>
        </w:rPr>
      </w:pPr>
    </w:p>
    <w:p w14:paraId="3487E1EA" w14:textId="77777777" w:rsidR="00245FF3" w:rsidRDefault="005F21C1">
      <w:pPr>
        <w:pStyle w:val="BodyText"/>
        <w:ind w:left="471" w:right="182"/>
      </w:pPr>
      <w:r>
        <w:t>Any</w:t>
      </w:r>
      <w:r>
        <w:rPr>
          <w:spacing w:val="-2"/>
        </w:rPr>
        <w:t xml:space="preserve"> </w:t>
      </w:r>
      <w:r>
        <w:t>failure</w:t>
      </w:r>
      <w:r>
        <w:rPr>
          <w:spacing w:val="-3"/>
        </w:rPr>
        <w:t xml:space="preserve"> </w:t>
      </w:r>
      <w:r>
        <w:t>by</w:t>
      </w:r>
      <w:r>
        <w:rPr>
          <w:spacing w:val="-2"/>
        </w:rPr>
        <w:t xml:space="preserve"> </w:t>
      </w:r>
      <w:r>
        <w:t>the</w:t>
      </w:r>
      <w:r>
        <w:rPr>
          <w:spacing w:val="-2"/>
        </w:rPr>
        <w:t xml:space="preserve"> </w:t>
      </w:r>
      <w:r>
        <w:t>NAFI</w:t>
      </w:r>
      <w:r>
        <w:rPr>
          <w:spacing w:val="-2"/>
        </w:rPr>
        <w:t xml:space="preserve"> </w:t>
      </w:r>
      <w:r>
        <w:t>at</w:t>
      </w:r>
      <w:r>
        <w:rPr>
          <w:spacing w:val="-2"/>
        </w:rPr>
        <w:t xml:space="preserve"> </w:t>
      </w:r>
      <w:r>
        <w:t>any</w:t>
      </w:r>
      <w:r>
        <w:rPr>
          <w:spacing w:val="-2"/>
        </w:rPr>
        <w:t xml:space="preserve"> </w:t>
      </w:r>
      <w:r>
        <w:t>time</w:t>
      </w:r>
      <w:r>
        <w:rPr>
          <w:spacing w:val="-3"/>
        </w:rPr>
        <w:t xml:space="preserve"> </w:t>
      </w:r>
      <w:r>
        <w:t>to</w:t>
      </w:r>
      <w:r>
        <w:rPr>
          <w:spacing w:val="-2"/>
        </w:rPr>
        <w:t xml:space="preserve"> </w:t>
      </w:r>
      <w:r>
        <w:t>enforce</w:t>
      </w:r>
      <w:r>
        <w:rPr>
          <w:spacing w:val="-3"/>
        </w:rPr>
        <w:t xml:space="preserve"> </w:t>
      </w:r>
      <w:r>
        <w:t>or</w:t>
      </w:r>
      <w:r>
        <w:rPr>
          <w:spacing w:val="-2"/>
        </w:rPr>
        <w:t xml:space="preserve"> </w:t>
      </w:r>
      <w:r>
        <w:t>require</w:t>
      </w:r>
      <w:r>
        <w:rPr>
          <w:spacing w:val="-3"/>
        </w:rPr>
        <w:t xml:space="preserve"> </w:t>
      </w:r>
      <w:r>
        <w:t>strict</w:t>
      </w:r>
      <w:r>
        <w:rPr>
          <w:spacing w:val="-2"/>
        </w:rPr>
        <w:t xml:space="preserve"> </w:t>
      </w:r>
      <w:r>
        <w:t>performance</w:t>
      </w:r>
      <w:r>
        <w:rPr>
          <w:spacing w:val="-3"/>
        </w:rPr>
        <w:t xml:space="preserve"> </w:t>
      </w:r>
      <w:r>
        <w:t>of</w:t>
      </w:r>
      <w:r>
        <w:rPr>
          <w:spacing w:val="-3"/>
        </w:rPr>
        <w:t xml:space="preserve"> </w:t>
      </w:r>
      <w:r>
        <w:t>any</w:t>
      </w:r>
      <w:r>
        <w:rPr>
          <w:spacing w:val="-2"/>
        </w:rPr>
        <w:t xml:space="preserve"> </w:t>
      </w:r>
      <w:r>
        <w:t>terms</w:t>
      </w:r>
      <w:r>
        <w:rPr>
          <w:spacing w:val="-2"/>
        </w:rPr>
        <w:t xml:space="preserve"> </w:t>
      </w:r>
      <w:r>
        <w:t>or conditions shall not constitute waiver thereof, and shall not affect or impair such terms or</w:t>
      </w:r>
    </w:p>
    <w:p w14:paraId="3487E1EB" w14:textId="77777777" w:rsidR="00245FF3" w:rsidRDefault="00245FF3">
      <w:pPr>
        <w:sectPr w:rsidR="00245FF3" w:rsidSect="00A22F45">
          <w:pgSz w:w="12240" w:h="15840"/>
          <w:pgMar w:top="1360" w:right="1240" w:bottom="980" w:left="1240" w:header="0" w:footer="791" w:gutter="0"/>
          <w:cols w:space="720"/>
        </w:sectPr>
      </w:pPr>
    </w:p>
    <w:p w14:paraId="3487E1EC" w14:textId="77777777" w:rsidR="00245FF3" w:rsidRDefault="005F21C1">
      <w:pPr>
        <w:pStyle w:val="BodyText"/>
        <w:spacing w:before="79"/>
        <w:ind w:left="471" w:right="182"/>
      </w:pPr>
      <w:r>
        <w:t>conditions</w:t>
      </w:r>
      <w:r>
        <w:rPr>
          <w:spacing w:val="-2"/>
        </w:rPr>
        <w:t xml:space="preserve"> </w:t>
      </w:r>
      <w:r>
        <w:t>in</w:t>
      </w:r>
      <w:r>
        <w:rPr>
          <w:spacing w:val="-2"/>
        </w:rPr>
        <w:t xml:space="preserve"> </w:t>
      </w:r>
      <w:r>
        <w:t>any</w:t>
      </w:r>
      <w:r>
        <w:rPr>
          <w:spacing w:val="-2"/>
        </w:rPr>
        <w:t xml:space="preserve"> </w:t>
      </w:r>
      <w:r>
        <w:t>way</w:t>
      </w:r>
      <w:r>
        <w:rPr>
          <w:spacing w:val="-2"/>
        </w:rPr>
        <w:t xml:space="preserve"> </w:t>
      </w:r>
      <w:r>
        <w:t>or</w:t>
      </w:r>
      <w:r>
        <w:rPr>
          <w:spacing w:val="-1"/>
        </w:rPr>
        <w:t xml:space="preserve"> </w:t>
      </w:r>
      <w:r>
        <w:t>the</w:t>
      </w:r>
      <w:r>
        <w:rPr>
          <w:spacing w:val="-3"/>
        </w:rPr>
        <w:t xml:space="preserve"> </w:t>
      </w:r>
      <w:r>
        <w:t>NAFI's</w:t>
      </w:r>
      <w:r>
        <w:rPr>
          <w:spacing w:val="-2"/>
        </w:rPr>
        <w:t xml:space="preserve"> </w:t>
      </w:r>
      <w:r>
        <w:t>right</w:t>
      </w:r>
      <w:r>
        <w:rPr>
          <w:spacing w:val="-2"/>
        </w:rPr>
        <w:t xml:space="preserve"> </w:t>
      </w:r>
      <w:r>
        <w:t>at</w:t>
      </w:r>
      <w:r>
        <w:rPr>
          <w:spacing w:val="-2"/>
        </w:rPr>
        <w:t xml:space="preserve"> </w:t>
      </w:r>
      <w:r>
        <w:t>any</w:t>
      </w:r>
      <w:r>
        <w:rPr>
          <w:spacing w:val="-2"/>
        </w:rPr>
        <w:t xml:space="preserve"> </w:t>
      </w:r>
      <w:r>
        <w:t>time</w:t>
      </w:r>
      <w:r>
        <w:rPr>
          <w:spacing w:val="-3"/>
        </w:rPr>
        <w:t xml:space="preserve"> </w:t>
      </w:r>
      <w:r>
        <w:t>to</w:t>
      </w:r>
      <w:r>
        <w:rPr>
          <w:spacing w:val="-2"/>
        </w:rPr>
        <w:t xml:space="preserve"> </w:t>
      </w:r>
      <w:r>
        <w:t>avail</w:t>
      </w:r>
      <w:r>
        <w:rPr>
          <w:spacing w:val="-2"/>
        </w:rPr>
        <w:t xml:space="preserve"> </w:t>
      </w:r>
      <w:r>
        <w:t>itself</w:t>
      </w:r>
      <w:r>
        <w:rPr>
          <w:spacing w:val="-3"/>
        </w:rPr>
        <w:t xml:space="preserve"> </w:t>
      </w:r>
      <w:r>
        <w:t>of</w:t>
      </w:r>
      <w:r>
        <w:rPr>
          <w:spacing w:val="-3"/>
        </w:rPr>
        <w:t xml:space="preserve"> </w:t>
      </w:r>
      <w:r>
        <w:t>such</w:t>
      </w:r>
      <w:r>
        <w:rPr>
          <w:spacing w:val="-1"/>
        </w:rPr>
        <w:t xml:space="preserve"> </w:t>
      </w:r>
      <w:r>
        <w:t>remedies</w:t>
      </w:r>
      <w:r>
        <w:rPr>
          <w:spacing w:val="-2"/>
        </w:rPr>
        <w:t xml:space="preserve"> </w:t>
      </w:r>
      <w:r>
        <w:t>as</w:t>
      </w:r>
      <w:r>
        <w:rPr>
          <w:spacing w:val="-2"/>
        </w:rPr>
        <w:t xml:space="preserve"> </w:t>
      </w:r>
      <w:r>
        <w:t>it</w:t>
      </w:r>
      <w:r>
        <w:rPr>
          <w:spacing w:val="-2"/>
        </w:rPr>
        <w:t xml:space="preserve"> </w:t>
      </w:r>
      <w:r>
        <w:t>may have for any breach or breaches of such terms or conditions.</w:t>
      </w:r>
    </w:p>
    <w:p w14:paraId="3487E1ED" w14:textId="77777777" w:rsidR="00245FF3" w:rsidRDefault="00245FF3">
      <w:pPr>
        <w:pStyle w:val="BodyText"/>
      </w:pPr>
    </w:p>
    <w:p w14:paraId="3487E1EE" w14:textId="77777777" w:rsidR="00245FF3" w:rsidRDefault="005F21C1">
      <w:pPr>
        <w:pStyle w:val="Heading1"/>
        <w:numPr>
          <w:ilvl w:val="0"/>
          <w:numId w:val="1"/>
        </w:numPr>
        <w:tabs>
          <w:tab w:val="left" w:pos="471"/>
        </w:tabs>
        <w:ind w:left="471" w:hanging="360"/>
      </w:pPr>
      <w:bookmarkStart w:id="28" w:name="29._TRAVEL_CLAUSE"/>
      <w:bookmarkEnd w:id="28"/>
      <w:r>
        <w:t>TRAVEL</w:t>
      </w:r>
      <w:r>
        <w:rPr>
          <w:spacing w:val="-5"/>
        </w:rPr>
        <w:t xml:space="preserve"> </w:t>
      </w:r>
      <w:r>
        <w:rPr>
          <w:spacing w:val="-2"/>
        </w:rPr>
        <w:t>CLAUSE</w:t>
      </w:r>
    </w:p>
    <w:p w14:paraId="3487E1EF" w14:textId="77777777" w:rsidR="00245FF3" w:rsidRDefault="00245FF3">
      <w:pPr>
        <w:pStyle w:val="BodyText"/>
        <w:rPr>
          <w:b/>
        </w:rPr>
      </w:pPr>
    </w:p>
    <w:p w14:paraId="3487E1F0" w14:textId="77777777" w:rsidR="00245FF3" w:rsidRDefault="005F21C1">
      <w:pPr>
        <w:pStyle w:val="BodyText"/>
        <w:ind w:left="471" w:right="132"/>
      </w:pPr>
      <w:r>
        <w:t>Contractors and/or their duly appointed representative will make their own travel</w:t>
      </w:r>
      <w:r>
        <w:rPr>
          <w:spacing w:val="40"/>
        </w:rPr>
        <w:t xml:space="preserve"> </w:t>
      </w:r>
      <w:r>
        <w:t>arrangements, purchase</w:t>
      </w:r>
      <w:r>
        <w:rPr>
          <w:spacing w:val="-1"/>
        </w:rPr>
        <w:t xml:space="preserve"> </w:t>
      </w:r>
      <w:r>
        <w:t>their</w:t>
      </w:r>
      <w:r>
        <w:rPr>
          <w:spacing w:val="-1"/>
        </w:rPr>
        <w:t xml:space="preserve"> </w:t>
      </w:r>
      <w:r>
        <w:t>own tickets, and submit requests for</w:t>
      </w:r>
      <w:r>
        <w:rPr>
          <w:spacing w:val="-1"/>
        </w:rPr>
        <w:t xml:space="preserve"> </w:t>
      </w:r>
      <w:r>
        <w:t>reimbursement to the</w:t>
      </w:r>
      <w:r>
        <w:rPr>
          <w:spacing w:val="-1"/>
        </w:rPr>
        <w:t xml:space="preserve"> </w:t>
      </w:r>
      <w:r>
        <w:t>issuing office</w:t>
      </w:r>
      <w:r>
        <w:rPr>
          <w:spacing w:val="-3"/>
        </w:rPr>
        <w:t xml:space="preserve"> </w:t>
      </w:r>
      <w:r>
        <w:t>found</w:t>
      </w:r>
      <w:r>
        <w:rPr>
          <w:spacing w:val="-2"/>
        </w:rPr>
        <w:t xml:space="preserve"> </w:t>
      </w:r>
      <w:r>
        <w:t>in</w:t>
      </w:r>
      <w:r>
        <w:rPr>
          <w:spacing w:val="-2"/>
        </w:rPr>
        <w:t xml:space="preserve"> </w:t>
      </w:r>
      <w:r>
        <w:t>Block</w:t>
      </w:r>
      <w:r>
        <w:rPr>
          <w:spacing w:val="-2"/>
        </w:rPr>
        <w:t xml:space="preserve"> </w:t>
      </w:r>
      <w:r>
        <w:t>12 of</w:t>
      </w:r>
      <w:r>
        <w:rPr>
          <w:spacing w:val="-3"/>
        </w:rPr>
        <w:t xml:space="preserve"> </w:t>
      </w:r>
      <w:r>
        <w:t>the</w:t>
      </w:r>
      <w:r>
        <w:rPr>
          <w:spacing w:val="-3"/>
        </w:rPr>
        <w:t xml:space="preserve"> </w:t>
      </w:r>
      <w:r>
        <w:t>award.</w:t>
      </w:r>
      <w:r>
        <w:rPr>
          <w:spacing w:val="40"/>
        </w:rPr>
        <w:t xml:space="preserve"> </w:t>
      </w:r>
      <w:r>
        <w:t>Travel</w:t>
      </w:r>
      <w:r>
        <w:rPr>
          <w:spacing w:val="-2"/>
        </w:rPr>
        <w:t xml:space="preserve"> </w:t>
      </w:r>
      <w:r>
        <w:t>costs</w:t>
      </w:r>
      <w:r>
        <w:rPr>
          <w:spacing w:val="-2"/>
        </w:rPr>
        <w:t xml:space="preserve"> </w:t>
      </w:r>
      <w:r>
        <w:t>will</w:t>
      </w:r>
      <w:r>
        <w:rPr>
          <w:spacing w:val="-2"/>
        </w:rPr>
        <w:t xml:space="preserve"> </w:t>
      </w:r>
      <w:r>
        <w:t>be</w:t>
      </w:r>
      <w:r>
        <w:rPr>
          <w:spacing w:val="-3"/>
        </w:rPr>
        <w:t xml:space="preserve"> </w:t>
      </w:r>
      <w:r>
        <w:t>paid</w:t>
      </w:r>
      <w:r>
        <w:rPr>
          <w:spacing w:val="-2"/>
        </w:rPr>
        <w:t xml:space="preserve"> </w:t>
      </w:r>
      <w:r>
        <w:t>by</w:t>
      </w:r>
      <w:r>
        <w:rPr>
          <w:spacing w:val="-2"/>
        </w:rPr>
        <w:t xml:space="preserve"> </w:t>
      </w:r>
      <w:r>
        <w:t>the</w:t>
      </w:r>
      <w:r>
        <w:rPr>
          <w:spacing w:val="-3"/>
        </w:rPr>
        <w:t xml:space="preserve"> </w:t>
      </w:r>
      <w:r>
        <w:t>contracting</w:t>
      </w:r>
      <w:r>
        <w:rPr>
          <w:spacing w:val="-2"/>
        </w:rPr>
        <w:t xml:space="preserve"> </w:t>
      </w:r>
      <w:r>
        <w:t>NAFI,</w:t>
      </w:r>
      <w:r>
        <w:rPr>
          <w:spacing w:val="-2"/>
        </w:rPr>
        <w:t xml:space="preserve"> </w:t>
      </w:r>
      <w:r>
        <w:t>up</w:t>
      </w:r>
      <w:r>
        <w:rPr>
          <w:spacing w:val="-2"/>
        </w:rPr>
        <w:t xml:space="preserve"> </w:t>
      </w:r>
      <w:r>
        <w:t>to the maximum amount authorized in the federal travel regulations.</w:t>
      </w:r>
      <w:r>
        <w:rPr>
          <w:spacing w:val="40"/>
        </w:rPr>
        <w:t xml:space="preserve"> </w:t>
      </w:r>
      <w:r>
        <w:t>The Contractor shall submit original receipts of airline tickets, lodging, car rental and other expenses exceeding $75.00.</w:t>
      </w:r>
    </w:p>
    <w:p w14:paraId="3487E1F1" w14:textId="77777777" w:rsidR="00245FF3" w:rsidRDefault="005F21C1">
      <w:pPr>
        <w:pStyle w:val="BodyText"/>
        <w:ind w:left="471" w:right="152"/>
      </w:pPr>
      <w:r>
        <w:t>Contractor personnel must acquire airline travel by the most economical methods, to include obtaining coach fares, buy advance purchase tickets (when possible), and plan minimal travel time necessary to accomplish the task.</w:t>
      </w:r>
      <w:r>
        <w:rPr>
          <w:spacing w:val="40"/>
        </w:rPr>
        <w:t xml:space="preserve"> </w:t>
      </w:r>
      <w:r>
        <w:t>The Contractor is liable for costs associated with unused or changed airline tickets, where non-use is not caused by the NAFI.</w:t>
      </w:r>
      <w:r>
        <w:rPr>
          <w:spacing w:val="40"/>
        </w:rPr>
        <w:t xml:space="preserve"> </w:t>
      </w:r>
      <w:r>
        <w:t>Documents are required to support payment of travel costs.</w:t>
      </w:r>
      <w:r>
        <w:rPr>
          <w:spacing w:val="40"/>
        </w:rPr>
        <w:t xml:space="preserve"> </w:t>
      </w:r>
      <w:r>
        <w:t>The Contracting Officer and or their duly appointed representative will approve, in advance, any changes in the itinerary. Contractors must</w:t>
      </w:r>
      <w:r>
        <w:rPr>
          <w:spacing w:val="-4"/>
        </w:rPr>
        <w:t xml:space="preserve"> </w:t>
      </w:r>
      <w:r>
        <w:t>obtain</w:t>
      </w:r>
      <w:r>
        <w:rPr>
          <w:spacing w:val="-4"/>
        </w:rPr>
        <w:t xml:space="preserve"> </w:t>
      </w:r>
      <w:r>
        <w:t>approval</w:t>
      </w:r>
      <w:r>
        <w:rPr>
          <w:spacing w:val="-4"/>
        </w:rPr>
        <w:t xml:space="preserve"> </w:t>
      </w:r>
      <w:r>
        <w:t>before</w:t>
      </w:r>
      <w:r>
        <w:rPr>
          <w:spacing w:val="-5"/>
        </w:rPr>
        <w:t xml:space="preserve"> </w:t>
      </w:r>
      <w:r>
        <w:t>submitting</w:t>
      </w:r>
      <w:r>
        <w:rPr>
          <w:spacing w:val="-4"/>
        </w:rPr>
        <w:t xml:space="preserve"> </w:t>
      </w:r>
      <w:r>
        <w:t>other</w:t>
      </w:r>
      <w:r>
        <w:rPr>
          <w:spacing w:val="-5"/>
        </w:rPr>
        <w:t xml:space="preserve"> </w:t>
      </w:r>
      <w:r>
        <w:t>than</w:t>
      </w:r>
      <w:r>
        <w:rPr>
          <w:spacing w:val="-4"/>
        </w:rPr>
        <w:t xml:space="preserve"> </w:t>
      </w:r>
      <w:r>
        <w:t>lowest</w:t>
      </w:r>
      <w:r>
        <w:rPr>
          <w:spacing w:val="-4"/>
        </w:rPr>
        <w:t xml:space="preserve"> </w:t>
      </w:r>
      <w:r>
        <w:t>airfare</w:t>
      </w:r>
      <w:r>
        <w:rPr>
          <w:spacing w:val="-5"/>
        </w:rPr>
        <w:t xml:space="preserve"> </w:t>
      </w:r>
      <w:r>
        <w:t>travel</w:t>
      </w:r>
      <w:r>
        <w:rPr>
          <w:spacing w:val="-4"/>
        </w:rPr>
        <w:t xml:space="preserve"> </w:t>
      </w:r>
      <w:r>
        <w:t>reimbursement</w:t>
      </w:r>
      <w:r>
        <w:rPr>
          <w:spacing w:val="-4"/>
        </w:rPr>
        <w:t xml:space="preserve"> </w:t>
      </w:r>
      <w:r>
        <w:t>requests from the invoicing office.</w:t>
      </w:r>
      <w:r>
        <w:rPr>
          <w:spacing w:val="40"/>
        </w:rPr>
        <w:t xml:space="preserve"> </w:t>
      </w:r>
      <w:r>
        <w:t>Local travel for which mileage is claimed; to include travel to and from the airport when air travel is involved must be indicated on the itinerary on form 1351-2 or other approved form.</w:t>
      </w:r>
    </w:p>
    <w:p w14:paraId="3487E1F2" w14:textId="77777777" w:rsidR="00245FF3" w:rsidRDefault="00245FF3">
      <w:pPr>
        <w:pStyle w:val="BodyText"/>
        <w:spacing w:before="120"/>
      </w:pPr>
    </w:p>
    <w:p w14:paraId="3487E1F3" w14:textId="77777777" w:rsidR="00245FF3" w:rsidRDefault="005F21C1">
      <w:pPr>
        <w:pStyle w:val="Heading1"/>
        <w:numPr>
          <w:ilvl w:val="0"/>
          <w:numId w:val="1"/>
        </w:numPr>
        <w:tabs>
          <w:tab w:val="left" w:pos="471"/>
        </w:tabs>
        <w:ind w:left="471" w:hanging="360"/>
      </w:pPr>
      <w:bookmarkStart w:id="29" w:name="30._INCREASING_THE_MINIMUM_WAGE_FOR_FEDE"/>
      <w:bookmarkEnd w:id="29"/>
      <w:r>
        <w:t>INCREASING</w:t>
      </w:r>
      <w:r>
        <w:rPr>
          <w:spacing w:val="-5"/>
        </w:rPr>
        <w:t xml:space="preserve"> </w:t>
      </w:r>
      <w:r>
        <w:t>THE</w:t>
      </w:r>
      <w:r>
        <w:rPr>
          <w:spacing w:val="-2"/>
        </w:rPr>
        <w:t xml:space="preserve"> </w:t>
      </w:r>
      <w:r>
        <w:t>MINIMUM</w:t>
      </w:r>
      <w:r>
        <w:rPr>
          <w:spacing w:val="-4"/>
        </w:rPr>
        <w:t xml:space="preserve"> </w:t>
      </w:r>
      <w:r>
        <w:t>WAGE FOR</w:t>
      </w:r>
      <w:r>
        <w:rPr>
          <w:spacing w:val="-3"/>
        </w:rPr>
        <w:t xml:space="preserve"> </w:t>
      </w:r>
      <w:r>
        <w:t>FEDERAL</w:t>
      </w:r>
      <w:r>
        <w:rPr>
          <w:spacing w:val="-2"/>
        </w:rPr>
        <w:t xml:space="preserve"> CONTRACTORS</w:t>
      </w:r>
    </w:p>
    <w:p w14:paraId="3487E1F4" w14:textId="77777777" w:rsidR="00245FF3" w:rsidRDefault="00245FF3">
      <w:pPr>
        <w:pStyle w:val="BodyText"/>
        <w:rPr>
          <w:b/>
        </w:rPr>
      </w:pPr>
    </w:p>
    <w:p w14:paraId="3487E1F5" w14:textId="77777777" w:rsidR="00245FF3" w:rsidRDefault="005F21C1">
      <w:pPr>
        <w:pStyle w:val="ListParagraph"/>
        <w:numPr>
          <w:ilvl w:val="1"/>
          <w:numId w:val="1"/>
        </w:numPr>
        <w:tabs>
          <w:tab w:val="left" w:pos="740"/>
          <w:tab w:val="left" w:pos="742"/>
        </w:tabs>
        <w:ind w:left="742" w:right="117" w:hanging="272"/>
        <w:rPr>
          <w:sz w:val="24"/>
        </w:rPr>
      </w:pPr>
      <w:r>
        <w:rPr>
          <w:sz w:val="24"/>
        </w:rPr>
        <w:t>This</w:t>
      </w:r>
      <w:r>
        <w:rPr>
          <w:spacing w:val="-3"/>
          <w:sz w:val="24"/>
        </w:rPr>
        <w:t xml:space="preserve"> </w:t>
      </w:r>
      <w:r>
        <w:rPr>
          <w:sz w:val="24"/>
        </w:rPr>
        <w:t>Contract</w:t>
      </w:r>
      <w:r>
        <w:rPr>
          <w:spacing w:val="-3"/>
          <w:sz w:val="24"/>
        </w:rPr>
        <w:t xml:space="preserve"> </w:t>
      </w:r>
      <w:r>
        <w:rPr>
          <w:sz w:val="24"/>
        </w:rPr>
        <w:t>is</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Executive</w:t>
      </w:r>
      <w:r>
        <w:rPr>
          <w:spacing w:val="-4"/>
          <w:sz w:val="24"/>
        </w:rPr>
        <w:t xml:space="preserve"> </w:t>
      </w:r>
      <w:r>
        <w:rPr>
          <w:sz w:val="24"/>
        </w:rPr>
        <w:t>Order</w:t>
      </w:r>
      <w:r>
        <w:rPr>
          <w:spacing w:val="-4"/>
          <w:sz w:val="24"/>
        </w:rPr>
        <w:t xml:space="preserve"> </w:t>
      </w:r>
      <w:r>
        <w:rPr>
          <w:sz w:val="24"/>
        </w:rPr>
        <w:t>14026,</w:t>
      </w:r>
      <w:r>
        <w:rPr>
          <w:spacing w:val="-3"/>
          <w:sz w:val="24"/>
        </w:rPr>
        <w:t xml:space="preserve"> </w:t>
      </w:r>
      <w:r>
        <w:rPr>
          <w:sz w:val="24"/>
        </w:rPr>
        <w:t>the</w:t>
      </w:r>
      <w:r>
        <w:rPr>
          <w:spacing w:val="-4"/>
          <w:sz w:val="24"/>
        </w:rPr>
        <w:t xml:space="preserve"> </w:t>
      </w:r>
      <w:r>
        <w:rPr>
          <w:sz w:val="24"/>
        </w:rPr>
        <w:t>regulations</w:t>
      </w:r>
      <w:r>
        <w:rPr>
          <w:spacing w:val="-3"/>
          <w:sz w:val="24"/>
        </w:rPr>
        <w:t xml:space="preserve"> </w:t>
      </w:r>
      <w:r>
        <w:rPr>
          <w:sz w:val="24"/>
        </w:rPr>
        <w:t>issued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Secretary</w:t>
      </w:r>
      <w:r>
        <w:rPr>
          <w:spacing w:val="-3"/>
          <w:sz w:val="24"/>
        </w:rPr>
        <w:t xml:space="preserve"> </w:t>
      </w:r>
      <w:r>
        <w:rPr>
          <w:sz w:val="24"/>
        </w:rPr>
        <w:t>of Labor in 29 CFR part 23 pursuant to the Executive Order, and specifically to all the provisions set forth in Appendix A to 29 CFR part 23.</w:t>
      </w:r>
      <w:r>
        <w:rPr>
          <w:spacing w:val="40"/>
          <w:sz w:val="24"/>
        </w:rPr>
        <w:t xml:space="preserve"> </w:t>
      </w:r>
      <w:r>
        <w:rPr>
          <w:sz w:val="24"/>
        </w:rPr>
        <w:t>The Contractor shall pay to workers, while performing in the United States, and performing on, or in connection with, this contract, the applicable minimum wage per the Executive Order. Accordingly, Appendix A is</w:t>
      </w:r>
      <w:r>
        <w:rPr>
          <w:spacing w:val="-1"/>
          <w:sz w:val="24"/>
        </w:rPr>
        <w:t xml:space="preserve"> </w:t>
      </w:r>
      <w:r>
        <w:rPr>
          <w:sz w:val="24"/>
        </w:rPr>
        <w:t>hereby</w:t>
      </w:r>
      <w:r>
        <w:rPr>
          <w:spacing w:val="-1"/>
          <w:sz w:val="24"/>
        </w:rPr>
        <w:t xml:space="preserve"> </w:t>
      </w:r>
      <w:r>
        <w:rPr>
          <w:sz w:val="24"/>
        </w:rPr>
        <w:t>incorporated</w:t>
      </w:r>
      <w:r>
        <w:rPr>
          <w:spacing w:val="-1"/>
          <w:sz w:val="24"/>
        </w:rPr>
        <w:t xml:space="preserve"> </w:t>
      </w:r>
      <w:r>
        <w:rPr>
          <w:sz w:val="24"/>
        </w:rPr>
        <w:t>by reference</w:t>
      </w:r>
      <w:r>
        <w:rPr>
          <w:spacing w:val="-2"/>
          <w:sz w:val="24"/>
        </w:rPr>
        <w:t xml:space="preserve"> </w:t>
      </w:r>
      <w:r>
        <w:rPr>
          <w:sz w:val="24"/>
        </w:rPr>
        <w:t>and</w:t>
      </w:r>
      <w:r>
        <w:rPr>
          <w:spacing w:val="-1"/>
          <w:sz w:val="24"/>
        </w:rPr>
        <w:t xml:space="preserve"> </w:t>
      </w:r>
      <w:r>
        <w:rPr>
          <w:sz w:val="24"/>
        </w:rPr>
        <w:t>has</w:t>
      </w:r>
      <w:r>
        <w:rPr>
          <w:spacing w:val="-1"/>
          <w:sz w:val="24"/>
        </w:rPr>
        <w:t xml:space="preserve"> </w:t>
      </w:r>
      <w:r>
        <w:rPr>
          <w:sz w:val="24"/>
        </w:rPr>
        <w:t>the</w:t>
      </w:r>
      <w:r>
        <w:rPr>
          <w:spacing w:val="-2"/>
          <w:sz w:val="24"/>
        </w:rPr>
        <w:t xml:space="preserve"> </w:t>
      </w:r>
      <w:r>
        <w:rPr>
          <w:sz w:val="24"/>
        </w:rPr>
        <w:t>same</w:t>
      </w:r>
      <w:r>
        <w:rPr>
          <w:spacing w:val="-2"/>
          <w:sz w:val="24"/>
        </w:rPr>
        <w:t xml:space="preserve"> </w:t>
      </w:r>
      <w:r>
        <w:rPr>
          <w:sz w:val="24"/>
        </w:rPr>
        <w:t>force</w:t>
      </w:r>
      <w:r>
        <w:rPr>
          <w:spacing w:val="-2"/>
          <w:sz w:val="24"/>
        </w:rPr>
        <w:t xml:space="preserve"> </w:t>
      </w:r>
      <w:r>
        <w:rPr>
          <w:sz w:val="24"/>
        </w:rPr>
        <w:t>and</w:t>
      </w:r>
      <w:r>
        <w:rPr>
          <w:spacing w:val="-1"/>
          <w:sz w:val="24"/>
        </w:rPr>
        <w:t xml:space="preserve"> </w:t>
      </w:r>
      <w:r>
        <w:rPr>
          <w:sz w:val="24"/>
        </w:rPr>
        <w:t>effect</w:t>
      </w:r>
      <w:r>
        <w:rPr>
          <w:spacing w:val="-1"/>
          <w:sz w:val="24"/>
        </w:rPr>
        <w:t xml:space="preserve"> </w:t>
      </w:r>
      <w:r>
        <w:rPr>
          <w:sz w:val="24"/>
        </w:rPr>
        <w:t>as</w:t>
      </w:r>
      <w:r>
        <w:rPr>
          <w:spacing w:val="-1"/>
          <w:sz w:val="24"/>
        </w:rPr>
        <w:t xml:space="preserve"> </w:t>
      </w:r>
      <w:r>
        <w:rPr>
          <w:sz w:val="24"/>
        </w:rPr>
        <w:t>if set</w:t>
      </w:r>
      <w:r>
        <w:rPr>
          <w:spacing w:val="-1"/>
          <w:sz w:val="24"/>
        </w:rPr>
        <w:t xml:space="preserve"> </w:t>
      </w:r>
      <w:r>
        <w:rPr>
          <w:sz w:val="24"/>
        </w:rPr>
        <w:t>forth</w:t>
      </w:r>
      <w:r>
        <w:rPr>
          <w:spacing w:val="-1"/>
          <w:sz w:val="24"/>
        </w:rPr>
        <w:t xml:space="preserve"> </w:t>
      </w:r>
      <w:r>
        <w:rPr>
          <w:sz w:val="24"/>
        </w:rPr>
        <w:t>in</w:t>
      </w:r>
      <w:r>
        <w:rPr>
          <w:spacing w:val="-1"/>
          <w:sz w:val="24"/>
        </w:rPr>
        <w:t xml:space="preserve"> </w:t>
      </w:r>
      <w:r>
        <w:rPr>
          <w:sz w:val="24"/>
        </w:rPr>
        <w:t>full</w:t>
      </w:r>
      <w:r>
        <w:rPr>
          <w:spacing w:val="-1"/>
          <w:sz w:val="24"/>
        </w:rPr>
        <w:t xml:space="preserve"> </w:t>
      </w:r>
      <w:r>
        <w:rPr>
          <w:sz w:val="24"/>
        </w:rPr>
        <w:t>in this</w:t>
      </w:r>
      <w:r>
        <w:rPr>
          <w:spacing w:val="-1"/>
          <w:sz w:val="24"/>
        </w:rPr>
        <w:t xml:space="preserve"> </w:t>
      </w:r>
      <w:r>
        <w:rPr>
          <w:sz w:val="24"/>
        </w:rPr>
        <w:t>contract.</w:t>
      </w:r>
      <w:r>
        <w:rPr>
          <w:spacing w:val="40"/>
          <w:sz w:val="24"/>
        </w:rPr>
        <w:t xml:space="preserve"> </w:t>
      </w:r>
      <w:r>
        <w:rPr>
          <w:sz w:val="24"/>
        </w:rPr>
        <w:t>The</w:t>
      </w:r>
      <w:r>
        <w:rPr>
          <w:spacing w:val="-2"/>
          <w:sz w:val="24"/>
        </w:rPr>
        <w:t xml:space="preserve"> </w:t>
      </w:r>
      <w:r>
        <w:rPr>
          <w:sz w:val="24"/>
        </w:rPr>
        <w:t>full</w:t>
      </w:r>
      <w:r>
        <w:rPr>
          <w:spacing w:val="-1"/>
          <w:sz w:val="24"/>
        </w:rPr>
        <w:t xml:space="preserve"> </w:t>
      </w:r>
      <w:r>
        <w:rPr>
          <w:sz w:val="24"/>
        </w:rPr>
        <w:t>text</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final</w:t>
      </w:r>
      <w:r>
        <w:rPr>
          <w:spacing w:val="-1"/>
          <w:sz w:val="24"/>
        </w:rPr>
        <w:t xml:space="preserve"> </w:t>
      </w:r>
      <w:r>
        <w:rPr>
          <w:sz w:val="24"/>
        </w:rPr>
        <w:t>rule,</w:t>
      </w:r>
      <w:r>
        <w:rPr>
          <w:spacing w:val="-1"/>
          <w:sz w:val="24"/>
        </w:rPr>
        <w:t xml:space="preserve"> </w:t>
      </w:r>
      <w:r>
        <w:rPr>
          <w:sz w:val="24"/>
        </w:rPr>
        <w:t>to</w:t>
      </w:r>
      <w:r>
        <w:rPr>
          <w:spacing w:val="-1"/>
          <w:sz w:val="24"/>
        </w:rPr>
        <w:t xml:space="preserve"> </w:t>
      </w:r>
      <w:r>
        <w:rPr>
          <w:sz w:val="24"/>
        </w:rPr>
        <w:t>include</w:t>
      </w:r>
      <w:r>
        <w:rPr>
          <w:spacing w:val="-2"/>
          <w:sz w:val="24"/>
        </w:rPr>
        <w:t xml:space="preserve"> </w:t>
      </w:r>
      <w:r>
        <w:rPr>
          <w:sz w:val="24"/>
        </w:rPr>
        <w:t>the</w:t>
      </w:r>
      <w:r>
        <w:rPr>
          <w:spacing w:val="-2"/>
          <w:sz w:val="24"/>
        </w:rPr>
        <w:t xml:space="preserve"> </w:t>
      </w:r>
      <w:r>
        <w:rPr>
          <w:sz w:val="24"/>
        </w:rPr>
        <w:t>regulations</w:t>
      </w:r>
      <w:r>
        <w:rPr>
          <w:spacing w:val="-1"/>
          <w:sz w:val="24"/>
        </w:rPr>
        <w:t xml:space="preserve"> </w:t>
      </w:r>
      <w:r>
        <w:rPr>
          <w:sz w:val="24"/>
        </w:rPr>
        <w:t>and clause</w:t>
      </w:r>
      <w:r>
        <w:rPr>
          <w:spacing w:val="-2"/>
          <w:sz w:val="24"/>
        </w:rPr>
        <w:t xml:space="preserve"> </w:t>
      </w:r>
      <w:r>
        <w:rPr>
          <w:sz w:val="24"/>
        </w:rPr>
        <w:t xml:space="preserve">“Increasing the Minimum Wage for Federal Contractors” at 29 CFR part 23, is available at: </w:t>
      </w:r>
      <w:hyperlink r:id="rId11">
        <w:r>
          <w:rPr>
            <w:i/>
            <w:color w:val="0000FF"/>
            <w:spacing w:val="-2"/>
            <w:u w:val="single" w:color="0000FF"/>
          </w:rPr>
          <w:t>https://www.ecfr.gov/current/title-29/part-23/appendix-Appendix%20A%20to%20Part%2023</w:t>
        </w:r>
      </w:hyperlink>
      <w:r>
        <w:rPr>
          <w:spacing w:val="-2"/>
          <w:sz w:val="24"/>
        </w:rPr>
        <w:t>.</w:t>
      </w:r>
    </w:p>
    <w:p w14:paraId="3487E1F6" w14:textId="77777777" w:rsidR="00245FF3" w:rsidRDefault="00245FF3">
      <w:pPr>
        <w:pStyle w:val="BodyText"/>
      </w:pPr>
    </w:p>
    <w:p w14:paraId="3487E1F7" w14:textId="77777777" w:rsidR="00245FF3" w:rsidRDefault="005F21C1">
      <w:pPr>
        <w:pStyle w:val="ListParagraph"/>
        <w:numPr>
          <w:ilvl w:val="1"/>
          <w:numId w:val="1"/>
        </w:numPr>
        <w:tabs>
          <w:tab w:val="left" w:pos="742"/>
        </w:tabs>
        <w:spacing w:before="1"/>
        <w:ind w:left="742" w:right="225" w:hanging="272"/>
        <w:rPr>
          <w:sz w:val="24"/>
        </w:rPr>
      </w:pPr>
      <w:r>
        <w:rPr>
          <w:sz w:val="24"/>
        </w:rPr>
        <w:t>The Contractor is responsible for subcontractor compliance with the requirements of this clause</w:t>
      </w:r>
      <w:r>
        <w:rPr>
          <w:spacing w:val="-4"/>
          <w:sz w:val="24"/>
        </w:rPr>
        <w:t xml:space="preserve"> </w:t>
      </w:r>
      <w:r>
        <w:rPr>
          <w:sz w:val="24"/>
        </w:rPr>
        <w:t>and</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held</w:t>
      </w:r>
      <w:r>
        <w:rPr>
          <w:spacing w:val="-3"/>
          <w:sz w:val="24"/>
        </w:rPr>
        <w:t xml:space="preserve"> </w:t>
      </w:r>
      <w:r>
        <w:rPr>
          <w:sz w:val="24"/>
        </w:rPr>
        <w:t>liable</w:t>
      </w:r>
      <w:r>
        <w:rPr>
          <w:spacing w:val="-4"/>
          <w:sz w:val="24"/>
        </w:rPr>
        <w:t xml:space="preserve"> </w:t>
      </w:r>
      <w:r>
        <w:rPr>
          <w:sz w:val="24"/>
        </w:rPr>
        <w:t>for</w:t>
      </w:r>
      <w:r>
        <w:rPr>
          <w:spacing w:val="-4"/>
          <w:sz w:val="24"/>
        </w:rPr>
        <w:t xml:space="preserve"> </w:t>
      </w:r>
      <w:r>
        <w:rPr>
          <w:sz w:val="24"/>
        </w:rPr>
        <w:t>unpaid</w:t>
      </w:r>
      <w:r>
        <w:rPr>
          <w:spacing w:val="-3"/>
          <w:sz w:val="24"/>
        </w:rPr>
        <w:t xml:space="preserve"> </w:t>
      </w:r>
      <w:r>
        <w:rPr>
          <w:sz w:val="24"/>
        </w:rPr>
        <w:t>wages</w:t>
      </w:r>
      <w:r>
        <w:rPr>
          <w:spacing w:val="-3"/>
          <w:sz w:val="24"/>
        </w:rPr>
        <w:t xml:space="preserve"> </w:t>
      </w:r>
      <w:r>
        <w:rPr>
          <w:sz w:val="24"/>
        </w:rPr>
        <w:t>due</w:t>
      </w:r>
      <w:r>
        <w:rPr>
          <w:spacing w:val="-4"/>
          <w:sz w:val="24"/>
        </w:rPr>
        <w:t xml:space="preserve"> </w:t>
      </w:r>
      <w:r>
        <w:rPr>
          <w:sz w:val="24"/>
        </w:rPr>
        <w:t>subcontractor</w:t>
      </w:r>
      <w:r>
        <w:rPr>
          <w:spacing w:val="-4"/>
          <w:sz w:val="24"/>
        </w:rPr>
        <w:t xml:space="preserve"> </w:t>
      </w:r>
      <w:r>
        <w:rPr>
          <w:sz w:val="24"/>
        </w:rPr>
        <w:t>workers.</w:t>
      </w:r>
      <w:r>
        <w:rPr>
          <w:spacing w:val="40"/>
          <w:sz w:val="24"/>
        </w:rPr>
        <w:t xml:space="preserve"> </w:t>
      </w:r>
      <w:r>
        <w:rPr>
          <w:sz w:val="24"/>
        </w:rPr>
        <w:t>The</w:t>
      </w:r>
      <w:r>
        <w:rPr>
          <w:spacing w:val="-4"/>
          <w:sz w:val="24"/>
        </w:rPr>
        <w:t xml:space="preserve"> </w:t>
      </w:r>
      <w:r>
        <w:rPr>
          <w:sz w:val="24"/>
        </w:rPr>
        <w:t xml:space="preserve">Contractor shall include this clause, including this paragraph, in all subcontracts, regardless of dollar value, that are subject to Service Contract Labor Standards statute (formerly known as the Service Contract Act) or the Wage Rate Requirements (Construction) statute (formerly known as the Davis Bacon Act), and are to be performed in whole or in part in the United </w:t>
      </w:r>
      <w:r>
        <w:rPr>
          <w:spacing w:val="-2"/>
          <w:sz w:val="24"/>
        </w:rPr>
        <w:t>States.</w:t>
      </w:r>
    </w:p>
    <w:p w14:paraId="3487E1F8" w14:textId="77777777" w:rsidR="00245FF3" w:rsidRDefault="00245FF3">
      <w:pPr>
        <w:pStyle w:val="BodyText"/>
      </w:pPr>
    </w:p>
    <w:p w14:paraId="3487E1F9" w14:textId="77777777" w:rsidR="00245FF3" w:rsidRDefault="005F21C1">
      <w:pPr>
        <w:pStyle w:val="Heading1"/>
        <w:numPr>
          <w:ilvl w:val="0"/>
          <w:numId w:val="1"/>
        </w:numPr>
        <w:tabs>
          <w:tab w:val="left" w:pos="471"/>
        </w:tabs>
        <w:ind w:left="471" w:hanging="360"/>
      </w:pPr>
      <w:bookmarkStart w:id="30" w:name="31._ESTABLISHING_PAID_SICK_LEAVE_FOR_FED"/>
      <w:bookmarkEnd w:id="30"/>
      <w:r>
        <w:t>ESTABLISHING</w:t>
      </w:r>
      <w:r>
        <w:rPr>
          <w:spacing w:val="-6"/>
        </w:rPr>
        <w:t xml:space="preserve"> </w:t>
      </w:r>
      <w:r>
        <w:t>PAID</w:t>
      </w:r>
      <w:r>
        <w:rPr>
          <w:spacing w:val="-4"/>
        </w:rPr>
        <w:t xml:space="preserve"> </w:t>
      </w:r>
      <w:r>
        <w:t>SICK</w:t>
      </w:r>
      <w:r>
        <w:rPr>
          <w:spacing w:val="-3"/>
        </w:rPr>
        <w:t xml:space="preserve"> </w:t>
      </w:r>
      <w:r>
        <w:t>LEAVE</w:t>
      </w:r>
      <w:r>
        <w:rPr>
          <w:spacing w:val="-3"/>
        </w:rPr>
        <w:t xml:space="preserve"> </w:t>
      </w:r>
      <w:r>
        <w:t>FOR</w:t>
      </w:r>
      <w:r>
        <w:rPr>
          <w:spacing w:val="-4"/>
        </w:rPr>
        <w:t xml:space="preserve"> </w:t>
      </w:r>
      <w:r>
        <w:t>FEDERAL</w:t>
      </w:r>
      <w:r>
        <w:rPr>
          <w:spacing w:val="-3"/>
        </w:rPr>
        <w:t xml:space="preserve"> </w:t>
      </w:r>
      <w:r>
        <w:rPr>
          <w:spacing w:val="-2"/>
        </w:rPr>
        <w:t>CONTRACTORS</w:t>
      </w:r>
    </w:p>
    <w:p w14:paraId="3487E1FA" w14:textId="77777777" w:rsidR="00245FF3" w:rsidRDefault="00245FF3">
      <w:pPr>
        <w:pStyle w:val="BodyText"/>
        <w:rPr>
          <w:b/>
        </w:rPr>
      </w:pPr>
    </w:p>
    <w:p w14:paraId="3487E1FB" w14:textId="77777777" w:rsidR="00245FF3" w:rsidRDefault="005F21C1">
      <w:pPr>
        <w:pStyle w:val="ListParagraph"/>
        <w:numPr>
          <w:ilvl w:val="1"/>
          <w:numId w:val="1"/>
        </w:numPr>
        <w:tabs>
          <w:tab w:val="left" w:pos="740"/>
          <w:tab w:val="left" w:pos="742"/>
        </w:tabs>
        <w:ind w:left="742" w:right="261" w:hanging="272"/>
        <w:rPr>
          <w:sz w:val="24"/>
        </w:rPr>
      </w:pPr>
      <w:r>
        <w:rPr>
          <w:sz w:val="24"/>
        </w:rPr>
        <w:t>This</w:t>
      </w:r>
      <w:r>
        <w:rPr>
          <w:spacing w:val="-3"/>
          <w:sz w:val="24"/>
        </w:rPr>
        <w:t xml:space="preserve"> </w:t>
      </w:r>
      <w:r>
        <w:rPr>
          <w:sz w:val="24"/>
        </w:rPr>
        <w:t>contract</w:t>
      </w:r>
      <w:r>
        <w:rPr>
          <w:spacing w:val="-3"/>
          <w:sz w:val="24"/>
        </w:rPr>
        <w:t xml:space="preserve"> </w:t>
      </w:r>
      <w:r>
        <w:rPr>
          <w:sz w:val="24"/>
        </w:rPr>
        <w:t>is</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Executive</w:t>
      </w:r>
      <w:r>
        <w:rPr>
          <w:spacing w:val="-3"/>
          <w:sz w:val="24"/>
        </w:rPr>
        <w:t xml:space="preserve"> </w:t>
      </w:r>
      <w:r>
        <w:rPr>
          <w:sz w:val="24"/>
        </w:rPr>
        <w:t>Order</w:t>
      </w:r>
      <w:r>
        <w:rPr>
          <w:spacing w:val="-3"/>
          <w:sz w:val="24"/>
        </w:rPr>
        <w:t xml:space="preserve"> </w:t>
      </w:r>
      <w:r>
        <w:rPr>
          <w:sz w:val="24"/>
        </w:rPr>
        <w:t>(EO)</w:t>
      </w:r>
      <w:r>
        <w:rPr>
          <w:spacing w:val="-2"/>
          <w:sz w:val="24"/>
        </w:rPr>
        <w:t xml:space="preserve"> </w:t>
      </w:r>
      <w:r>
        <w:rPr>
          <w:sz w:val="24"/>
        </w:rPr>
        <w:t>13706</w:t>
      </w:r>
      <w:r>
        <w:rPr>
          <w:spacing w:val="-3"/>
          <w:sz w:val="24"/>
        </w:rPr>
        <w:t xml:space="preserve"> </w:t>
      </w:r>
      <w:r>
        <w:rPr>
          <w:sz w:val="24"/>
        </w:rPr>
        <w:t>and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regulations</w:t>
      </w:r>
      <w:r>
        <w:rPr>
          <w:spacing w:val="-3"/>
          <w:sz w:val="24"/>
        </w:rPr>
        <w:t xml:space="preserve"> </w:t>
      </w:r>
      <w:r>
        <w:rPr>
          <w:sz w:val="24"/>
        </w:rPr>
        <w:t>issued</w:t>
      </w:r>
      <w:r>
        <w:rPr>
          <w:spacing w:val="-3"/>
          <w:sz w:val="24"/>
        </w:rPr>
        <w:t xml:space="preserve"> </w:t>
      </w:r>
      <w:r>
        <w:rPr>
          <w:sz w:val="24"/>
        </w:rPr>
        <w:t>by</w:t>
      </w:r>
      <w:r>
        <w:rPr>
          <w:spacing w:val="-3"/>
          <w:sz w:val="24"/>
        </w:rPr>
        <w:t xml:space="preserve"> </w:t>
      </w:r>
      <w:r>
        <w:rPr>
          <w:sz w:val="24"/>
        </w:rPr>
        <w:t>the Secretary of Labor pursuant thereto at 29 CFR part 13 (Establishing Paid Sick Leave for Federal Contractors).</w:t>
      </w:r>
      <w:r>
        <w:rPr>
          <w:spacing w:val="40"/>
          <w:sz w:val="24"/>
        </w:rPr>
        <w:t xml:space="preserve"> </w:t>
      </w:r>
      <w:r>
        <w:rPr>
          <w:sz w:val="24"/>
        </w:rPr>
        <w:t>29 CFR part 13, Appendix A, is hereby incorporated by reference,</w:t>
      </w:r>
    </w:p>
    <w:p w14:paraId="3487E1FC" w14:textId="77777777" w:rsidR="00245FF3" w:rsidRDefault="00245FF3">
      <w:pPr>
        <w:rPr>
          <w:sz w:val="24"/>
        </w:rPr>
        <w:sectPr w:rsidR="00245FF3" w:rsidSect="00A22F45">
          <w:pgSz w:w="12240" w:h="15840"/>
          <w:pgMar w:top="1360" w:right="1240" w:bottom="980" w:left="1240" w:header="0" w:footer="791" w:gutter="0"/>
          <w:cols w:space="720"/>
        </w:sectPr>
      </w:pPr>
    </w:p>
    <w:p w14:paraId="3487E1FD" w14:textId="77777777" w:rsidR="00245FF3" w:rsidRDefault="005F21C1">
      <w:pPr>
        <w:pStyle w:val="BodyText"/>
        <w:spacing w:before="79"/>
        <w:ind w:left="742" w:right="1482"/>
      </w:pPr>
      <w:r>
        <w:t>having</w:t>
      </w:r>
      <w:r>
        <w:rPr>
          <w:spacing w:val="-2"/>
        </w:rPr>
        <w:t xml:space="preserve"> </w:t>
      </w:r>
      <w:r>
        <w:t>the</w:t>
      </w:r>
      <w:r>
        <w:rPr>
          <w:spacing w:val="-3"/>
        </w:rPr>
        <w:t xml:space="preserve"> </w:t>
      </w:r>
      <w:r>
        <w:t>same</w:t>
      </w:r>
      <w:r>
        <w:rPr>
          <w:spacing w:val="-3"/>
        </w:rPr>
        <w:t xml:space="preserve"> </w:t>
      </w:r>
      <w:r>
        <w:t>force</w:t>
      </w:r>
      <w:r>
        <w:rPr>
          <w:spacing w:val="-1"/>
        </w:rPr>
        <w:t xml:space="preserve"> </w:t>
      </w:r>
      <w:r>
        <w:t>and</w:t>
      </w:r>
      <w:r>
        <w:rPr>
          <w:spacing w:val="-3"/>
        </w:rPr>
        <w:t xml:space="preserve"> </w:t>
      </w:r>
      <w:r>
        <w:t>effect</w:t>
      </w:r>
      <w:r>
        <w:rPr>
          <w:spacing w:val="-2"/>
        </w:rPr>
        <w:t xml:space="preserve"> </w:t>
      </w:r>
      <w:r>
        <w:t>as</w:t>
      </w:r>
      <w:r>
        <w:rPr>
          <w:spacing w:val="-2"/>
        </w:rPr>
        <w:t xml:space="preserve"> </w:t>
      </w:r>
      <w:r>
        <w:t>if</w:t>
      </w:r>
      <w:r>
        <w:rPr>
          <w:spacing w:val="-3"/>
        </w:rPr>
        <w:t xml:space="preserve"> </w:t>
      </w:r>
      <w:r>
        <w:t>set</w:t>
      </w:r>
      <w:r>
        <w:rPr>
          <w:spacing w:val="-2"/>
        </w:rPr>
        <w:t xml:space="preserve"> </w:t>
      </w:r>
      <w:r>
        <w:t>forth</w:t>
      </w:r>
      <w:r>
        <w:rPr>
          <w:spacing w:val="-2"/>
        </w:rPr>
        <w:t xml:space="preserve"> </w:t>
      </w:r>
      <w:r>
        <w:t>in</w:t>
      </w:r>
      <w:r>
        <w:rPr>
          <w:spacing w:val="-2"/>
        </w:rPr>
        <w:t xml:space="preserve"> </w:t>
      </w:r>
      <w:r>
        <w:t>full</w:t>
      </w:r>
      <w:r>
        <w:rPr>
          <w:spacing w:val="-2"/>
        </w:rPr>
        <w:t xml:space="preserve"> </w:t>
      </w:r>
      <w:r>
        <w:t>in</w:t>
      </w:r>
      <w:r>
        <w:rPr>
          <w:spacing w:val="-2"/>
        </w:rPr>
        <w:t xml:space="preserve"> </w:t>
      </w:r>
      <w:r>
        <w:t>this</w:t>
      </w:r>
      <w:r>
        <w:rPr>
          <w:spacing w:val="-2"/>
        </w:rPr>
        <w:t xml:space="preserve"> </w:t>
      </w:r>
      <w:r>
        <w:t>contract.</w:t>
      </w:r>
      <w:r>
        <w:rPr>
          <w:spacing w:val="40"/>
        </w:rPr>
        <w:t xml:space="preserve"> </w:t>
      </w:r>
      <w:r>
        <w:t>Refer</w:t>
      </w:r>
      <w:r>
        <w:rPr>
          <w:spacing w:val="-1"/>
        </w:rPr>
        <w:t xml:space="preserve"> </w:t>
      </w:r>
      <w:r>
        <w:t xml:space="preserve">to </w:t>
      </w:r>
      <w:hyperlink r:id="rId12">
        <w:r>
          <w:rPr>
            <w:spacing w:val="-2"/>
          </w:rPr>
          <w:t>https://www.gpo.gov/fdsys/pkg/FR-2016-09-30/pdf/2016-22964.pdf</w:t>
        </w:r>
      </w:hyperlink>
    </w:p>
    <w:p w14:paraId="3487E1FE" w14:textId="77777777" w:rsidR="00245FF3" w:rsidRDefault="00245FF3">
      <w:pPr>
        <w:pStyle w:val="BodyText"/>
      </w:pPr>
    </w:p>
    <w:p w14:paraId="3487E1FF" w14:textId="77777777" w:rsidR="00245FF3" w:rsidRDefault="005F21C1">
      <w:pPr>
        <w:pStyle w:val="ListParagraph"/>
        <w:numPr>
          <w:ilvl w:val="1"/>
          <w:numId w:val="1"/>
        </w:numPr>
        <w:tabs>
          <w:tab w:val="left" w:pos="742"/>
        </w:tabs>
        <w:ind w:left="742" w:right="611" w:hanging="272"/>
        <w:rPr>
          <w:sz w:val="24"/>
        </w:rPr>
      </w:pPr>
      <w:r>
        <w:rPr>
          <w:sz w:val="24"/>
        </w:rPr>
        <w:t>The</w:t>
      </w:r>
      <w:r>
        <w:rPr>
          <w:spacing w:val="-4"/>
          <w:sz w:val="24"/>
        </w:rPr>
        <w:t xml:space="preserve"> </w:t>
      </w:r>
      <w:r>
        <w:rPr>
          <w:sz w:val="24"/>
        </w:rPr>
        <w:t>Contractor</w:t>
      </w:r>
      <w:r>
        <w:rPr>
          <w:spacing w:val="-4"/>
          <w:sz w:val="24"/>
        </w:rPr>
        <w:t xml:space="preserve"> </w:t>
      </w:r>
      <w:r>
        <w:rPr>
          <w:sz w:val="24"/>
        </w:rPr>
        <w:t>shall</w:t>
      </w:r>
      <w:r>
        <w:rPr>
          <w:spacing w:val="-3"/>
          <w:sz w:val="24"/>
        </w:rPr>
        <w:t xml:space="preserve"> </w:t>
      </w:r>
      <w:r>
        <w:rPr>
          <w:sz w:val="24"/>
        </w:rPr>
        <w:t>establish</w:t>
      </w:r>
      <w:r>
        <w:rPr>
          <w:spacing w:val="-3"/>
          <w:sz w:val="24"/>
        </w:rPr>
        <w:t xml:space="preserve"> </w:t>
      </w:r>
      <w:r>
        <w:rPr>
          <w:sz w:val="24"/>
        </w:rPr>
        <w:t>a</w:t>
      </w:r>
      <w:r>
        <w:rPr>
          <w:spacing w:val="-4"/>
          <w:sz w:val="24"/>
        </w:rPr>
        <w:t xml:space="preserve"> </w:t>
      </w:r>
      <w:r>
        <w:rPr>
          <w:sz w:val="24"/>
        </w:rPr>
        <w:t>sick</w:t>
      </w:r>
      <w:r>
        <w:rPr>
          <w:spacing w:val="-3"/>
          <w:sz w:val="24"/>
        </w:rPr>
        <w:t xml:space="preserve"> </w:t>
      </w:r>
      <w:r>
        <w:rPr>
          <w:sz w:val="24"/>
        </w:rPr>
        <w:t>leave</w:t>
      </w:r>
      <w:r>
        <w:rPr>
          <w:spacing w:val="-4"/>
          <w:sz w:val="24"/>
        </w:rPr>
        <w:t xml:space="preserve"> </w:t>
      </w:r>
      <w:r>
        <w:rPr>
          <w:sz w:val="24"/>
        </w:rPr>
        <w:t>policy</w:t>
      </w:r>
      <w:r>
        <w:rPr>
          <w:spacing w:val="-3"/>
          <w:sz w:val="24"/>
        </w:rPr>
        <w:t xml:space="preserve"> </w:t>
      </w:r>
      <w:r>
        <w:rPr>
          <w:sz w:val="24"/>
        </w:rPr>
        <w:t>in</w:t>
      </w:r>
      <w:r>
        <w:rPr>
          <w:spacing w:val="-3"/>
          <w:sz w:val="24"/>
        </w:rPr>
        <w:t xml:space="preserve"> </w:t>
      </w:r>
      <w:r>
        <w:rPr>
          <w:sz w:val="24"/>
        </w:rPr>
        <w:t>full</w:t>
      </w:r>
      <w:r>
        <w:rPr>
          <w:spacing w:val="-3"/>
          <w:sz w:val="24"/>
        </w:rPr>
        <w:t xml:space="preserve"> </w:t>
      </w:r>
      <w:r>
        <w:rPr>
          <w:sz w:val="24"/>
        </w:rPr>
        <w:t>compliance</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applicable provisions of EO 13706 and 29 CFR part 13.</w:t>
      </w:r>
    </w:p>
    <w:p w14:paraId="3487E200" w14:textId="77777777" w:rsidR="00245FF3" w:rsidRDefault="00245FF3">
      <w:pPr>
        <w:pStyle w:val="BodyText"/>
      </w:pPr>
    </w:p>
    <w:p w14:paraId="3487E201" w14:textId="77777777" w:rsidR="00245FF3" w:rsidRDefault="005F21C1">
      <w:pPr>
        <w:pStyle w:val="ListParagraph"/>
        <w:numPr>
          <w:ilvl w:val="1"/>
          <w:numId w:val="1"/>
        </w:numPr>
        <w:tabs>
          <w:tab w:val="left" w:pos="740"/>
          <w:tab w:val="left" w:pos="742"/>
        </w:tabs>
        <w:ind w:left="742" w:right="332" w:hanging="272"/>
        <w:rPr>
          <w:sz w:val="24"/>
        </w:rPr>
      </w:pPr>
      <w:r>
        <w:rPr>
          <w:sz w:val="24"/>
        </w:rPr>
        <w:t>This clause applies to all subcontracts where EO 13706 and 29 CFR part 13 apply to the prime contract.</w:t>
      </w:r>
      <w:r>
        <w:rPr>
          <w:spacing w:val="40"/>
          <w:sz w:val="24"/>
        </w:rPr>
        <w:t xml:space="preserve"> </w:t>
      </w:r>
      <w:r>
        <w:rPr>
          <w:sz w:val="24"/>
        </w:rPr>
        <w:t>Accordingly, the Contractor is responsible for subcontractor compliance with</w:t>
      </w:r>
      <w:r>
        <w:rPr>
          <w:spacing w:val="-3"/>
          <w:sz w:val="24"/>
        </w:rPr>
        <w:t xml:space="preserve"> </w:t>
      </w:r>
      <w:r>
        <w:rPr>
          <w:sz w:val="24"/>
        </w:rPr>
        <w:t>EO</w:t>
      </w:r>
      <w:r>
        <w:rPr>
          <w:spacing w:val="-4"/>
          <w:sz w:val="24"/>
        </w:rPr>
        <w:t xml:space="preserve"> </w:t>
      </w:r>
      <w:r>
        <w:rPr>
          <w:sz w:val="24"/>
        </w:rPr>
        <w:t>13706,</w:t>
      </w:r>
      <w:r>
        <w:rPr>
          <w:spacing w:val="-3"/>
          <w:sz w:val="24"/>
        </w:rPr>
        <w:t xml:space="preserve"> </w:t>
      </w:r>
      <w:r>
        <w:rPr>
          <w:sz w:val="24"/>
        </w:rPr>
        <w:t>29</w:t>
      </w:r>
      <w:r>
        <w:rPr>
          <w:spacing w:val="-3"/>
          <w:sz w:val="24"/>
        </w:rPr>
        <w:t xml:space="preserve"> </w:t>
      </w:r>
      <w:r>
        <w:rPr>
          <w:sz w:val="24"/>
        </w:rPr>
        <w:t>CFR</w:t>
      </w:r>
      <w:r>
        <w:rPr>
          <w:spacing w:val="-3"/>
          <w:sz w:val="24"/>
        </w:rPr>
        <w:t xml:space="preserve"> </w:t>
      </w:r>
      <w:r>
        <w:rPr>
          <w:sz w:val="24"/>
        </w:rPr>
        <w:t>part</w:t>
      </w:r>
      <w:r>
        <w:rPr>
          <w:spacing w:val="-3"/>
          <w:sz w:val="24"/>
        </w:rPr>
        <w:t xml:space="preserve"> </w:t>
      </w:r>
      <w:r>
        <w:rPr>
          <w:sz w:val="24"/>
        </w:rPr>
        <w:t>13,</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requirements</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clause.</w:t>
      </w:r>
      <w:r>
        <w:rPr>
          <w:spacing w:val="40"/>
          <w:sz w:val="24"/>
        </w:rPr>
        <w:t xml:space="preserve"> </w:t>
      </w:r>
      <w:r>
        <w:rPr>
          <w:sz w:val="24"/>
        </w:rPr>
        <w:t>The</w:t>
      </w:r>
      <w:r>
        <w:rPr>
          <w:spacing w:val="-2"/>
          <w:sz w:val="24"/>
        </w:rPr>
        <w:t xml:space="preserve"> </w:t>
      </w:r>
      <w:r>
        <w:rPr>
          <w:sz w:val="24"/>
        </w:rPr>
        <w:t>Contractor</w:t>
      </w:r>
      <w:r>
        <w:rPr>
          <w:spacing w:val="-4"/>
          <w:sz w:val="24"/>
        </w:rPr>
        <w:t xml:space="preserve"> </w:t>
      </w:r>
      <w:r>
        <w:rPr>
          <w:sz w:val="24"/>
        </w:rPr>
        <w:t>shall include this clause, including this paragraph, in all subcontracts where applicable.</w:t>
      </w:r>
    </w:p>
    <w:p w14:paraId="3487E202" w14:textId="77777777" w:rsidR="00245FF3" w:rsidRDefault="00245FF3">
      <w:pPr>
        <w:pStyle w:val="BodyText"/>
      </w:pPr>
    </w:p>
    <w:p w14:paraId="3487E203" w14:textId="77777777" w:rsidR="00245FF3" w:rsidRDefault="005F21C1">
      <w:pPr>
        <w:pStyle w:val="ListParagraph"/>
        <w:numPr>
          <w:ilvl w:val="1"/>
          <w:numId w:val="1"/>
        </w:numPr>
        <w:tabs>
          <w:tab w:val="left" w:pos="742"/>
        </w:tabs>
        <w:ind w:left="742" w:hanging="271"/>
        <w:rPr>
          <w:sz w:val="24"/>
        </w:rPr>
      </w:pPr>
      <w:r>
        <w:rPr>
          <w:sz w:val="24"/>
        </w:rPr>
        <w:t>The</w:t>
      </w:r>
      <w:r>
        <w:rPr>
          <w:spacing w:val="-4"/>
          <w:sz w:val="24"/>
        </w:rPr>
        <w:t xml:space="preserve"> </w:t>
      </w:r>
      <w:r>
        <w:rPr>
          <w:sz w:val="24"/>
        </w:rPr>
        <w:t>Contractor</w:t>
      </w:r>
      <w:r>
        <w:rPr>
          <w:spacing w:val="-2"/>
          <w:sz w:val="24"/>
        </w:rPr>
        <w:t xml:space="preserve"> </w:t>
      </w:r>
      <w:r>
        <w:rPr>
          <w:sz w:val="24"/>
        </w:rPr>
        <w:t>may</w:t>
      </w:r>
      <w:r>
        <w:rPr>
          <w:spacing w:val="-1"/>
          <w:sz w:val="24"/>
        </w:rPr>
        <w:t xml:space="preserve"> </w:t>
      </w:r>
      <w:r>
        <w:rPr>
          <w:sz w:val="24"/>
        </w:rPr>
        <w:t>be</w:t>
      </w:r>
      <w:r>
        <w:rPr>
          <w:spacing w:val="-1"/>
          <w:sz w:val="24"/>
        </w:rPr>
        <w:t xml:space="preserve"> </w:t>
      </w:r>
      <w:r>
        <w:rPr>
          <w:sz w:val="24"/>
        </w:rPr>
        <w:t>subject</w:t>
      </w:r>
      <w:r>
        <w:rPr>
          <w:spacing w:val="-1"/>
          <w:sz w:val="24"/>
        </w:rPr>
        <w:t xml:space="preserve"> </w:t>
      </w:r>
      <w:r>
        <w:rPr>
          <w:sz w:val="24"/>
        </w:rPr>
        <w:t>to</w:t>
      </w:r>
      <w:r>
        <w:rPr>
          <w:spacing w:val="-1"/>
          <w:sz w:val="24"/>
        </w:rPr>
        <w:t xml:space="preserve"> </w:t>
      </w:r>
      <w:r>
        <w:rPr>
          <w:sz w:val="24"/>
        </w:rPr>
        <w:t>penalties for</w:t>
      </w:r>
      <w:r>
        <w:rPr>
          <w:spacing w:val="-2"/>
          <w:sz w:val="24"/>
        </w:rPr>
        <w:t xml:space="preserve"> </w:t>
      </w:r>
      <w:r>
        <w:rPr>
          <w:sz w:val="24"/>
        </w:rPr>
        <w:t>noncompliance</w:t>
      </w:r>
      <w:r>
        <w:rPr>
          <w:spacing w:val="-2"/>
          <w:sz w:val="24"/>
        </w:rPr>
        <w:t xml:space="preserve"> </w:t>
      </w:r>
      <w:r>
        <w:rPr>
          <w:sz w:val="24"/>
        </w:rPr>
        <w:t>as described</w:t>
      </w:r>
      <w:r>
        <w:rPr>
          <w:spacing w:val="-1"/>
          <w:sz w:val="24"/>
        </w:rPr>
        <w:t xml:space="preserve"> </w:t>
      </w:r>
      <w:r>
        <w:rPr>
          <w:sz w:val="24"/>
        </w:rPr>
        <w:t>in</w:t>
      </w:r>
      <w:r>
        <w:rPr>
          <w:spacing w:val="-1"/>
          <w:sz w:val="24"/>
        </w:rPr>
        <w:t xml:space="preserve"> </w:t>
      </w:r>
      <w:r>
        <w:rPr>
          <w:sz w:val="24"/>
        </w:rPr>
        <w:t xml:space="preserve">29 </w:t>
      </w:r>
      <w:r>
        <w:rPr>
          <w:spacing w:val="-5"/>
          <w:sz w:val="24"/>
        </w:rPr>
        <w:t>CFR</w:t>
      </w:r>
    </w:p>
    <w:p w14:paraId="3487E204" w14:textId="77777777" w:rsidR="00245FF3" w:rsidRDefault="005F21C1">
      <w:pPr>
        <w:pStyle w:val="BodyText"/>
        <w:ind w:left="742"/>
      </w:pPr>
      <w:r>
        <w:rPr>
          <w:spacing w:val="-2"/>
        </w:rPr>
        <w:t>§13.44.</w:t>
      </w:r>
    </w:p>
    <w:p w14:paraId="3487E205" w14:textId="77777777" w:rsidR="00245FF3" w:rsidRDefault="00245FF3">
      <w:pPr>
        <w:pStyle w:val="BodyText"/>
      </w:pPr>
    </w:p>
    <w:p w14:paraId="3487E206" w14:textId="77777777" w:rsidR="00245FF3" w:rsidRDefault="005F21C1">
      <w:pPr>
        <w:pStyle w:val="Heading1"/>
        <w:numPr>
          <w:ilvl w:val="0"/>
          <w:numId w:val="1"/>
        </w:numPr>
        <w:tabs>
          <w:tab w:val="left" w:pos="471"/>
        </w:tabs>
        <w:ind w:left="471" w:right="713" w:hanging="360"/>
      </w:pPr>
      <w:bookmarkStart w:id="31" w:name="32._REPRESENTATION_REGARDING_CERTAIN_TEL"/>
      <w:bookmarkEnd w:id="31"/>
      <w:r>
        <w:t>REPRESENTATION</w:t>
      </w:r>
      <w:r>
        <w:rPr>
          <w:spacing w:val="-11"/>
        </w:rPr>
        <w:t xml:space="preserve"> </w:t>
      </w:r>
      <w:r>
        <w:t>REGARDING</w:t>
      </w:r>
      <w:r>
        <w:rPr>
          <w:spacing w:val="-10"/>
        </w:rPr>
        <w:t xml:space="preserve"> </w:t>
      </w:r>
      <w:r>
        <w:t>CERTAIN</w:t>
      </w:r>
      <w:r>
        <w:rPr>
          <w:spacing w:val="-11"/>
        </w:rPr>
        <w:t xml:space="preserve"> </w:t>
      </w:r>
      <w:r>
        <w:t>TELECOMMUNICATIONS</w:t>
      </w:r>
      <w:r>
        <w:rPr>
          <w:spacing w:val="-10"/>
        </w:rPr>
        <w:t xml:space="preserve"> </w:t>
      </w:r>
      <w:r>
        <w:t>AND VIDEO SURVEILLANCE SERVICES OR EQUIPMENT.</w:t>
      </w:r>
    </w:p>
    <w:p w14:paraId="3487E207" w14:textId="77777777" w:rsidR="00245FF3" w:rsidRDefault="00245FF3">
      <w:pPr>
        <w:pStyle w:val="BodyText"/>
        <w:rPr>
          <w:b/>
        </w:rPr>
      </w:pPr>
    </w:p>
    <w:p w14:paraId="3487E208" w14:textId="77777777" w:rsidR="00245FF3" w:rsidRDefault="005F21C1">
      <w:pPr>
        <w:pStyle w:val="ListParagraph"/>
        <w:numPr>
          <w:ilvl w:val="1"/>
          <w:numId w:val="1"/>
        </w:numPr>
        <w:tabs>
          <w:tab w:val="left" w:pos="741"/>
        </w:tabs>
        <w:ind w:left="741" w:hanging="270"/>
        <w:rPr>
          <w:sz w:val="24"/>
        </w:rPr>
      </w:pPr>
      <w:r>
        <w:rPr>
          <w:spacing w:val="-2"/>
          <w:sz w:val="24"/>
        </w:rPr>
        <w:t>Prohibition.</w:t>
      </w:r>
    </w:p>
    <w:p w14:paraId="3487E209" w14:textId="77777777" w:rsidR="00245FF3" w:rsidRDefault="00245FF3">
      <w:pPr>
        <w:pStyle w:val="BodyText"/>
      </w:pPr>
    </w:p>
    <w:p w14:paraId="3487E20A" w14:textId="77777777" w:rsidR="00245FF3" w:rsidRDefault="005F21C1">
      <w:pPr>
        <w:pStyle w:val="ListParagraph"/>
        <w:numPr>
          <w:ilvl w:val="2"/>
          <w:numId w:val="1"/>
        </w:numPr>
        <w:tabs>
          <w:tab w:val="left" w:pos="1102"/>
          <w:tab w:val="left" w:pos="1139"/>
        </w:tabs>
        <w:ind w:left="1102" w:right="134" w:hanging="360"/>
        <w:rPr>
          <w:sz w:val="24"/>
        </w:rPr>
      </w:pPr>
      <w:r>
        <w:rPr>
          <w:sz w:val="24"/>
        </w:rPr>
        <w:tab/>
        <w:t>Section 889(a)(1)(A) of the John S. McCain National Defense Authorization Act for Fiscal</w:t>
      </w:r>
      <w:r>
        <w:rPr>
          <w:spacing w:val="-3"/>
          <w:sz w:val="24"/>
        </w:rPr>
        <w:t xml:space="preserve"> </w:t>
      </w:r>
      <w:r>
        <w:rPr>
          <w:sz w:val="24"/>
        </w:rPr>
        <w:t>Year</w:t>
      </w:r>
      <w:r>
        <w:rPr>
          <w:spacing w:val="-4"/>
          <w:sz w:val="24"/>
        </w:rPr>
        <w:t xml:space="preserve"> </w:t>
      </w:r>
      <w:r>
        <w:rPr>
          <w:sz w:val="24"/>
        </w:rPr>
        <w:t>2019</w:t>
      </w:r>
      <w:r>
        <w:rPr>
          <w:spacing w:val="-1"/>
          <w:sz w:val="24"/>
        </w:rPr>
        <w:t xml:space="preserve"> </w:t>
      </w:r>
      <w:r>
        <w:rPr>
          <w:sz w:val="24"/>
        </w:rPr>
        <w:t>(Pub.</w:t>
      </w:r>
      <w:r>
        <w:rPr>
          <w:spacing w:val="-3"/>
          <w:sz w:val="24"/>
        </w:rPr>
        <w:t xml:space="preserve"> </w:t>
      </w:r>
      <w:r>
        <w:rPr>
          <w:sz w:val="24"/>
        </w:rPr>
        <w:t>L.</w:t>
      </w:r>
      <w:r>
        <w:rPr>
          <w:spacing w:val="-3"/>
          <w:sz w:val="24"/>
        </w:rPr>
        <w:t xml:space="preserve"> </w:t>
      </w:r>
      <w:r>
        <w:rPr>
          <w:sz w:val="24"/>
        </w:rPr>
        <w:t>115-232)</w:t>
      </w:r>
      <w:r>
        <w:rPr>
          <w:spacing w:val="-4"/>
          <w:sz w:val="24"/>
        </w:rPr>
        <w:t xml:space="preserve"> </w:t>
      </w:r>
      <w:r>
        <w:rPr>
          <w:sz w:val="24"/>
        </w:rPr>
        <w:t>prohibits</w:t>
      </w:r>
      <w:r>
        <w:rPr>
          <w:spacing w:val="-3"/>
          <w:sz w:val="24"/>
        </w:rPr>
        <w:t xml:space="preserve"> </w:t>
      </w:r>
      <w:r>
        <w:rPr>
          <w:sz w:val="24"/>
        </w:rPr>
        <w:t>the</w:t>
      </w:r>
      <w:r>
        <w:rPr>
          <w:spacing w:val="-4"/>
          <w:sz w:val="24"/>
        </w:rPr>
        <w:t xml:space="preserve"> </w:t>
      </w:r>
      <w:r>
        <w:rPr>
          <w:sz w:val="24"/>
        </w:rPr>
        <w:t>head</w:t>
      </w:r>
      <w:r>
        <w:rPr>
          <w:spacing w:val="-3"/>
          <w:sz w:val="24"/>
        </w:rPr>
        <w:t xml:space="preserve"> </w:t>
      </w:r>
      <w:r>
        <w:rPr>
          <w:sz w:val="24"/>
        </w:rPr>
        <w:t>of</w:t>
      </w:r>
      <w:r>
        <w:rPr>
          <w:spacing w:val="-4"/>
          <w:sz w:val="24"/>
        </w:rPr>
        <w:t xml:space="preserve"> </w:t>
      </w:r>
      <w:r>
        <w:rPr>
          <w:sz w:val="24"/>
        </w:rPr>
        <w:t>an</w:t>
      </w:r>
      <w:r>
        <w:rPr>
          <w:spacing w:val="-1"/>
          <w:sz w:val="24"/>
        </w:rPr>
        <w:t xml:space="preserve"> </w:t>
      </w:r>
      <w:r>
        <w:rPr>
          <w:sz w:val="24"/>
        </w:rPr>
        <w:t>executive</w:t>
      </w:r>
      <w:r>
        <w:rPr>
          <w:spacing w:val="-4"/>
          <w:sz w:val="24"/>
        </w:rPr>
        <w:t xml:space="preserve"> </w:t>
      </w:r>
      <w:r>
        <w:rPr>
          <w:sz w:val="24"/>
        </w:rPr>
        <w:t>agency</w:t>
      </w:r>
      <w:r>
        <w:rPr>
          <w:spacing w:val="-3"/>
          <w:sz w:val="24"/>
        </w:rPr>
        <w:t xml:space="preserve"> </w:t>
      </w:r>
      <w:r>
        <w:rPr>
          <w:sz w:val="24"/>
        </w:rPr>
        <w:t>on</w:t>
      </w:r>
      <w:r>
        <w:rPr>
          <w:spacing w:val="-3"/>
          <w:sz w:val="24"/>
        </w:rPr>
        <w:t xml:space="preserve"> </w:t>
      </w:r>
      <w:r>
        <w:rPr>
          <w:sz w:val="24"/>
        </w:rPr>
        <w:t>or</w:t>
      </w:r>
      <w:r>
        <w:rPr>
          <w:spacing w:val="-4"/>
          <w:sz w:val="24"/>
        </w:rPr>
        <w:t xml:space="preserve"> </w:t>
      </w:r>
      <w:r>
        <w:rPr>
          <w:sz w:val="24"/>
        </w:rPr>
        <w:t>after August 13, 2019, from procuring or obtaining, or extending or renewing a contract to procure or obtain, any equipment, system, or service that uses covered telecommunications equipment or services as a substantial or essential component of</w:t>
      </w:r>
      <w:r>
        <w:rPr>
          <w:spacing w:val="40"/>
          <w:sz w:val="24"/>
        </w:rPr>
        <w:t xml:space="preserve"> </w:t>
      </w:r>
      <w:r>
        <w:rPr>
          <w:sz w:val="24"/>
        </w:rPr>
        <w:t>any system, or as critical technology as part of any system. Nothing in the prohibition shall be construed to-</w:t>
      </w:r>
    </w:p>
    <w:p w14:paraId="3487E20B" w14:textId="77777777" w:rsidR="00245FF3" w:rsidRDefault="00245FF3">
      <w:pPr>
        <w:pStyle w:val="BodyText"/>
      </w:pPr>
    </w:p>
    <w:p w14:paraId="3487E20C" w14:textId="77777777" w:rsidR="00245FF3" w:rsidRDefault="005F21C1">
      <w:pPr>
        <w:pStyle w:val="ListParagraph"/>
        <w:numPr>
          <w:ilvl w:val="3"/>
          <w:numId w:val="1"/>
        </w:numPr>
        <w:tabs>
          <w:tab w:val="left" w:pos="1371"/>
          <w:tab w:val="left" w:pos="1425"/>
        </w:tabs>
        <w:ind w:left="1371" w:right="316" w:hanging="269"/>
        <w:rPr>
          <w:sz w:val="24"/>
        </w:rPr>
      </w:pPr>
      <w:r>
        <w:rPr>
          <w:sz w:val="24"/>
        </w:rPr>
        <w:tab/>
        <w:t>Prohibit</w:t>
      </w:r>
      <w:r>
        <w:rPr>
          <w:spacing w:val="-3"/>
          <w:sz w:val="24"/>
        </w:rPr>
        <w:t xml:space="preserve"> </w:t>
      </w:r>
      <w:r>
        <w:rPr>
          <w:sz w:val="24"/>
        </w:rPr>
        <w:t>the</w:t>
      </w:r>
      <w:r>
        <w:rPr>
          <w:spacing w:val="-4"/>
          <w:sz w:val="24"/>
        </w:rPr>
        <w:t xml:space="preserve"> </w:t>
      </w:r>
      <w:r>
        <w:rPr>
          <w:sz w:val="24"/>
        </w:rPr>
        <w:t>head</w:t>
      </w:r>
      <w:r>
        <w:rPr>
          <w:spacing w:val="-3"/>
          <w:sz w:val="24"/>
        </w:rPr>
        <w:t xml:space="preserve"> </w:t>
      </w:r>
      <w:r>
        <w:rPr>
          <w:sz w:val="24"/>
        </w:rPr>
        <w:t>of</w:t>
      </w:r>
      <w:r>
        <w:rPr>
          <w:spacing w:val="-4"/>
          <w:sz w:val="24"/>
        </w:rPr>
        <w:t xml:space="preserve"> </w:t>
      </w:r>
      <w:r>
        <w:rPr>
          <w:sz w:val="24"/>
        </w:rPr>
        <w:t>an</w:t>
      </w:r>
      <w:r>
        <w:rPr>
          <w:spacing w:val="-3"/>
          <w:sz w:val="24"/>
        </w:rPr>
        <w:t xml:space="preserve"> </w:t>
      </w:r>
      <w:r>
        <w:rPr>
          <w:sz w:val="24"/>
        </w:rPr>
        <w:t>executive</w:t>
      </w:r>
      <w:r>
        <w:rPr>
          <w:spacing w:val="-2"/>
          <w:sz w:val="24"/>
        </w:rPr>
        <w:t xml:space="preserve"> </w:t>
      </w:r>
      <w:r>
        <w:rPr>
          <w:sz w:val="24"/>
        </w:rPr>
        <w:t>agency</w:t>
      </w:r>
      <w:r>
        <w:rPr>
          <w:spacing w:val="-1"/>
          <w:sz w:val="24"/>
        </w:rPr>
        <w:t xml:space="preserve"> </w:t>
      </w:r>
      <w:r>
        <w:rPr>
          <w:sz w:val="24"/>
        </w:rPr>
        <w:t>from</w:t>
      </w:r>
      <w:r>
        <w:rPr>
          <w:spacing w:val="-1"/>
          <w:sz w:val="24"/>
        </w:rPr>
        <w:t xml:space="preserve"> </w:t>
      </w:r>
      <w:r>
        <w:rPr>
          <w:sz w:val="24"/>
        </w:rPr>
        <w:t>procuring</w:t>
      </w:r>
      <w:r>
        <w:rPr>
          <w:spacing w:val="-3"/>
          <w:sz w:val="24"/>
        </w:rPr>
        <w:t xml:space="preserve"> </w:t>
      </w:r>
      <w:r>
        <w:rPr>
          <w:sz w:val="24"/>
        </w:rPr>
        <w:t>with</w:t>
      </w:r>
      <w:r>
        <w:rPr>
          <w:spacing w:val="-3"/>
          <w:sz w:val="24"/>
        </w:rPr>
        <w:t xml:space="preserve"> </w:t>
      </w:r>
      <w:r>
        <w:rPr>
          <w:sz w:val="24"/>
        </w:rPr>
        <w:t>an</w:t>
      </w:r>
      <w:r>
        <w:rPr>
          <w:spacing w:val="-3"/>
          <w:sz w:val="24"/>
        </w:rPr>
        <w:t xml:space="preserve"> </w:t>
      </w:r>
      <w:r>
        <w:rPr>
          <w:sz w:val="24"/>
        </w:rPr>
        <w:t>entity</w:t>
      </w:r>
      <w:r>
        <w:rPr>
          <w:spacing w:val="-3"/>
          <w:sz w:val="24"/>
        </w:rPr>
        <w:t xml:space="preserve"> </w:t>
      </w:r>
      <w:r>
        <w:rPr>
          <w:sz w:val="24"/>
        </w:rPr>
        <w:t>to</w:t>
      </w:r>
      <w:r>
        <w:rPr>
          <w:spacing w:val="-3"/>
          <w:sz w:val="24"/>
        </w:rPr>
        <w:t xml:space="preserve"> </w:t>
      </w:r>
      <w:r>
        <w:rPr>
          <w:sz w:val="24"/>
        </w:rPr>
        <w:t>provide</w:t>
      </w:r>
      <w:r>
        <w:rPr>
          <w:spacing w:val="-4"/>
          <w:sz w:val="24"/>
        </w:rPr>
        <w:t xml:space="preserve"> </w:t>
      </w:r>
      <w:r>
        <w:rPr>
          <w:sz w:val="24"/>
        </w:rPr>
        <w:t>a service that connects to the facilities of a third-party, such as backhaul, roaming, or interconnection arrangements; or</w:t>
      </w:r>
    </w:p>
    <w:p w14:paraId="3487E20D" w14:textId="77777777" w:rsidR="00245FF3" w:rsidRDefault="00245FF3">
      <w:pPr>
        <w:pStyle w:val="BodyText"/>
      </w:pPr>
    </w:p>
    <w:p w14:paraId="3487E20E" w14:textId="77777777" w:rsidR="00245FF3" w:rsidRDefault="005F21C1">
      <w:pPr>
        <w:pStyle w:val="ListParagraph"/>
        <w:numPr>
          <w:ilvl w:val="3"/>
          <w:numId w:val="1"/>
        </w:numPr>
        <w:tabs>
          <w:tab w:val="left" w:pos="1439"/>
          <w:tab w:val="left" w:pos="1462"/>
        </w:tabs>
        <w:spacing w:before="1"/>
        <w:ind w:right="113" w:hanging="360"/>
        <w:rPr>
          <w:sz w:val="24"/>
        </w:rPr>
      </w:pPr>
      <w:r>
        <w:rPr>
          <w:sz w:val="24"/>
        </w:rPr>
        <w:t>Cover</w:t>
      </w:r>
      <w:r>
        <w:rPr>
          <w:spacing w:val="-4"/>
          <w:sz w:val="24"/>
        </w:rPr>
        <w:t xml:space="preserve"> </w:t>
      </w:r>
      <w:r>
        <w:rPr>
          <w:sz w:val="24"/>
        </w:rPr>
        <w:t>telecommunications</w:t>
      </w:r>
      <w:r>
        <w:rPr>
          <w:spacing w:val="-3"/>
          <w:sz w:val="24"/>
        </w:rPr>
        <w:t xml:space="preserve"> </w:t>
      </w:r>
      <w:r>
        <w:rPr>
          <w:sz w:val="24"/>
        </w:rPr>
        <w:t>equipment</w:t>
      </w:r>
      <w:r>
        <w:rPr>
          <w:spacing w:val="-3"/>
          <w:sz w:val="24"/>
        </w:rPr>
        <w:t xml:space="preserve"> </w:t>
      </w:r>
      <w:r>
        <w:rPr>
          <w:sz w:val="24"/>
        </w:rPr>
        <w:t>that</w:t>
      </w:r>
      <w:r>
        <w:rPr>
          <w:spacing w:val="-3"/>
          <w:sz w:val="24"/>
        </w:rPr>
        <w:t xml:space="preserve"> </w:t>
      </w:r>
      <w:r>
        <w:rPr>
          <w:sz w:val="24"/>
        </w:rPr>
        <w:t>cannot</w:t>
      </w:r>
      <w:r>
        <w:rPr>
          <w:spacing w:val="-3"/>
          <w:sz w:val="24"/>
        </w:rPr>
        <w:t xml:space="preserve"> </w:t>
      </w:r>
      <w:r>
        <w:rPr>
          <w:sz w:val="24"/>
        </w:rPr>
        <w:t>route</w:t>
      </w:r>
      <w:r>
        <w:rPr>
          <w:spacing w:val="-4"/>
          <w:sz w:val="24"/>
        </w:rPr>
        <w:t xml:space="preserve"> </w:t>
      </w:r>
      <w:r>
        <w:rPr>
          <w:sz w:val="24"/>
        </w:rPr>
        <w:t>or</w:t>
      </w:r>
      <w:r>
        <w:rPr>
          <w:spacing w:val="-4"/>
          <w:sz w:val="24"/>
        </w:rPr>
        <w:t xml:space="preserve"> </w:t>
      </w:r>
      <w:r>
        <w:rPr>
          <w:sz w:val="24"/>
        </w:rPr>
        <w:t>redirect</w:t>
      </w:r>
      <w:r>
        <w:rPr>
          <w:spacing w:val="-3"/>
          <w:sz w:val="24"/>
        </w:rPr>
        <w:t xml:space="preserve"> </w:t>
      </w:r>
      <w:r>
        <w:rPr>
          <w:sz w:val="24"/>
        </w:rPr>
        <w:t>user</w:t>
      </w:r>
      <w:r>
        <w:rPr>
          <w:spacing w:val="-2"/>
          <w:sz w:val="24"/>
        </w:rPr>
        <w:t xml:space="preserve"> </w:t>
      </w:r>
      <w:r>
        <w:rPr>
          <w:sz w:val="24"/>
        </w:rPr>
        <w:t>data</w:t>
      </w:r>
      <w:r>
        <w:rPr>
          <w:spacing w:val="-4"/>
          <w:sz w:val="24"/>
        </w:rPr>
        <w:t xml:space="preserve"> </w:t>
      </w:r>
      <w:r>
        <w:rPr>
          <w:sz w:val="24"/>
        </w:rPr>
        <w:t>traffic</w:t>
      </w:r>
      <w:r>
        <w:rPr>
          <w:spacing w:val="-4"/>
          <w:sz w:val="24"/>
        </w:rPr>
        <w:t xml:space="preserve"> </w:t>
      </w:r>
      <w:r>
        <w:rPr>
          <w:sz w:val="24"/>
        </w:rPr>
        <w:t>or cannot permit visibility into any user data or packets that such equipment transmits or otherwise handles.</w:t>
      </w:r>
    </w:p>
    <w:p w14:paraId="3487E20F" w14:textId="77777777" w:rsidR="00245FF3" w:rsidRDefault="005F21C1">
      <w:pPr>
        <w:pStyle w:val="ListParagraph"/>
        <w:numPr>
          <w:ilvl w:val="2"/>
          <w:numId w:val="1"/>
        </w:numPr>
        <w:tabs>
          <w:tab w:val="left" w:pos="1102"/>
          <w:tab w:val="left" w:pos="1139"/>
        </w:tabs>
        <w:spacing w:before="276"/>
        <w:ind w:left="1102" w:right="134" w:hanging="360"/>
        <w:rPr>
          <w:sz w:val="24"/>
        </w:rPr>
      </w:pPr>
      <w:r>
        <w:rPr>
          <w:sz w:val="24"/>
        </w:rPr>
        <w:tab/>
        <w:t>Section 889(a)(1)(B) of the John S. McCain National Defense Authorization Act for Fiscal</w:t>
      </w:r>
      <w:r>
        <w:rPr>
          <w:spacing w:val="-3"/>
          <w:sz w:val="24"/>
        </w:rPr>
        <w:t xml:space="preserve"> </w:t>
      </w:r>
      <w:r>
        <w:rPr>
          <w:sz w:val="24"/>
        </w:rPr>
        <w:t>Year</w:t>
      </w:r>
      <w:r>
        <w:rPr>
          <w:spacing w:val="-4"/>
          <w:sz w:val="24"/>
        </w:rPr>
        <w:t xml:space="preserve"> </w:t>
      </w:r>
      <w:r>
        <w:rPr>
          <w:sz w:val="24"/>
        </w:rPr>
        <w:t>2019</w:t>
      </w:r>
      <w:r>
        <w:rPr>
          <w:spacing w:val="-1"/>
          <w:sz w:val="24"/>
        </w:rPr>
        <w:t xml:space="preserve"> </w:t>
      </w:r>
      <w:r>
        <w:rPr>
          <w:sz w:val="24"/>
        </w:rPr>
        <w:t>(Pub.</w:t>
      </w:r>
      <w:r>
        <w:rPr>
          <w:spacing w:val="-3"/>
          <w:sz w:val="24"/>
        </w:rPr>
        <w:t xml:space="preserve"> </w:t>
      </w:r>
      <w:r>
        <w:rPr>
          <w:sz w:val="24"/>
        </w:rPr>
        <w:t>L.</w:t>
      </w:r>
      <w:r>
        <w:rPr>
          <w:spacing w:val="-3"/>
          <w:sz w:val="24"/>
        </w:rPr>
        <w:t xml:space="preserve"> </w:t>
      </w:r>
      <w:r>
        <w:rPr>
          <w:sz w:val="24"/>
        </w:rPr>
        <w:t>115-232)</w:t>
      </w:r>
      <w:r>
        <w:rPr>
          <w:spacing w:val="-4"/>
          <w:sz w:val="24"/>
        </w:rPr>
        <w:t xml:space="preserve"> </w:t>
      </w:r>
      <w:r>
        <w:rPr>
          <w:sz w:val="24"/>
        </w:rPr>
        <w:t>prohibits</w:t>
      </w:r>
      <w:r>
        <w:rPr>
          <w:spacing w:val="-3"/>
          <w:sz w:val="24"/>
        </w:rPr>
        <w:t xml:space="preserve"> </w:t>
      </w:r>
      <w:r>
        <w:rPr>
          <w:sz w:val="24"/>
        </w:rPr>
        <w:t>the</w:t>
      </w:r>
      <w:r>
        <w:rPr>
          <w:spacing w:val="-4"/>
          <w:sz w:val="24"/>
        </w:rPr>
        <w:t xml:space="preserve"> </w:t>
      </w:r>
      <w:r>
        <w:rPr>
          <w:sz w:val="24"/>
        </w:rPr>
        <w:t>head</w:t>
      </w:r>
      <w:r>
        <w:rPr>
          <w:spacing w:val="-3"/>
          <w:sz w:val="24"/>
        </w:rPr>
        <w:t xml:space="preserve"> </w:t>
      </w:r>
      <w:r>
        <w:rPr>
          <w:sz w:val="24"/>
        </w:rPr>
        <w:t>of</w:t>
      </w:r>
      <w:r>
        <w:rPr>
          <w:spacing w:val="-4"/>
          <w:sz w:val="24"/>
        </w:rPr>
        <w:t xml:space="preserve"> </w:t>
      </w:r>
      <w:r>
        <w:rPr>
          <w:sz w:val="24"/>
        </w:rPr>
        <w:t>an</w:t>
      </w:r>
      <w:r>
        <w:rPr>
          <w:spacing w:val="-1"/>
          <w:sz w:val="24"/>
        </w:rPr>
        <w:t xml:space="preserve"> </w:t>
      </w:r>
      <w:r>
        <w:rPr>
          <w:sz w:val="24"/>
        </w:rPr>
        <w:t>executive</w:t>
      </w:r>
      <w:r>
        <w:rPr>
          <w:spacing w:val="-4"/>
          <w:sz w:val="24"/>
        </w:rPr>
        <w:t xml:space="preserve"> </w:t>
      </w:r>
      <w:r>
        <w:rPr>
          <w:sz w:val="24"/>
        </w:rPr>
        <w:t>agency</w:t>
      </w:r>
      <w:r>
        <w:rPr>
          <w:spacing w:val="-3"/>
          <w:sz w:val="24"/>
        </w:rPr>
        <w:t xml:space="preserve"> </w:t>
      </w:r>
      <w:r>
        <w:rPr>
          <w:sz w:val="24"/>
        </w:rPr>
        <w:t>on</w:t>
      </w:r>
      <w:r>
        <w:rPr>
          <w:spacing w:val="-3"/>
          <w:sz w:val="24"/>
        </w:rPr>
        <w:t xml:space="preserve"> </w:t>
      </w:r>
      <w:r>
        <w:rPr>
          <w:sz w:val="24"/>
        </w:rPr>
        <w:t>or</w:t>
      </w:r>
      <w:r>
        <w:rPr>
          <w:spacing w:val="-4"/>
          <w:sz w:val="24"/>
        </w:rPr>
        <w:t xml:space="preserve"> </w:t>
      </w:r>
      <w:r>
        <w:rPr>
          <w:sz w:val="24"/>
        </w:rPr>
        <w:t>after August 13, 2020, from entering into a contract or extending or renewing a contract with an entity that uses any equipment, system, or service that uses covered telecommunications equipment or services as a substantial or essential component of</w:t>
      </w:r>
      <w:r>
        <w:rPr>
          <w:spacing w:val="40"/>
          <w:sz w:val="24"/>
        </w:rPr>
        <w:t xml:space="preserve"> </w:t>
      </w:r>
      <w:r>
        <w:rPr>
          <w:sz w:val="24"/>
        </w:rPr>
        <w:t>any system, or as critical technology as part of any system. This prohibition applies to the</w:t>
      </w:r>
      <w:r>
        <w:rPr>
          <w:spacing w:val="-4"/>
          <w:sz w:val="24"/>
        </w:rPr>
        <w:t xml:space="preserve"> </w:t>
      </w:r>
      <w:r>
        <w:rPr>
          <w:sz w:val="24"/>
        </w:rPr>
        <w:t>use</w:t>
      </w:r>
      <w:r>
        <w:rPr>
          <w:spacing w:val="-4"/>
          <w:sz w:val="24"/>
        </w:rPr>
        <w:t xml:space="preserve"> </w:t>
      </w:r>
      <w:r>
        <w:rPr>
          <w:sz w:val="24"/>
        </w:rPr>
        <w:t>of</w:t>
      </w:r>
      <w:r>
        <w:rPr>
          <w:spacing w:val="-4"/>
          <w:sz w:val="24"/>
        </w:rPr>
        <w:t xml:space="preserve"> </w:t>
      </w:r>
      <w:r>
        <w:rPr>
          <w:sz w:val="24"/>
        </w:rPr>
        <w:t>covered</w:t>
      </w:r>
      <w:r>
        <w:rPr>
          <w:spacing w:val="-3"/>
          <w:sz w:val="24"/>
        </w:rPr>
        <w:t xml:space="preserve"> </w:t>
      </w:r>
      <w:r>
        <w:rPr>
          <w:sz w:val="24"/>
        </w:rPr>
        <w:t>telecommunications</w:t>
      </w:r>
      <w:r>
        <w:rPr>
          <w:spacing w:val="-3"/>
          <w:sz w:val="24"/>
        </w:rPr>
        <w:t xml:space="preserve"> </w:t>
      </w:r>
      <w:r>
        <w:rPr>
          <w:sz w:val="24"/>
        </w:rPr>
        <w:t>equipment</w:t>
      </w:r>
      <w:r>
        <w:rPr>
          <w:spacing w:val="-3"/>
          <w:sz w:val="24"/>
        </w:rPr>
        <w:t xml:space="preserve"> </w:t>
      </w:r>
      <w:r>
        <w:rPr>
          <w:sz w:val="24"/>
        </w:rPr>
        <w:t>or</w:t>
      </w:r>
      <w:r>
        <w:rPr>
          <w:spacing w:val="-4"/>
          <w:sz w:val="24"/>
        </w:rPr>
        <w:t xml:space="preserve"> </w:t>
      </w:r>
      <w:r>
        <w:rPr>
          <w:sz w:val="24"/>
        </w:rPr>
        <w:t>services,</w:t>
      </w:r>
      <w:r>
        <w:rPr>
          <w:spacing w:val="-1"/>
          <w:sz w:val="24"/>
        </w:rPr>
        <w:t xml:space="preserve"> </w:t>
      </w:r>
      <w:r>
        <w:rPr>
          <w:sz w:val="24"/>
        </w:rPr>
        <w:t>regardless</w:t>
      </w:r>
      <w:r>
        <w:rPr>
          <w:spacing w:val="-3"/>
          <w:sz w:val="24"/>
        </w:rPr>
        <w:t xml:space="preserve"> </w:t>
      </w:r>
      <w:r>
        <w:rPr>
          <w:sz w:val="24"/>
        </w:rPr>
        <w:t>of</w:t>
      </w:r>
      <w:r>
        <w:rPr>
          <w:spacing w:val="-2"/>
          <w:sz w:val="24"/>
        </w:rPr>
        <w:t xml:space="preserve"> </w:t>
      </w:r>
      <w:r>
        <w:rPr>
          <w:sz w:val="24"/>
        </w:rPr>
        <w:t>whether</w:t>
      </w:r>
      <w:r>
        <w:rPr>
          <w:spacing w:val="-4"/>
          <w:sz w:val="24"/>
        </w:rPr>
        <w:t xml:space="preserve"> </w:t>
      </w:r>
      <w:r>
        <w:rPr>
          <w:sz w:val="24"/>
        </w:rPr>
        <w:t xml:space="preserve">that use is in performance of work under a </w:t>
      </w:r>
      <w:proofErr w:type="gramStart"/>
      <w:r>
        <w:rPr>
          <w:sz w:val="24"/>
        </w:rPr>
        <w:t>Federal</w:t>
      </w:r>
      <w:proofErr w:type="gramEnd"/>
      <w:r>
        <w:rPr>
          <w:sz w:val="24"/>
        </w:rPr>
        <w:t xml:space="preserve"> contract. Nothing in the prohibition shall be construed to-</w:t>
      </w:r>
    </w:p>
    <w:p w14:paraId="3487E210" w14:textId="77777777" w:rsidR="00245FF3" w:rsidRDefault="00245FF3">
      <w:pPr>
        <w:rPr>
          <w:sz w:val="24"/>
        </w:rPr>
        <w:sectPr w:rsidR="00245FF3" w:rsidSect="00A22F45">
          <w:pgSz w:w="12240" w:h="15840"/>
          <w:pgMar w:top="1360" w:right="1240" w:bottom="980" w:left="1240" w:header="0" w:footer="791" w:gutter="0"/>
          <w:cols w:space="720"/>
        </w:sectPr>
      </w:pPr>
    </w:p>
    <w:p w14:paraId="3487E211" w14:textId="77777777" w:rsidR="00245FF3" w:rsidRDefault="005F21C1">
      <w:pPr>
        <w:pStyle w:val="ListParagraph"/>
        <w:numPr>
          <w:ilvl w:val="3"/>
          <w:numId w:val="1"/>
        </w:numPr>
        <w:tabs>
          <w:tab w:val="left" w:pos="1371"/>
          <w:tab w:val="left" w:pos="1425"/>
        </w:tabs>
        <w:spacing w:before="79"/>
        <w:ind w:left="1371" w:right="316" w:hanging="269"/>
        <w:rPr>
          <w:sz w:val="24"/>
        </w:rPr>
      </w:pPr>
      <w:r>
        <w:rPr>
          <w:sz w:val="24"/>
        </w:rPr>
        <w:tab/>
        <w:t>Prohibit</w:t>
      </w:r>
      <w:r>
        <w:rPr>
          <w:spacing w:val="-3"/>
          <w:sz w:val="24"/>
        </w:rPr>
        <w:t xml:space="preserve"> </w:t>
      </w:r>
      <w:r>
        <w:rPr>
          <w:sz w:val="24"/>
        </w:rPr>
        <w:t>the</w:t>
      </w:r>
      <w:r>
        <w:rPr>
          <w:spacing w:val="-4"/>
          <w:sz w:val="24"/>
        </w:rPr>
        <w:t xml:space="preserve"> </w:t>
      </w:r>
      <w:r>
        <w:rPr>
          <w:sz w:val="24"/>
        </w:rPr>
        <w:t>head</w:t>
      </w:r>
      <w:r>
        <w:rPr>
          <w:spacing w:val="-4"/>
          <w:sz w:val="24"/>
        </w:rPr>
        <w:t xml:space="preserve"> </w:t>
      </w:r>
      <w:r>
        <w:rPr>
          <w:sz w:val="24"/>
        </w:rPr>
        <w:t>of</w:t>
      </w:r>
      <w:r>
        <w:rPr>
          <w:spacing w:val="-4"/>
          <w:sz w:val="24"/>
        </w:rPr>
        <w:t xml:space="preserve"> </w:t>
      </w:r>
      <w:r>
        <w:rPr>
          <w:sz w:val="24"/>
        </w:rPr>
        <w:t>an</w:t>
      </w:r>
      <w:r>
        <w:rPr>
          <w:spacing w:val="-3"/>
          <w:sz w:val="24"/>
        </w:rPr>
        <w:t xml:space="preserve"> </w:t>
      </w:r>
      <w:r>
        <w:rPr>
          <w:sz w:val="24"/>
        </w:rPr>
        <w:t>executive</w:t>
      </w:r>
      <w:r>
        <w:rPr>
          <w:spacing w:val="-2"/>
          <w:sz w:val="24"/>
        </w:rPr>
        <w:t xml:space="preserve"> </w:t>
      </w:r>
      <w:r>
        <w:rPr>
          <w:sz w:val="24"/>
        </w:rPr>
        <w:t>agency</w:t>
      </w:r>
      <w:r>
        <w:rPr>
          <w:spacing w:val="-1"/>
          <w:sz w:val="24"/>
        </w:rPr>
        <w:t xml:space="preserve"> </w:t>
      </w:r>
      <w:r>
        <w:rPr>
          <w:sz w:val="24"/>
        </w:rPr>
        <w:t>from</w:t>
      </w:r>
      <w:r>
        <w:rPr>
          <w:spacing w:val="-1"/>
          <w:sz w:val="24"/>
        </w:rPr>
        <w:t xml:space="preserve"> </w:t>
      </w:r>
      <w:r>
        <w:rPr>
          <w:sz w:val="24"/>
        </w:rPr>
        <w:t>procuring</w:t>
      </w:r>
      <w:r>
        <w:rPr>
          <w:spacing w:val="-3"/>
          <w:sz w:val="24"/>
        </w:rPr>
        <w:t xml:space="preserve"> </w:t>
      </w:r>
      <w:r>
        <w:rPr>
          <w:sz w:val="24"/>
        </w:rPr>
        <w:t>with</w:t>
      </w:r>
      <w:r>
        <w:rPr>
          <w:spacing w:val="-3"/>
          <w:sz w:val="24"/>
        </w:rPr>
        <w:t xml:space="preserve"> </w:t>
      </w:r>
      <w:r>
        <w:rPr>
          <w:sz w:val="24"/>
        </w:rPr>
        <w:t>an</w:t>
      </w:r>
      <w:r>
        <w:rPr>
          <w:spacing w:val="-3"/>
          <w:sz w:val="24"/>
        </w:rPr>
        <w:t xml:space="preserve"> </w:t>
      </w:r>
      <w:r>
        <w:rPr>
          <w:sz w:val="24"/>
        </w:rPr>
        <w:t>entity</w:t>
      </w:r>
      <w:r>
        <w:rPr>
          <w:spacing w:val="-3"/>
          <w:sz w:val="24"/>
        </w:rPr>
        <w:t xml:space="preserve"> </w:t>
      </w:r>
      <w:r>
        <w:rPr>
          <w:sz w:val="24"/>
        </w:rPr>
        <w:t>to</w:t>
      </w:r>
      <w:r>
        <w:rPr>
          <w:spacing w:val="-3"/>
          <w:sz w:val="24"/>
        </w:rPr>
        <w:t xml:space="preserve"> </w:t>
      </w:r>
      <w:r>
        <w:rPr>
          <w:sz w:val="24"/>
        </w:rPr>
        <w:t>provide</w:t>
      </w:r>
      <w:r>
        <w:rPr>
          <w:spacing w:val="-4"/>
          <w:sz w:val="24"/>
        </w:rPr>
        <w:t xml:space="preserve"> </w:t>
      </w:r>
      <w:r>
        <w:rPr>
          <w:sz w:val="24"/>
        </w:rPr>
        <w:t>a service that connects to the facilities of a third-party, such as backhaul, roaming, or interconnection arrangements; or</w:t>
      </w:r>
    </w:p>
    <w:p w14:paraId="3487E212" w14:textId="77777777" w:rsidR="00245FF3" w:rsidRDefault="00245FF3">
      <w:pPr>
        <w:pStyle w:val="BodyText"/>
      </w:pPr>
    </w:p>
    <w:p w14:paraId="3487E213" w14:textId="77777777" w:rsidR="00245FF3" w:rsidRDefault="005F21C1">
      <w:pPr>
        <w:pStyle w:val="ListParagraph"/>
        <w:numPr>
          <w:ilvl w:val="3"/>
          <w:numId w:val="1"/>
        </w:numPr>
        <w:tabs>
          <w:tab w:val="left" w:pos="1439"/>
          <w:tab w:val="left" w:pos="1462"/>
        </w:tabs>
        <w:ind w:right="113" w:hanging="360"/>
        <w:rPr>
          <w:sz w:val="24"/>
        </w:rPr>
      </w:pPr>
      <w:r>
        <w:rPr>
          <w:sz w:val="24"/>
        </w:rPr>
        <w:t>Cover</w:t>
      </w:r>
      <w:r>
        <w:rPr>
          <w:spacing w:val="-4"/>
          <w:sz w:val="24"/>
        </w:rPr>
        <w:t xml:space="preserve"> </w:t>
      </w:r>
      <w:r>
        <w:rPr>
          <w:sz w:val="24"/>
        </w:rPr>
        <w:t>telecommunications</w:t>
      </w:r>
      <w:r>
        <w:rPr>
          <w:spacing w:val="-3"/>
          <w:sz w:val="24"/>
        </w:rPr>
        <w:t xml:space="preserve"> </w:t>
      </w:r>
      <w:r>
        <w:rPr>
          <w:sz w:val="24"/>
        </w:rPr>
        <w:t>equipment</w:t>
      </w:r>
      <w:r>
        <w:rPr>
          <w:spacing w:val="-3"/>
          <w:sz w:val="24"/>
        </w:rPr>
        <w:t xml:space="preserve"> </w:t>
      </w:r>
      <w:r>
        <w:rPr>
          <w:sz w:val="24"/>
        </w:rPr>
        <w:t>that</w:t>
      </w:r>
      <w:r>
        <w:rPr>
          <w:spacing w:val="-3"/>
          <w:sz w:val="24"/>
        </w:rPr>
        <w:t xml:space="preserve"> </w:t>
      </w:r>
      <w:r>
        <w:rPr>
          <w:sz w:val="24"/>
        </w:rPr>
        <w:t>cannot</w:t>
      </w:r>
      <w:r>
        <w:rPr>
          <w:spacing w:val="-3"/>
          <w:sz w:val="24"/>
        </w:rPr>
        <w:t xml:space="preserve"> </w:t>
      </w:r>
      <w:r>
        <w:rPr>
          <w:sz w:val="24"/>
        </w:rPr>
        <w:t>route</w:t>
      </w:r>
      <w:r>
        <w:rPr>
          <w:spacing w:val="-4"/>
          <w:sz w:val="24"/>
        </w:rPr>
        <w:t xml:space="preserve"> </w:t>
      </w:r>
      <w:r>
        <w:rPr>
          <w:sz w:val="24"/>
        </w:rPr>
        <w:t>or</w:t>
      </w:r>
      <w:r>
        <w:rPr>
          <w:spacing w:val="-4"/>
          <w:sz w:val="24"/>
        </w:rPr>
        <w:t xml:space="preserve"> </w:t>
      </w:r>
      <w:r>
        <w:rPr>
          <w:sz w:val="24"/>
        </w:rPr>
        <w:t>redirect</w:t>
      </w:r>
      <w:r>
        <w:rPr>
          <w:spacing w:val="-3"/>
          <w:sz w:val="24"/>
        </w:rPr>
        <w:t xml:space="preserve"> </w:t>
      </w:r>
      <w:r>
        <w:rPr>
          <w:sz w:val="24"/>
        </w:rPr>
        <w:t>user</w:t>
      </w:r>
      <w:r>
        <w:rPr>
          <w:spacing w:val="-2"/>
          <w:sz w:val="24"/>
        </w:rPr>
        <w:t xml:space="preserve"> </w:t>
      </w:r>
      <w:r>
        <w:rPr>
          <w:sz w:val="24"/>
        </w:rPr>
        <w:t>data</w:t>
      </w:r>
      <w:r>
        <w:rPr>
          <w:spacing w:val="-4"/>
          <w:sz w:val="24"/>
        </w:rPr>
        <w:t xml:space="preserve"> </w:t>
      </w:r>
      <w:r>
        <w:rPr>
          <w:sz w:val="24"/>
        </w:rPr>
        <w:t>traffic</w:t>
      </w:r>
      <w:r>
        <w:rPr>
          <w:spacing w:val="-4"/>
          <w:sz w:val="24"/>
        </w:rPr>
        <w:t xml:space="preserve"> </w:t>
      </w:r>
      <w:r>
        <w:rPr>
          <w:sz w:val="24"/>
        </w:rPr>
        <w:t>or cannot permit visibility into any user data or packets that such equipment transmits or otherwise handles.</w:t>
      </w:r>
    </w:p>
    <w:p w14:paraId="3487E214" w14:textId="77777777" w:rsidR="00245FF3" w:rsidRDefault="00245FF3">
      <w:pPr>
        <w:pStyle w:val="BodyText"/>
      </w:pPr>
    </w:p>
    <w:p w14:paraId="3487E215" w14:textId="77777777" w:rsidR="00245FF3" w:rsidRDefault="005F21C1">
      <w:pPr>
        <w:pStyle w:val="ListParagraph"/>
        <w:numPr>
          <w:ilvl w:val="1"/>
          <w:numId w:val="1"/>
        </w:numPr>
        <w:tabs>
          <w:tab w:val="left" w:pos="742"/>
        </w:tabs>
        <w:ind w:left="742" w:right="440" w:hanging="272"/>
        <w:rPr>
          <w:sz w:val="24"/>
        </w:rPr>
      </w:pPr>
      <w:r>
        <w:rPr>
          <w:sz w:val="24"/>
        </w:rPr>
        <w:t>Procedures</w:t>
      </w:r>
      <w:r>
        <w:rPr>
          <w:i/>
          <w:sz w:val="24"/>
        </w:rPr>
        <w:t>.</w:t>
      </w:r>
      <w:r>
        <w:rPr>
          <w:i/>
          <w:spacing w:val="-3"/>
          <w:sz w:val="24"/>
        </w:rPr>
        <w:t xml:space="preserve"> </w:t>
      </w:r>
      <w:r>
        <w:rPr>
          <w:sz w:val="24"/>
        </w:rPr>
        <w:t>The</w:t>
      </w:r>
      <w:r>
        <w:rPr>
          <w:spacing w:val="-4"/>
          <w:sz w:val="24"/>
        </w:rPr>
        <w:t xml:space="preserve"> </w:t>
      </w:r>
      <w:r>
        <w:rPr>
          <w:sz w:val="24"/>
        </w:rPr>
        <w:t>Offeror</w:t>
      </w:r>
      <w:r>
        <w:rPr>
          <w:spacing w:val="-2"/>
          <w:sz w:val="24"/>
        </w:rPr>
        <w:t xml:space="preserve"> </w:t>
      </w:r>
      <w:r>
        <w:rPr>
          <w:sz w:val="24"/>
        </w:rPr>
        <w:t>shall</w:t>
      </w:r>
      <w:r>
        <w:rPr>
          <w:spacing w:val="-3"/>
          <w:sz w:val="24"/>
        </w:rPr>
        <w:t xml:space="preserve"> </w:t>
      </w:r>
      <w:r>
        <w:rPr>
          <w:sz w:val="24"/>
        </w:rPr>
        <w:t>review</w:t>
      </w:r>
      <w:r>
        <w:rPr>
          <w:spacing w:val="-4"/>
          <w:sz w:val="24"/>
        </w:rPr>
        <w:t xml:space="preserve"> </w:t>
      </w:r>
      <w:r>
        <w:rPr>
          <w:sz w:val="24"/>
        </w:rPr>
        <w:t>the</w:t>
      </w:r>
      <w:r>
        <w:rPr>
          <w:spacing w:val="-4"/>
          <w:sz w:val="24"/>
        </w:rPr>
        <w:t xml:space="preserve"> </w:t>
      </w:r>
      <w:r>
        <w:rPr>
          <w:sz w:val="24"/>
        </w:rPr>
        <w:t>list</w:t>
      </w:r>
      <w:r>
        <w:rPr>
          <w:spacing w:val="-3"/>
          <w:sz w:val="24"/>
        </w:rPr>
        <w:t xml:space="preserve"> </w:t>
      </w:r>
      <w:r>
        <w:rPr>
          <w:sz w:val="24"/>
        </w:rPr>
        <w:t>of</w:t>
      </w:r>
      <w:r>
        <w:rPr>
          <w:spacing w:val="-4"/>
          <w:sz w:val="24"/>
        </w:rPr>
        <w:t xml:space="preserve"> </w:t>
      </w:r>
      <w:r>
        <w:rPr>
          <w:sz w:val="24"/>
        </w:rPr>
        <w:t>excluded</w:t>
      </w:r>
      <w:r>
        <w:rPr>
          <w:spacing w:val="-3"/>
          <w:sz w:val="24"/>
        </w:rPr>
        <w:t xml:space="preserve"> </w:t>
      </w:r>
      <w:r>
        <w:rPr>
          <w:sz w:val="24"/>
        </w:rPr>
        <w:t>parties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System</w:t>
      </w:r>
      <w:r>
        <w:rPr>
          <w:spacing w:val="-3"/>
          <w:sz w:val="24"/>
        </w:rPr>
        <w:t xml:space="preserve"> </w:t>
      </w:r>
      <w:r>
        <w:rPr>
          <w:sz w:val="24"/>
        </w:rPr>
        <w:t>for</w:t>
      </w:r>
      <w:r>
        <w:rPr>
          <w:spacing w:val="-4"/>
          <w:sz w:val="24"/>
        </w:rPr>
        <w:t xml:space="preserve"> </w:t>
      </w:r>
      <w:r>
        <w:rPr>
          <w:sz w:val="24"/>
        </w:rPr>
        <w:t>Award Management (SAM) (</w:t>
      </w:r>
      <w:hyperlink r:id="rId13">
        <w:r>
          <w:rPr>
            <w:color w:val="0000FF"/>
            <w:sz w:val="24"/>
            <w:u w:val="single" w:color="0000FF"/>
          </w:rPr>
          <w:t>https://www.sam.gov</w:t>
        </w:r>
      </w:hyperlink>
      <w:r>
        <w:rPr>
          <w:sz w:val="24"/>
        </w:rPr>
        <w:t>) for entities excluded from receiving federal awards for “covered telecommunications equipment or services”.</w:t>
      </w:r>
    </w:p>
    <w:p w14:paraId="3487E216" w14:textId="77777777" w:rsidR="00245FF3" w:rsidRDefault="00245FF3">
      <w:pPr>
        <w:pStyle w:val="BodyText"/>
      </w:pPr>
    </w:p>
    <w:p w14:paraId="3487E217" w14:textId="77777777" w:rsidR="00245FF3" w:rsidRDefault="005F21C1">
      <w:pPr>
        <w:pStyle w:val="ListParagraph"/>
        <w:numPr>
          <w:ilvl w:val="1"/>
          <w:numId w:val="1"/>
        </w:numPr>
        <w:tabs>
          <w:tab w:val="left" w:pos="741"/>
        </w:tabs>
        <w:ind w:left="741" w:hanging="270"/>
        <w:rPr>
          <w:sz w:val="24"/>
        </w:rPr>
      </w:pPr>
      <w:r>
        <w:rPr>
          <w:sz w:val="24"/>
        </w:rPr>
        <w:t>Representation</w:t>
      </w:r>
      <w:r>
        <w:rPr>
          <w:i/>
          <w:sz w:val="24"/>
        </w:rPr>
        <w:t>.</w:t>
      </w:r>
      <w:r>
        <w:rPr>
          <w:i/>
          <w:spacing w:val="-3"/>
          <w:sz w:val="24"/>
        </w:rPr>
        <w:t xml:space="preserve"> </w:t>
      </w:r>
      <w:r>
        <w:rPr>
          <w:sz w:val="24"/>
        </w:rPr>
        <w:t>The</w:t>
      </w:r>
      <w:r>
        <w:rPr>
          <w:spacing w:val="-2"/>
          <w:sz w:val="24"/>
        </w:rPr>
        <w:t xml:space="preserve"> </w:t>
      </w:r>
      <w:r>
        <w:rPr>
          <w:sz w:val="24"/>
        </w:rPr>
        <w:t>Offeror</w:t>
      </w:r>
      <w:r>
        <w:rPr>
          <w:spacing w:val="-3"/>
          <w:sz w:val="24"/>
        </w:rPr>
        <w:t xml:space="preserve"> </w:t>
      </w:r>
      <w:r>
        <w:rPr>
          <w:sz w:val="24"/>
        </w:rPr>
        <w:t>represents</w:t>
      </w:r>
      <w:r>
        <w:rPr>
          <w:spacing w:val="-2"/>
          <w:sz w:val="24"/>
        </w:rPr>
        <w:t xml:space="preserve"> </w:t>
      </w:r>
      <w:r>
        <w:rPr>
          <w:spacing w:val="-4"/>
          <w:sz w:val="24"/>
        </w:rPr>
        <w:t>that-</w:t>
      </w:r>
    </w:p>
    <w:p w14:paraId="3487E218" w14:textId="77777777" w:rsidR="00245FF3" w:rsidRDefault="00245FF3">
      <w:pPr>
        <w:pStyle w:val="BodyText"/>
        <w:spacing w:before="1"/>
      </w:pPr>
    </w:p>
    <w:p w14:paraId="3487E219" w14:textId="77777777" w:rsidR="00245FF3" w:rsidRDefault="005F21C1">
      <w:pPr>
        <w:pStyle w:val="ListParagraph"/>
        <w:numPr>
          <w:ilvl w:val="2"/>
          <w:numId w:val="1"/>
        </w:numPr>
        <w:tabs>
          <w:tab w:val="left" w:pos="1011"/>
          <w:tab w:val="left" w:pos="1081"/>
        </w:tabs>
        <w:ind w:right="309" w:hanging="269"/>
        <w:rPr>
          <w:sz w:val="24"/>
        </w:rPr>
      </w:pPr>
      <w:r>
        <w:rPr>
          <w:sz w:val="24"/>
        </w:rPr>
        <w:t>It</w:t>
      </w:r>
      <w:r>
        <w:rPr>
          <w:spacing w:val="-8"/>
          <w:sz w:val="24"/>
        </w:rPr>
        <w:t xml:space="preserve"> </w:t>
      </w:r>
      <w:r>
        <w:rPr>
          <w:sz w:val="36"/>
        </w:rPr>
        <w:t>□</w:t>
      </w:r>
      <w:r>
        <w:rPr>
          <w:spacing w:val="-30"/>
          <w:sz w:val="36"/>
        </w:rPr>
        <w:t xml:space="preserve"> </w:t>
      </w:r>
      <w:r>
        <w:rPr>
          <w:sz w:val="24"/>
        </w:rPr>
        <w:t>will,</w:t>
      </w:r>
      <w:r>
        <w:rPr>
          <w:spacing w:val="-3"/>
          <w:sz w:val="24"/>
        </w:rPr>
        <w:t xml:space="preserve"> </w:t>
      </w:r>
      <w:r w:rsidRPr="009F6ED3">
        <w:rPr>
          <w:color w:val="FF0000"/>
          <w:sz w:val="36"/>
        </w:rPr>
        <w:t>□</w:t>
      </w:r>
      <w:r>
        <w:rPr>
          <w:spacing w:val="-32"/>
          <w:sz w:val="36"/>
        </w:rPr>
        <w:t xml:space="preserve"> </w:t>
      </w:r>
      <w:r>
        <w:rPr>
          <w:sz w:val="24"/>
        </w:rPr>
        <w:t>will</w:t>
      </w:r>
      <w:r>
        <w:rPr>
          <w:spacing w:val="-3"/>
          <w:sz w:val="24"/>
        </w:rPr>
        <w:t xml:space="preserve"> </w:t>
      </w:r>
      <w:r>
        <w:rPr>
          <w:sz w:val="24"/>
        </w:rPr>
        <w:t>not</w:t>
      </w:r>
      <w:r>
        <w:rPr>
          <w:spacing w:val="-3"/>
          <w:sz w:val="24"/>
        </w:rPr>
        <w:t xml:space="preserve"> </w:t>
      </w:r>
      <w:r>
        <w:rPr>
          <w:sz w:val="24"/>
        </w:rPr>
        <w:t>provide</w:t>
      </w:r>
      <w:r>
        <w:rPr>
          <w:spacing w:val="-4"/>
          <w:sz w:val="24"/>
        </w:rPr>
        <w:t xml:space="preserve"> </w:t>
      </w:r>
      <w:r>
        <w:rPr>
          <w:sz w:val="24"/>
        </w:rPr>
        <w:t>covered</w:t>
      </w:r>
      <w:r>
        <w:rPr>
          <w:spacing w:val="-4"/>
          <w:sz w:val="24"/>
        </w:rPr>
        <w:t xml:space="preserve"> </w:t>
      </w:r>
      <w:r>
        <w:rPr>
          <w:sz w:val="24"/>
        </w:rPr>
        <w:t>telecommunications</w:t>
      </w:r>
      <w:r>
        <w:rPr>
          <w:spacing w:val="-3"/>
          <w:sz w:val="24"/>
        </w:rPr>
        <w:t xml:space="preserve"> </w:t>
      </w:r>
      <w:r>
        <w:rPr>
          <w:sz w:val="24"/>
        </w:rPr>
        <w:t>equipment</w:t>
      </w:r>
      <w:r>
        <w:rPr>
          <w:spacing w:val="-3"/>
          <w:sz w:val="24"/>
        </w:rPr>
        <w:t xml:space="preserve"> </w:t>
      </w:r>
      <w:r>
        <w:rPr>
          <w:sz w:val="24"/>
        </w:rPr>
        <w:t>or</w:t>
      </w:r>
      <w:r>
        <w:rPr>
          <w:spacing w:val="-4"/>
          <w:sz w:val="24"/>
        </w:rPr>
        <w:t xml:space="preserve"> </w:t>
      </w:r>
      <w:r>
        <w:rPr>
          <w:sz w:val="24"/>
        </w:rPr>
        <w:t>services</w:t>
      </w:r>
      <w:r>
        <w:rPr>
          <w:spacing w:val="-3"/>
          <w:sz w:val="24"/>
        </w:rPr>
        <w:t xml:space="preserve"> </w:t>
      </w:r>
      <w:r>
        <w:rPr>
          <w:sz w:val="24"/>
        </w:rPr>
        <w:t>to</w:t>
      </w:r>
      <w:r>
        <w:rPr>
          <w:spacing w:val="-3"/>
          <w:sz w:val="24"/>
        </w:rPr>
        <w:t xml:space="preserve"> </w:t>
      </w:r>
      <w:r>
        <w:rPr>
          <w:sz w:val="24"/>
        </w:rPr>
        <w:t>the NAFI in the performance of any contract, subcontract or other contractual instrument resulting from this solicitation. The Offeror shall provide the additional disclosure information</w:t>
      </w:r>
      <w:r>
        <w:rPr>
          <w:spacing w:val="-2"/>
          <w:sz w:val="24"/>
        </w:rPr>
        <w:t xml:space="preserve"> </w:t>
      </w:r>
      <w:r>
        <w:rPr>
          <w:sz w:val="24"/>
        </w:rPr>
        <w:t>required at</w:t>
      </w:r>
      <w:r>
        <w:rPr>
          <w:spacing w:val="-2"/>
          <w:sz w:val="24"/>
        </w:rPr>
        <w:t xml:space="preserve"> </w:t>
      </w:r>
      <w:r>
        <w:rPr>
          <w:sz w:val="24"/>
        </w:rPr>
        <w:t>paragraph</w:t>
      </w:r>
      <w:r>
        <w:rPr>
          <w:spacing w:val="-2"/>
          <w:sz w:val="24"/>
        </w:rPr>
        <w:t xml:space="preserve"> </w:t>
      </w:r>
      <w:r>
        <w:rPr>
          <w:sz w:val="24"/>
        </w:rPr>
        <w:t>(d)(1)</w:t>
      </w:r>
      <w:r>
        <w:rPr>
          <w:spacing w:val="-3"/>
          <w:sz w:val="24"/>
        </w:rPr>
        <w:t xml:space="preserve"> </w:t>
      </w:r>
      <w:r>
        <w:rPr>
          <w:sz w:val="24"/>
        </w:rPr>
        <w:t>of</w:t>
      </w:r>
      <w:r>
        <w:rPr>
          <w:spacing w:val="-3"/>
          <w:sz w:val="24"/>
        </w:rPr>
        <w:t xml:space="preserve"> </w:t>
      </w:r>
      <w:r>
        <w:rPr>
          <w:sz w:val="24"/>
        </w:rPr>
        <w:t>this</w:t>
      </w:r>
      <w:r>
        <w:rPr>
          <w:spacing w:val="-2"/>
          <w:sz w:val="24"/>
        </w:rPr>
        <w:t xml:space="preserve"> </w:t>
      </w:r>
      <w:r>
        <w:rPr>
          <w:sz w:val="24"/>
        </w:rPr>
        <w:t>section</w:t>
      </w:r>
      <w:r>
        <w:rPr>
          <w:spacing w:val="-2"/>
          <w:sz w:val="24"/>
        </w:rPr>
        <w:t xml:space="preserve"> </w:t>
      </w:r>
      <w:r>
        <w:rPr>
          <w:sz w:val="24"/>
        </w:rPr>
        <w:t>if</w:t>
      </w:r>
      <w:r>
        <w:rPr>
          <w:spacing w:val="-3"/>
          <w:sz w:val="24"/>
        </w:rPr>
        <w:t xml:space="preserve"> </w:t>
      </w:r>
      <w:r>
        <w:rPr>
          <w:sz w:val="24"/>
        </w:rPr>
        <w:t>the</w:t>
      </w:r>
      <w:r>
        <w:rPr>
          <w:spacing w:val="-3"/>
          <w:sz w:val="24"/>
        </w:rPr>
        <w:t xml:space="preserve"> </w:t>
      </w:r>
      <w:r>
        <w:rPr>
          <w:sz w:val="24"/>
        </w:rPr>
        <w:t>Offeror</w:t>
      </w:r>
      <w:r>
        <w:rPr>
          <w:spacing w:val="-3"/>
          <w:sz w:val="24"/>
        </w:rPr>
        <w:t xml:space="preserve"> </w:t>
      </w:r>
      <w:r>
        <w:rPr>
          <w:sz w:val="24"/>
        </w:rPr>
        <w:t>responds</w:t>
      </w:r>
      <w:r>
        <w:rPr>
          <w:spacing w:val="-2"/>
          <w:sz w:val="24"/>
        </w:rPr>
        <w:t xml:space="preserve"> </w:t>
      </w:r>
      <w:r>
        <w:rPr>
          <w:sz w:val="24"/>
        </w:rPr>
        <w:t>“will”</w:t>
      </w:r>
      <w:r>
        <w:rPr>
          <w:spacing w:val="-3"/>
          <w:sz w:val="24"/>
        </w:rPr>
        <w:t xml:space="preserve"> </w:t>
      </w:r>
      <w:r>
        <w:rPr>
          <w:sz w:val="24"/>
        </w:rPr>
        <w:t>in paragraph (c) (1) of this section; and</w:t>
      </w:r>
    </w:p>
    <w:p w14:paraId="3487E21A" w14:textId="77777777" w:rsidR="00245FF3" w:rsidRDefault="005F21C1">
      <w:pPr>
        <w:pStyle w:val="ListParagraph"/>
        <w:numPr>
          <w:ilvl w:val="2"/>
          <w:numId w:val="1"/>
        </w:numPr>
        <w:tabs>
          <w:tab w:val="left" w:pos="1081"/>
          <w:tab w:val="left" w:pos="1104"/>
        </w:tabs>
        <w:spacing w:before="274"/>
        <w:ind w:left="1104" w:right="150" w:hanging="360"/>
        <w:rPr>
          <w:sz w:val="24"/>
        </w:rPr>
      </w:pPr>
      <w:r>
        <w:rPr>
          <w:sz w:val="24"/>
        </w:rPr>
        <w:t xml:space="preserve">After conducting a reasonable inquiry, for purposes of this representation, the Offeror represents that </w:t>
      </w:r>
      <w:proofErr w:type="gramStart"/>
      <w:r>
        <w:rPr>
          <w:sz w:val="24"/>
        </w:rPr>
        <w:t>It</w:t>
      </w:r>
      <w:proofErr w:type="gramEnd"/>
      <w:r>
        <w:rPr>
          <w:sz w:val="24"/>
        </w:rPr>
        <w:t xml:space="preserve"> </w:t>
      </w:r>
      <w:r>
        <w:rPr>
          <w:sz w:val="36"/>
        </w:rPr>
        <w:t>□</w:t>
      </w:r>
      <w:r>
        <w:rPr>
          <w:spacing w:val="-21"/>
          <w:sz w:val="36"/>
        </w:rPr>
        <w:t xml:space="preserve"> </w:t>
      </w:r>
      <w:r>
        <w:rPr>
          <w:sz w:val="24"/>
        </w:rPr>
        <w:t xml:space="preserve">does, </w:t>
      </w:r>
      <w:r w:rsidRPr="009F6ED3">
        <w:rPr>
          <w:color w:val="FF0000"/>
          <w:sz w:val="36"/>
        </w:rPr>
        <w:t>□</w:t>
      </w:r>
      <w:r>
        <w:rPr>
          <w:spacing w:val="-21"/>
          <w:sz w:val="36"/>
        </w:rPr>
        <w:t xml:space="preserve"> </w:t>
      </w:r>
      <w:r>
        <w:rPr>
          <w:sz w:val="24"/>
        </w:rPr>
        <w:t>does not use covered telecommunications equipment or services,</w:t>
      </w:r>
      <w:r>
        <w:rPr>
          <w:spacing w:val="-4"/>
          <w:sz w:val="24"/>
        </w:rPr>
        <w:t xml:space="preserve"> </w:t>
      </w:r>
      <w:r>
        <w:rPr>
          <w:sz w:val="24"/>
        </w:rPr>
        <w:t>or</w:t>
      </w:r>
      <w:r>
        <w:rPr>
          <w:spacing w:val="-5"/>
          <w:sz w:val="24"/>
        </w:rPr>
        <w:t xml:space="preserve"> </w:t>
      </w:r>
      <w:r>
        <w:rPr>
          <w:sz w:val="24"/>
        </w:rPr>
        <w:t>use</w:t>
      </w:r>
      <w:r>
        <w:rPr>
          <w:spacing w:val="-5"/>
          <w:sz w:val="24"/>
        </w:rPr>
        <w:t xml:space="preserve"> </w:t>
      </w:r>
      <w:r>
        <w:rPr>
          <w:sz w:val="24"/>
        </w:rPr>
        <w:t>any</w:t>
      </w:r>
      <w:r>
        <w:rPr>
          <w:spacing w:val="-2"/>
          <w:sz w:val="24"/>
        </w:rPr>
        <w:t xml:space="preserve"> </w:t>
      </w:r>
      <w:r>
        <w:rPr>
          <w:sz w:val="24"/>
        </w:rPr>
        <w:t>equipment,</w:t>
      </w:r>
      <w:r>
        <w:rPr>
          <w:spacing w:val="-4"/>
          <w:sz w:val="24"/>
        </w:rPr>
        <w:t xml:space="preserve"> </w:t>
      </w:r>
      <w:r>
        <w:rPr>
          <w:sz w:val="24"/>
        </w:rPr>
        <w:t>system,</w:t>
      </w:r>
      <w:r>
        <w:rPr>
          <w:spacing w:val="-5"/>
          <w:sz w:val="24"/>
        </w:rPr>
        <w:t xml:space="preserve"> </w:t>
      </w:r>
      <w:r>
        <w:rPr>
          <w:sz w:val="24"/>
        </w:rPr>
        <w:t>or</w:t>
      </w:r>
      <w:r>
        <w:rPr>
          <w:spacing w:val="-5"/>
          <w:sz w:val="24"/>
        </w:rPr>
        <w:t xml:space="preserve"> </w:t>
      </w:r>
      <w:r>
        <w:rPr>
          <w:sz w:val="24"/>
        </w:rPr>
        <w:t>service</w:t>
      </w:r>
      <w:r>
        <w:rPr>
          <w:spacing w:val="-3"/>
          <w:sz w:val="24"/>
        </w:rPr>
        <w:t xml:space="preserve"> </w:t>
      </w:r>
      <w:r>
        <w:rPr>
          <w:sz w:val="24"/>
        </w:rPr>
        <w:t>that</w:t>
      </w:r>
      <w:r>
        <w:rPr>
          <w:spacing w:val="-4"/>
          <w:sz w:val="24"/>
        </w:rPr>
        <w:t xml:space="preserve"> </w:t>
      </w:r>
      <w:r>
        <w:rPr>
          <w:sz w:val="24"/>
        </w:rPr>
        <w:t>uses</w:t>
      </w:r>
      <w:r>
        <w:rPr>
          <w:spacing w:val="-4"/>
          <w:sz w:val="24"/>
        </w:rPr>
        <w:t xml:space="preserve"> </w:t>
      </w:r>
      <w:r>
        <w:rPr>
          <w:sz w:val="24"/>
        </w:rPr>
        <w:t>covered</w:t>
      </w:r>
      <w:r>
        <w:rPr>
          <w:spacing w:val="-4"/>
          <w:sz w:val="24"/>
        </w:rPr>
        <w:t xml:space="preserve"> </w:t>
      </w:r>
      <w:r>
        <w:rPr>
          <w:sz w:val="24"/>
        </w:rPr>
        <w:t>telecommunications equipment or services. The Offeror shall provide the additional disclosure information required at paragraph (d) (2) of this section if the Offeror responds “does” in paragraph</w:t>
      </w:r>
    </w:p>
    <w:p w14:paraId="3487E21B" w14:textId="77777777" w:rsidR="00245FF3" w:rsidRDefault="005F21C1">
      <w:pPr>
        <w:pStyle w:val="BodyText"/>
        <w:spacing w:before="1"/>
        <w:ind w:left="1104"/>
      </w:pPr>
      <w:r>
        <w:t>(c)</w:t>
      </w:r>
      <w:r>
        <w:rPr>
          <w:spacing w:val="-2"/>
        </w:rPr>
        <w:t xml:space="preserve"> </w:t>
      </w:r>
      <w:r>
        <w:t>(2)</w:t>
      </w:r>
      <w:r>
        <w:rPr>
          <w:spacing w:val="-1"/>
        </w:rPr>
        <w:t xml:space="preserve"> </w:t>
      </w:r>
      <w:r>
        <w:t>of</w:t>
      </w:r>
      <w:r>
        <w:rPr>
          <w:spacing w:val="-1"/>
        </w:rPr>
        <w:t xml:space="preserve"> </w:t>
      </w:r>
      <w:r>
        <w:t xml:space="preserve">this </w:t>
      </w:r>
      <w:r>
        <w:rPr>
          <w:spacing w:val="-2"/>
        </w:rPr>
        <w:t>section.</w:t>
      </w:r>
    </w:p>
    <w:p w14:paraId="3487E21C" w14:textId="77777777" w:rsidR="00245FF3" w:rsidRDefault="00245FF3">
      <w:pPr>
        <w:pStyle w:val="BodyText"/>
      </w:pPr>
    </w:p>
    <w:p w14:paraId="3487E21D" w14:textId="77777777" w:rsidR="00245FF3" w:rsidRDefault="005F21C1">
      <w:pPr>
        <w:pStyle w:val="ListParagraph"/>
        <w:numPr>
          <w:ilvl w:val="1"/>
          <w:numId w:val="1"/>
        </w:numPr>
        <w:tabs>
          <w:tab w:val="left" w:pos="742"/>
        </w:tabs>
        <w:ind w:left="742" w:hanging="271"/>
        <w:rPr>
          <w:sz w:val="24"/>
        </w:rPr>
      </w:pPr>
      <w:r>
        <w:rPr>
          <w:spacing w:val="-2"/>
          <w:sz w:val="24"/>
        </w:rPr>
        <w:t>Disclosures.</w:t>
      </w:r>
    </w:p>
    <w:p w14:paraId="3487E21E" w14:textId="77777777" w:rsidR="00245FF3" w:rsidRDefault="00245FF3">
      <w:pPr>
        <w:pStyle w:val="BodyText"/>
      </w:pPr>
    </w:p>
    <w:p w14:paraId="3487E21F" w14:textId="77777777" w:rsidR="00245FF3" w:rsidRDefault="005F21C1">
      <w:pPr>
        <w:pStyle w:val="ListParagraph"/>
        <w:numPr>
          <w:ilvl w:val="2"/>
          <w:numId w:val="1"/>
        </w:numPr>
        <w:tabs>
          <w:tab w:val="left" w:pos="1079"/>
          <w:tab w:val="left" w:pos="1102"/>
        </w:tabs>
        <w:spacing w:before="1"/>
        <w:ind w:left="1102" w:right="180" w:hanging="360"/>
        <w:jc w:val="both"/>
        <w:rPr>
          <w:sz w:val="24"/>
        </w:rPr>
      </w:pPr>
      <w:r>
        <w:rPr>
          <w:sz w:val="24"/>
        </w:rPr>
        <w:t>Disclosure</w:t>
      </w:r>
      <w:r>
        <w:rPr>
          <w:spacing w:val="-2"/>
          <w:sz w:val="24"/>
        </w:rPr>
        <w:t xml:space="preserve"> </w:t>
      </w:r>
      <w:r>
        <w:rPr>
          <w:sz w:val="24"/>
        </w:rPr>
        <w:t>for</w:t>
      </w:r>
      <w:r>
        <w:rPr>
          <w:spacing w:val="-4"/>
          <w:sz w:val="24"/>
        </w:rPr>
        <w:t xml:space="preserve"> </w:t>
      </w:r>
      <w:r>
        <w:rPr>
          <w:sz w:val="24"/>
        </w:rPr>
        <w:t>the</w:t>
      </w:r>
      <w:r>
        <w:rPr>
          <w:spacing w:val="-4"/>
          <w:sz w:val="24"/>
        </w:rPr>
        <w:t xml:space="preserve"> </w:t>
      </w:r>
      <w:r>
        <w:rPr>
          <w:sz w:val="24"/>
        </w:rPr>
        <w:t>representation</w:t>
      </w:r>
      <w:r>
        <w:rPr>
          <w:spacing w:val="-3"/>
          <w:sz w:val="24"/>
        </w:rPr>
        <w:t xml:space="preserve"> </w:t>
      </w:r>
      <w:r>
        <w:rPr>
          <w:sz w:val="24"/>
        </w:rPr>
        <w:t>in</w:t>
      </w:r>
      <w:r>
        <w:rPr>
          <w:spacing w:val="-3"/>
          <w:sz w:val="24"/>
        </w:rPr>
        <w:t xml:space="preserve"> </w:t>
      </w:r>
      <w:r>
        <w:rPr>
          <w:sz w:val="24"/>
        </w:rPr>
        <w:t>paragraph</w:t>
      </w:r>
      <w:r>
        <w:rPr>
          <w:spacing w:val="-1"/>
          <w:sz w:val="24"/>
        </w:rPr>
        <w:t xml:space="preserve"> </w:t>
      </w:r>
      <w:r>
        <w:rPr>
          <w:sz w:val="24"/>
        </w:rPr>
        <w:t>(c)</w:t>
      </w:r>
      <w:r>
        <w:rPr>
          <w:spacing w:val="-4"/>
          <w:sz w:val="24"/>
        </w:rPr>
        <w:t xml:space="preserve"> </w:t>
      </w:r>
      <w:r>
        <w:rPr>
          <w:sz w:val="24"/>
        </w:rPr>
        <w:t>(1)</w:t>
      </w:r>
      <w:r>
        <w:rPr>
          <w:spacing w:val="-4"/>
          <w:sz w:val="24"/>
        </w:rPr>
        <w:t xml:space="preserve"> </w:t>
      </w:r>
      <w:r>
        <w:rPr>
          <w:sz w:val="24"/>
        </w:rPr>
        <w:t>of</w:t>
      </w:r>
      <w:r>
        <w:rPr>
          <w:spacing w:val="-4"/>
          <w:sz w:val="24"/>
        </w:rPr>
        <w:t xml:space="preserve"> </w:t>
      </w:r>
      <w:r>
        <w:rPr>
          <w:sz w:val="24"/>
        </w:rPr>
        <w:t>this</w:t>
      </w:r>
      <w:r>
        <w:rPr>
          <w:spacing w:val="-3"/>
          <w:sz w:val="24"/>
        </w:rPr>
        <w:t xml:space="preserve"> </w:t>
      </w:r>
      <w:r>
        <w:rPr>
          <w:sz w:val="24"/>
        </w:rPr>
        <w:t>provision.</w:t>
      </w:r>
      <w:r>
        <w:rPr>
          <w:spacing w:val="-1"/>
          <w:sz w:val="24"/>
        </w:rPr>
        <w:t xml:space="preserve"> </w:t>
      </w:r>
      <w:r>
        <w:rPr>
          <w:sz w:val="24"/>
        </w:rPr>
        <w:t>If</w:t>
      </w:r>
      <w:r>
        <w:rPr>
          <w:spacing w:val="-4"/>
          <w:sz w:val="24"/>
        </w:rPr>
        <w:t xml:space="preserve"> </w:t>
      </w:r>
      <w:r>
        <w:rPr>
          <w:sz w:val="24"/>
        </w:rPr>
        <w:t>the</w:t>
      </w:r>
      <w:r>
        <w:rPr>
          <w:spacing w:val="-4"/>
          <w:sz w:val="24"/>
        </w:rPr>
        <w:t xml:space="preserve"> </w:t>
      </w:r>
      <w:r>
        <w:rPr>
          <w:sz w:val="24"/>
        </w:rPr>
        <w:t>Offeror</w:t>
      </w:r>
      <w:r>
        <w:rPr>
          <w:spacing w:val="-4"/>
          <w:sz w:val="24"/>
        </w:rPr>
        <w:t xml:space="preserve"> </w:t>
      </w:r>
      <w:r>
        <w:rPr>
          <w:sz w:val="24"/>
        </w:rPr>
        <w:t>has responded “will” in the representation in paragraph (c) (1) of this provision, the Offeror shall provide the following information as part of the offer:</w:t>
      </w:r>
    </w:p>
    <w:p w14:paraId="3487E220" w14:textId="77777777" w:rsidR="00245FF3" w:rsidRDefault="005F21C1">
      <w:pPr>
        <w:pStyle w:val="ListParagraph"/>
        <w:numPr>
          <w:ilvl w:val="3"/>
          <w:numId w:val="1"/>
        </w:numPr>
        <w:tabs>
          <w:tab w:val="left" w:pos="1427"/>
        </w:tabs>
        <w:spacing w:before="276"/>
        <w:ind w:left="1427" w:hanging="325"/>
        <w:rPr>
          <w:sz w:val="24"/>
        </w:rPr>
      </w:pPr>
      <w:r>
        <w:rPr>
          <w:sz w:val="24"/>
        </w:rPr>
        <w:t>For</w:t>
      </w:r>
      <w:r>
        <w:rPr>
          <w:spacing w:val="-3"/>
          <w:sz w:val="24"/>
        </w:rPr>
        <w:t xml:space="preserve"> </w:t>
      </w:r>
      <w:r>
        <w:rPr>
          <w:sz w:val="24"/>
        </w:rPr>
        <w:t xml:space="preserve">covered </w:t>
      </w:r>
      <w:r>
        <w:rPr>
          <w:spacing w:val="-2"/>
          <w:sz w:val="24"/>
        </w:rPr>
        <w:t>equipment-</w:t>
      </w:r>
    </w:p>
    <w:p w14:paraId="3487E221" w14:textId="77777777" w:rsidR="00245FF3" w:rsidRDefault="005F21C1">
      <w:pPr>
        <w:pStyle w:val="ListParagraph"/>
        <w:numPr>
          <w:ilvl w:val="4"/>
          <w:numId w:val="1"/>
        </w:numPr>
        <w:tabs>
          <w:tab w:val="left" w:pos="1715"/>
          <w:tab w:val="left" w:pos="1731"/>
        </w:tabs>
        <w:spacing w:before="276"/>
        <w:ind w:right="247" w:hanging="360"/>
        <w:rPr>
          <w:sz w:val="24"/>
        </w:rPr>
      </w:pPr>
      <w:r>
        <w:rPr>
          <w:sz w:val="24"/>
        </w:rPr>
        <w:t>The entity that produced the covered telecommunications equipment (include entity</w:t>
      </w:r>
      <w:r>
        <w:rPr>
          <w:spacing w:val="-3"/>
          <w:sz w:val="24"/>
        </w:rPr>
        <w:t xml:space="preserve"> </w:t>
      </w:r>
      <w:r>
        <w:rPr>
          <w:sz w:val="24"/>
        </w:rPr>
        <w:t>name,</w:t>
      </w:r>
      <w:r>
        <w:rPr>
          <w:spacing w:val="-3"/>
          <w:sz w:val="24"/>
        </w:rPr>
        <w:t xml:space="preserve"> </w:t>
      </w:r>
      <w:r>
        <w:rPr>
          <w:sz w:val="24"/>
        </w:rPr>
        <w:t>unique</w:t>
      </w:r>
      <w:r>
        <w:rPr>
          <w:spacing w:val="-4"/>
          <w:sz w:val="24"/>
        </w:rPr>
        <w:t xml:space="preserve"> </w:t>
      </w:r>
      <w:r>
        <w:rPr>
          <w:sz w:val="24"/>
        </w:rPr>
        <w:t>entity</w:t>
      </w:r>
      <w:r>
        <w:rPr>
          <w:spacing w:val="-4"/>
          <w:sz w:val="24"/>
        </w:rPr>
        <w:t xml:space="preserve"> </w:t>
      </w:r>
      <w:r>
        <w:rPr>
          <w:sz w:val="24"/>
        </w:rPr>
        <w:t>identifier,</w:t>
      </w:r>
      <w:r>
        <w:rPr>
          <w:spacing w:val="-3"/>
          <w:sz w:val="24"/>
        </w:rPr>
        <w:t xml:space="preserve"> </w:t>
      </w:r>
      <w:r>
        <w:rPr>
          <w:sz w:val="24"/>
        </w:rPr>
        <w:t>CAGE</w:t>
      </w:r>
      <w:r>
        <w:rPr>
          <w:spacing w:val="-4"/>
          <w:sz w:val="24"/>
        </w:rPr>
        <w:t xml:space="preserve"> </w:t>
      </w:r>
      <w:r>
        <w:rPr>
          <w:sz w:val="24"/>
        </w:rPr>
        <w:t>code,</w:t>
      </w:r>
      <w:r>
        <w:rPr>
          <w:spacing w:val="-1"/>
          <w:sz w:val="24"/>
        </w:rPr>
        <w:t xml:space="preserve"> </w:t>
      </w:r>
      <w:r>
        <w:rPr>
          <w:sz w:val="24"/>
        </w:rPr>
        <w:t>and</w:t>
      </w:r>
      <w:r>
        <w:rPr>
          <w:spacing w:val="-3"/>
          <w:sz w:val="24"/>
        </w:rPr>
        <w:t xml:space="preserve"> </w:t>
      </w:r>
      <w:r>
        <w:rPr>
          <w:sz w:val="24"/>
        </w:rPr>
        <w:t>whether</w:t>
      </w:r>
      <w:r>
        <w:rPr>
          <w:spacing w:val="-4"/>
          <w:sz w:val="24"/>
        </w:rPr>
        <w:t xml:space="preserve"> </w:t>
      </w:r>
      <w:r>
        <w:rPr>
          <w:sz w:val="24"/>
        </w:rPr>
        <w:t>the</w:t>
      </w:r>
      <w:r>
        <w:rPr>
          <w:spacing w:val="-4"/>
          <w:sz w:val="24"/>
        </w:rPr>
        <w:t xml:space="preserve"> </w:t>
      </w:r>
      <w:r>
        <w:rPr>
          <w:sz w:val="24"/>
        </w:rPr>
        <w:t>entity</w:t>
      </w:r>
      <w:r>
        <w:rPr>
          <w:spacing w:val="-3"/>
          <w:sz w:val="24"/>
        </w:rPr>
        <w:t xml:space="preserve"> </w:t>
      </w:r>
      <w:r>
        <w:rPr>
          <w:sz w:val="24"/>
        </w:rPr>
        <w:t>was</w:t>
      </w:r>
      <w:r>
        <w:rPr>
          <w:spacing w:val="-3"/>
          <w:sz w:val="24"/>
        </w:rPr>
        <w:t xml:space="preserve"> </w:t>
      </w:r>
      <w:r>
        <w:rPr>
          <w:sz w:val="24"/>
        </w:rPr>
        <w:t>the original equipment manufacturer (OEM) or a distributor, if known</w:t>
      </w:r>
      <w:proofErr w:type="gramStart"/>
      <w:r>
        <w:rPr>
          <w:sz w:val="24"/>
        </w:rPr>
        <w:t>);</w:t>
      </w:r>
      <w:proofErr w:type="gramEnd"/>
    </w:p>
    <w:p w14:paraId="3487E222" w14:textId="77777777" w:rsidR="00245FF3" w:rsidRDefault="00245FF3">
      <w:pPr>
        <w:pStyle w:val="BodyText"/>
      </w:pPr>
    </w:p>
    <w:p w14:paraId="3487E223" w14:textId="77777777" w:rsidR="00245FF3" w:rsidRDefault="005F21C1">
      <w:pPr>
        <w:pStyle w:val="ListParagraph"/>
        <w:numPr>
          <w:ilvl w:val="4"/>
          <w:numId w:val="1"/>
        </w:numPr>
        <w:tabs>
          <w:tab w:val="left" w:pos="1722"/>
          <w:tab w:val="left" w:pos="1731"/>
        </w:tabs>
        <w:ind w:right="688" w:hanging="360"/>
        <w:rPr>
          <w:sz w:val="24"/>
        </w:rPr>
      </w:pPr>
      <w:r>
        <w:rPr>
          <w:sz w:val="24"/>
        </w:rPr>
        <w:t>A</w:t>
      </w:r>
      <w:r>
        <w:rPr>
          <w:spacing w:val="-5"/>
          <w:sz w:val="24"/>
        </w:rPr>
        <w:t xml:space="preserve"> </w:t>
      </w:r>
      <w:r>
        <w:rPr>
          <w:sz w:val="24"/>
        </w:rPr>
        <w:t>description</w:t>
      </w:r>
      <w:r>
        <w:rPr>
          <w:spacing w:val="-4"/>
          <w:sz w:val="24"/>
        </w:rPr>
        <w:t xml:space="preserve"> </w:t>
      </w:r>
      <w:r>
        <w:rPr>
          <w:sz w:val="24"/>
        </w:rPr>
        <w:t>of</w:t>
      </w:r>
      <w:r>
        <w:rPr>
          <w:spacing w:val="-5"/>
          <w:sz w:val="24"/>
        </w:rPr>
        <w:t xml:space="preserve"> </w:t>
      </w:r>
      <w:r>
        <w:rPr>
          <w:sz w:val="24"/>
        </w:rPr>
        <w:t>all</w:t>
      </w:r>
      <w:r>
        <w:rPr>
          <w:spacing w:val="-4"/>
          <w:sz w:val="24"/>
        </w:rPr>
        <w:t xml:space="preserve"> </w:t>
      </w:r>
      <w:r>
        <w:rPr>
          <w:sz w:val="24"/>
        </w:rPr>
        <w:t>covered</w:t>
      </w:r>
      <w:r>
        <w:rPr>
          <w:spacing w:val="-4"/>
          <w:sz w:val="24"/>
        </w:rPr>
        <w:t xml:space="preserve"> </w:t>
      </w:r>
      <w:r>
        <w:rPr>
          <w:sz w:val="24"/>
        </w:rPr>
        <w:t>telecommunications</w:t>
      </w:r>
      <w:r>
        <w:rPr>
          <w:spacing w:val="-4"/>
          <w:sz w:val="24"/>
        </w:rPr>
        <w:t xml:space="preserve"> </w:t>
      </w:r>
      <w:r>
        <w:rPr>
          <w:sz w:val="24"/>
        </w:rPr>
        <w:t>equipment</w:t>
      </w:r>
      <w:r>
        <w:rPr>
          <w:spacing w:val="-4"/>
          <w:sz w:val="24"/>
        </w:rPr>
        <w:t xml:space="preserve"> </w:t>
      </w:r>
      <w:r>
        <w:rPr>
          <w:sz w:val="24"/>
        </w:rPr>
        <w:t>offered</w:t>
      </w:r>
      <w:r>
        <w:rPr>
          <w:spacing w:val="-5"/>
          <w:sz w:val="24"/>
        </w:rPr>
        <w:t xml:space="preserve"> </w:t>
      </w:r>
      <w:r>
        <w:rPr>
          <w:sz w:val="24"/>
        </w:rPr>
        <w:t>(include brand; model number, such as OEM number, manufacturer part number, or wholesaler number; and item description, as applicable); and</w:t>
      </w:r>
    </w:p>
    <w:p w14:paraId="3487E224" w14:textId="77777777" w:rsidR="00245FF3" w:rsidRDefault="00245FF3">
      <w:pPr>
        <w:rPr>
          <w:sz w:val="24"/>
        </w:rPr>
        <w:sectPr w:rsidR="00245FF3" w:rsidSect="00A22F45">
          <w:pgSz w:w="12240" w:h="15840"/>
          <w:pgMar w:top="1360" w:right="1240" w:bottom="980" w:left="1240" w:header="0" w:footer="791" w:gutter="0"/>
          <w:cols w:space="720"/>
        </w:sectPr>
      </w:pPr>
    </w:p>
    <w:p w14:paraId="3487E225" w14:textId="77777777" w:rsidR="00245FF3" w:rsidRDefault="005F21C1">
      <w:pPr>
        <w:pStyle w:val="ListParagraph"/>
        <w:numPr>
          <w:ilvl w:val="4"/>
          <w:numId w:val="1"/>
        </w:numPr>
        <w:tabs>
          <w:tab w:val="left" w:pos="1731"/>
          <w:tab w:val="left" w:pos="1788"/>
        </w:tabs>
        <w:spacing w:before="79"/>
        <w:ind w:right="322" w:hanging="360"/>
        <w:rPr>
          <w:sz w:val="24"/>
        </w:rPr>
      </w:pPr>
      <w:r>
        <w:rPr>
          <w:sz w:val="24"/>
        </w:rPr>
        <w:tab/>
        <w:t>Explanation</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proposed</w:t>
      </w:r>
      <w:r>
        <w:rPr>
          <w:spacing w:val="-4"/>
          <w:sz w:val="24"/>
        </w:rPr>
        <w:t xml:space="preserve"> </w:t>
      </w:r>
      <w:r>
        <w:rPr>
          <w:sz w:val="24"/>
        </w:rPr>
        <w:t>use</w:t>
      </w:r>
      <w:r>
        <w:rPr>
          <w:spacing w:val="-5"/>
          <w:sz w:val="24"/>
        </w:rPr>
        <w:t xml:space="preserve"> </w:t>
      </w:r>
      <w:r>
        <w:rPr>
          <w:sz w:val="24"/>
        </w:rPr>
        <w:t>of</w:t>
      </w:r>
      <w:r>
        <w:rPr>
          <w:spacing w:val="-5"/>
          <w:sz w:val="24"/>
        </w:rPr>
        <w:t xml:space="preserve"> </w:t>
      </w:r>
      <w:r>
        <w:rPr>
          <w:sz w:val="24"/>
        </w:rPr>
        <w:t>covered</w:t>
      </w:r>
      <w:r>
        <w:rPr>
          <w:spacing w:val="-4"/>
          <w:sz w:val="24"/>
        </w:rPr>
        <w:t xml:space="preserve"> </w:t>
      </w:r>
      <w:r>
        <w:rPr>
          <w:sz w:val="24"/>
        </w:rPr>
        <w:t>telecommunications</w:t>
      </w:r>
      <w:r>
        <w:rPr>
          <w:spacing w:val="-4"/>
          <w:sz w:val="24"/>
        </w:rPr>
        <w:t xml:space="preserve"> </w:t>
      </w:r>
      <w:r>
        <w:rPr>
          <w:sz w:val="24"/>
        </w:rPr>
        <w:t>equipment</w:t>
      </w:r>
      <w:r>
        <w:rPr>
          <w:spacing w:val="-4"/>
          <w:sz w:val="24"/>
        </w:rPr>
        <w:t xml:space="preserve"> </w:t>
      </w:r>
      <w:r>
        <w:rPr>
          <w:sz w:val="24"/>
        </w:rPr>
        <w:t>and any factors relevant to determining if such use would be permissible under the prohibition in paragraph</w:t>
      </w:r>
      <w:r>
        <w:rPr>
          <w:spacing w:val="40"/>
          <w:sz w:val="24"/>
        </w:rPr>
        <w:t xml:space="preserve"> </w:t>
      </w:r>
      <w:r>
        <w:rPr>
          <w:sz w:val="24"/>
        </w:rPr>
        <w:t>(a) (1) of this provision.</w:t>
      </w:r>
    </w:p>
    <w:p w14:paraId="3487E226" w14:textId="77777777" w:rsidR="00245FF3" w:rsidRDefault="00245FF3">
      <w:pPr>
        <w:pStyle w:val="BodyText"/>
      </w:pPr>
    </w:p>
    <w:p w14:paraId="3487E227" w14:textId="77777777" w:rsidR="00245FF3" w:rsidRDefault="005F21C1">
      <w:pPr>
        <w:pStyle w:val="ListParagraph"/>
        <w:numPr>
          <w:ilvl w:val="3"/>
          <w:numId w:val="1"/>
        </w:numPr>
        <w:tabs>
          <w:tab w:val="left" w:pos="1439"/>
        </w:tabs>
        <w:ind w:left="1439" w:hanging="337"/>
        <w:rPr>
          <w:sz w:val="24"/>
        </w:rPr>
      </w:pPr>
      <w:r>
        <w:rPr>
          <w:sz w:val="24"/>
        </w:rPr>
        <w:t>For</w:t>
      </w:r>
      <w:r>
        <w:rPr>
          <w:spacing w:val="-2"/>
          <w:sz w:val="24"/>
        </w:rPr>
        <w:t xml:space="preserve"> </w:t>
      </w:r>
      <w:r>
        <w:rPr>
          <w:sz w:val="24"/>
        </w:rPr>
        <w:t>covered</w:t>
      </w:r>
      <w:r>
        <w:rPr>
          <w:spacing w:val="-1"/>
          <w:sz w:val="24"/>
        </w:rPr>
        <w:t xml:space="preserve"> </w:t>
      </w:r>
      <w:r>
        <w:rPr>
          <w:spacing w:val="-2"/>
          <w:sz w:val="24"/>
        </w:rPr>
        <w:t>services-</w:t>
      </w:r>
    </w:p>
    <w:p w14:paraId="3487E228" w14:textId="77777777" w:rsidR="00245FF3" w:rsidRDefault="00245FF3">
      <w:pPr>
        <w:pStyle w:val="BodyText"/>
      </w:pPr>
    </w:p>
    <w:p w14:paraId="3487E229" w14:textId="77777777" w:rsidR="00245FF3" w:rsidRDefault="005F21C1">
      <w:pPr>
        <w:pStyle w:val="ListParagraph"/>
        <w:numPr>
          <w:ilvl w:val="4"/>
          <w:numId w:val="1"/>
        </w:numPr>
        <w:tabs>
          <w:tab w:val="left" w:pos="1717"/>
          <w:tab w:val="left" w:pos="1731"/>
        </w:tabs>
        <w:ind w:right="733" w:hanging="360"/>
        <w:rPr>
          <w:sz w:val="24"/>
        </w:rPr>
      </w:pPr>
      <w:r>
        <w:rPr>
          <w:sz w:val="24"/>
        </w:rPr>
        <w:t>If the service is related to item maintenance: A description of all covered telecommunications</w:t>
      </w:r>
      <w:r>
        <w:rPr>
          <w:spacing w:val="-5"/>
          <w:sz w:val="24"/>
        </w:rPr>
        <w:t xml:space="preserve"> </w:t>
      </w:r>
      <w:r>
        <w:rPr>
          <w:sz w:val="24"/>
        </w:rPr>
        <w:t>services</w:t>
      </w:r>
      <w:r>
        <w:rPr>
          <w:spacing w:val="-5"/>
          <w:sz w:val="24"/>
        </w:rPr>
        <w:t xml:space="preserve"> </w:t>
      </w:r>
      <w:r>
        <w:rPr>
          <w:sz w:val="24"/>
        </w:rPr>
        <w:t>offered</w:t>
      </w:r>
      <w:r>
        <w:rPr>
          <w:spacing w:val="-5"/>
          <w:sz w:val="24"/>
        </w:rPr>
        <w:t xml:space="preserve"> </w:t>
      </w:r>
      <w:r>
        <w:rPr>
          <w:sz w:val="24"/>
        </w:rPr>
        <w:t>(include</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item</w:t>
      </w:r>
      <w:r>
        <w:rPr>
          <w:spacing w:val="-5"/>
          <w:sz w:val="24"/>
        </w:rPr>
        <w:t xml:space="preserve"> </w:t>
      </w:r>
      <w:r>
        <w:rPr>
          <w:sz w:val="24"/>
        </w:rPr>
        <w:t>being</w:t>
      </w:r>
      <w:r>
        <w:rPr>
          <w:spacing w:val="-5"/>
          <w:sz w:val="24"/>
        </w:rPr>
        <w:t xml:space="preserve"> </w:t>
      </w:r>
      <w:r>
        <w:rPr>
          <w:sz w:val="24"/>
        </w:rPr>
        <w:t>maintained: Brand; model</w:t>
      </w:r>
      <w:r>
        <w:rPr>
          <w:spacing w:val="-1"/>
          <w:sz w:val="24"/>
        </w:rPr>
        <w:t xml:space="preserve"> </w:t>
      </w:r>
      <w:r>
        <w:rPr>
          <w:sz w:val="24"/>
        </w:rPr>
        <w:t>number, such</w:t>
      </w:r>
      <w:r>
        <w:rPr>
          <w:spacing w:val="-2"/>
          <w:sz w:val="24"/>
        </w:rPr>
        <w:t xml:space="preserve"> </w:t>
      </w:r>
      <w:r>
        <w:rPr>
          <w:sz w:val="24"/>
        </w:rPr>
        <w:t>as OEM</w:t>
      </w:r>
      <w:r>
        <w:rPr>
          <w:spacing w:val="-1"/>
          <w:sz w:val="24"/>
        </w:rPr>
        <w:t xml:space="preserve"> </w:t>
      </w:r>
      <w:r>
        <w:rPr>
          <w:sz w:val="24"/>
        </w:rPr>
        <w:t>number, manufacturer</w:t>
      </w:r>
      <w:r>
        <w:rPr>
          <w:spacing w:val="-2"/>
          <w:sz w:val="24"/>
        </w:rPr>
        <w:t xml:space="preserve"> </w:t>
      </w:r>
      <w:r>
        <w:rPr>
          <w:sz w:val="24"/>
        </w:rPr>
        <w:t>part number,</w:t>
      </w:r>
      <w:r>
        <w:rPr>
          <w:spacing w:val="-1"/>
          <w:sz w:val="24"/>
        </w:rPr>
        <w:t xml:space="preserve"> </w:t>
      </w:r>
      <w:r>
        <w:rPr>
          <w:sz w:val="24"/>
        </w:rPr>
        <w:t>or wholesaler number; and item description, as applicable); or</w:t>
      </w:r>
    </w:p>
    <w:p w14:paraId="3487E22A" w14:textId="77777777" w:rsidR="00245FF3" w:rsidRDefault="005F21C1">
      <w:pPr>
        <w:pStyle w:val="ListParagraph"/>
        <w:numPr>
          <w:ilvl w:val="4"/>
          <w:numId w:val="1"/>
        </w:numPr>
        <w:tabs>
          <w:tab w:val="left" w:pos="1722"/>
          <w:tab w:val="left" w:pos="1731"/>
        </w:tabs>
        <w:ind w:right="137" w:hanging="360"/>
        <w:rPr>
          <w:sz w:val="24"/>
        </w:rPr>
      </w:pPr>
      <w:r>
        <w:rPr>
          <w:sz w:val="24"/>
        </w:rPr>
        <w:t>If</w:t>
      </w:r>
      <w:r>
        <w:rPr>
          <w:spacing w:val="-4"/>
          <w:sz w:val="24"/>
        </w:rPr>
        <w:t xml:space="preserve"> </w:t>
      </w:r>
      <w:r>
        <w:rPr>
          <w:sz w:val="24"/>
        </w:rPr>
        <w:t>not</w:t>
      </w:r>
      <w:r>
        <w:rPr>
          <w:spacing w:val="-3"/>
          <w:sz w:val="24"/>
        </w:rPr>
        <w:t xml:space="preserve"> </w:t>
      </w:r>
      <w:r>
        <w:rPr>
          <w:sz w:val="24"/>
        </w:rPr>
        <w:t>associated</w:t>
      </w:r>
      <w:r>
        <w:rPr>
          <w:spacing w:val="-3"/>
          <w:sz w:val="24"/>
        </w:rPr>
        <w:t xml:space="preserve"> </w:t>
      </w:r>
      <w:r>
        <w:rPr>
          <w:sz w:val="24"/>
        </w:rPr>
        <w:t>with</w:t>
      </w:r>
      <w:r>
        <w:rPr>
          <w:spacing w:val="-3"/>
          <w:sz w:val="24"/>
        </w:rPr>
        <w:t xml:space="preserve"> </w:t>
      </w:r>
      <w:r>
        <w:rPr>
          <w:sz w:val="24"/>
        </w:rPr>
        <w:t>maintenance,</w:t>
      </w:r>
      <w:r>
        <w:rPr>
          <w:spacing w:val="-3"/>
          <w:sz w:val="24"/>
        </w:rPr>
        <w:t xml:space="preserve"> </w:t>
      </w:r>
      <w:r>
        <w:rPr>
          <w:sz w:val="24"/>
        </w:rPr>
        <w:t>the</w:t>
      </w:r>
      <w:r>
        <w:rPr>
          <w:spacing w:val="-4"/>
          <w:sz w:val="24"/>
        </w:rPr>
        <w:t xml:space="preserve"> </w:t>
      </w:r>
      <w:r>
        <w:rPr>
          <w:sz w:val="24"/>
        </w:rPr>
        <w:t>Product</w:t>
      </w:r>
      <w:r>
        <w:rPr>
          <w:spacing w:val="-3"/>
          <w:sz w:val="24"/>
        </w:rPr>
        <w:t xml:space="preserve"> </w:t>
      </w:r>
      <w:r>
        <w:rPr>
          <w:sz w:val="24"/>
        </w:rPr>
        <w:t>Service</w:t>
      </w:r>
      <w:r>
        <w:rPr>
          <w:spacing w:val="-4"/>
          <w:sz w:val="24"/>
        </w:rPr>
        <w:t xml:space="preserve"> </w:t>
      </w:r>
      <w:r>
        <w:rPr>
          <w:sz w:val="24"/>
        </w:rPr>
        <w:t>Code</w:t>
      </w:r>
      <w:r>
        <w:rPr>
          <w:spacing w:val="-4"/>
          <w:sz w:val="24"/>
        </w:rPr>
        <w:t xml:space="preserve"> </w:t>
      </w:r>
      <w:r>
        <w:rPr>
          <w:sz w:val="24"/>
        </w:rPr>
        <w:t>(PSC)</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service being provided; and explanation of the proposed use of covered telecommunications services and any factors relevant to determining if such use would be permissible under the prohibition in paragraph (a) (1) of this provision.</w:t>
      </w:r>
    </w:p>
    <w:p w14:paraId="3487E22B" w14:textId="77777777" w:rsidR="00245FF3" w:rsidRDefault="00245FF3">
      <w:pPr>
        <w:pStyle w:val="BodyText"/>
      </w:pPr>
    </w:p>
    <w:p w14:paraId="3487E22C" w14:textId="77777777" w:rsidR="00245FF3" w:rsidRDefault="005F21C1">
      <w:pPr>
        <w:pStyle w:val="ListParagraph"/>
        <w:numPr>
          <w:ilvl w:val="2"/>
          <w:numId w:val="1"/>
        </w:numPr>
        <w:tabs>
          <w:tab w:val="left" w:pos="1102"/>
          <w:tab w:val="left" w:pos="1139"/>
        </w:tabs>
        <w:ind w:left="1102" w:right="122" w:hanging="360"/>
        <w:jc w:val="both"/>
        <w:rPr>
          <w:sz w:val="24"/>
        </w:rPr>
      </w:pPr>
      <w:r>
        <w:rPr>
          <w:sz w:val="24"/>
        </w:rPr>
        <w:tab/>
        <w:t>Disclosure</w:t>
      </w:r>
      <w:r>
        <w:rPr>
          <w:spacing w:val="-2"/>
          <w:sz w:val="24"/>
        </w:rPr>
        <w:t xml:space="preserve"> </w:t>
      </w:r>
      <w:r>
        <w:rPr>
          <w:sz w:val="24"/>
        </w:rPr>
        <w:t>for</w:t>
      </w:r>
      <w:r>
        <w:rPr>
          <w:spacing w:val="-4"/>
          <w:sz w:val="24"/>
        </w:rPr>
        <w:t xml:space="preserve"> </w:t>
      </w:r>
      <w:r>
        <w:rPr>
          <w:sz w:val="24"/>
        </w:rPr>
        <w:t>the</w:t>
      </w:r>
      <w:r>
        <w:rPr>
          <w:spacing w:val="-4"/>
          <w:sz w:val="24"/>
        </w:rPr>
        <w:t xml:space="preserve"> </w:t>
      </w:r>
      <w:r>
        <w:rPr>
          <w:sz w:val="24"/>
        </w:rPr>
        <w:t>representation</w:t>
      </w:r>
      <w:r>
        <w:rPr>
          <w:spacing w:val="-3"/>
          <w:sz w:val="24"/>
        </w:rPr>
        <w:t xml:space="preserve"> </w:t>
      </w:r>
      <w:r>
        <w:rPr>
          <w:sz w:val="24"/>
        </w:rPr>
        <w:t>in</w:t>
      </w:r>
      <w:r>
        <w:rPr>
          <w:spacing w:val="-3"/>
          <w:sz w:val="24"/>
        </w:rPr>
        <w:t xml:space="preserve"> </w:t>
      </w:r>
      <w:r>
        <w:rPr>
          <w:sz w:val="24"/>
        </w:rPr>
        <w:t>paragraph</w:t>
      </w:r>
      <w:r>
        <w:rPr>
          <w:spacing w:val="-1"/>
          <w:sz w:val="24"/>
        </w:rPr>
        <w:t xml:space="preserve"> </w:t>
      </w:r>
      <w:r>
        <w:rPr>
          <w:sz w:val="24"/>
        </w:rPr>
        <w:t>(c)</w:t>
      </w:r>
      <w:r>
        <w:rPr>
          <w:spacing w:val="-4"/>
          <w:sz w:val="24"/>
        </w:rPr>
        <w:t xml:space="preserve"> </w:t>
      </w:r>
      <w:r>
        <w:rPr>
          <w:sz w:val="24"/>
        </w:rPr>
        <w:t>(2)</w:t>
      </w:r>
      <w:r>
        <w:rPr>
          <w:spacing w:val="-4"/>
          <w:sz w:val="24"/>
        </w:rPr>
        <w:t xml:space="preserve"> </w:t>
      </w:r>
      <w:r>
        <w:rPr>
          <w:sz w:val="24"/>
        </w:rPr>
        <w:t>of</w:t>
      </w:r>
      <w:r>
        <w:rPr>
          <w:spacing w:val="-4"/>
          <w:sz w:val="24"/>
        </w:rPr>
        <w:t xml:space="preserve"> </w:t>
      </w:r>
      <w:r>
        <w:rPr>
          <w:sz w:val="24"/>
        </w:rPr>
        <w:t>this</w:t>
      </w:r>
      <w:r>
        <w:rPr>
          <w:spacing w:val="-3"/>
          <w:sz w:val="24"/>
        </w:rPr>
        <w:t xml:space="preserve"> </w:t>
      </w:r>
      <w:r>
        <w:rPr>
          <w:sz w:val="24"/>
        </w:rPr>
        <w:t>provision.</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Offeror</w:t>
      </w:r>
      <w:r>
        <w:rPr>
          <w:spacing w:val="-4"/>
          <w:sz w:val="24"/>
        </w:rPr>
        <w:t xml:space="preserve"> </w:t>
      </w:r>
      <w:r>
        <w:rPr>
          <w:sz w:val="24"/>
        </w:rPr>
        <w:t>has responded “does” in the representation in paragraph (c) (2) of this provision, the Offeror shall provide the following information as part of the offer:</w:t>
      </w:r>
    </w:p>
    <w:p w14:paraId="3487E22D" w14:textId="77777777" w:rsidR="00245FF3" w:rsidRDefault="00245FF3">
      <w:pPr>
        <w:pStyle w:val="BodyText"/>
      </w:pPr>
    </w:p>
    <w:p w14:paraId="3487E22E" w14:textId="77777777" w:rsidR="00245FF3" w:rsidRDefault="005F21C1">
      <w:pPr>
        <w:pStyle w:val="ListParagraph"/>
        <w:numPr>
          <w:ilvl w:val="3"/>
          <w:numId w:val="1"/>
        </w:numPr>
        <w:tabs>
          <w:tab w:val="left" w:pos="1427"/>
        </w:tabs>
        <w:ind w:left="1427" w:hanging="325"/>
        <w:rPr>
          <w:sz w:val="24"/>
        </w:rPr>
      </w:pPr>
      <w:r>
        <w:rPr>
          <w:sz w:val="24"/>
        </w:rPr>
        <w:t>For</w:t>
      </w:r>
      <w:r>
        <w:rPr>
          <w:spacing w:val="-3"/>
          <w:sz w:val="24"/>
        </w:rPr>
        <w:t xml:space="preserve"> </w:t>
      </w:r>
      <w:r>
        <w:rPr>
          <w:sz w:val="24"/>
        </w:rPr>
        <w:t xml:space="preserve">covered </w:t>
      </w:r>
      <w:r>
        <w:rPr>
          <w:spacing w:val="-2"/>
          <w:sz w:val="24"/>
        </w:rPr>
        <w:t>equipment-</w:t>
      </w:r>
    </w:p>
    <w:p w14:paraId="3487E22F" w14:textId="77777777" w:rsidR="00245FF3" w:rsidRDefault="00245FF3">
      <w:pPr>
        <w:pStyle w:val="BodyText"/>
      </w:pPr>
    </w:p>
    <w:p w14:paraId="3487E230" w14:textId="77777777" w:rsidR="00245FF3" w:rsidRDefault="005F21C1">
      <w:pPr>
        <w:pStyle w:val="ListParagraph"/>
        <w:numPr>
          <w:ilvl w:val="4"/>
          <w:numId w:val="1"/>
        </w:numPr>
        <w:tabs>
          <w:tab w:val="left" w:pos="1715"/>
          <w:tab w:val="left" w:pos="1731"/>
        </w:tabs>
        <w:ind w:right="247" w:hanging="360"/>
        <w:rPr>
          <w:sz w:val="24"/>
        </w:rPr>
      </w:pPr>
      <w:r>
        <w:rPr>
          <w:sz w:val="24"/>
        </w:rPr>
        <w:t>The entity that produced the covered telecommunications equipment (include entity</w:t>
      </w:r>
      <w:r>
        <w:rPr>
          <w:spacing w:val="-3"/>
          <w:sz w:val="24"/>
        </w:rPr>
        <w:t xml:space="preserve"> </w:t>
      </w:r>
      <w:r>
        <w:rPr>
          <w:sz w:val="24"/>
        </w:rPr>
        <w:t>name,</w:t>
      </w:r>
      <w:r>
        <w:rPr>
          <w:spacing w:val="-3"/>
          <w:sz w:val="24"/>
        </w:rPr>
        <w:t xml:space="preserve"> </w:t>
      </w:r>
      <w:r>
        <w:rPr>
          <w:sz w:val="24"/>
        </w:rPr>
        <w:t>unique</w:t>
      </w:r>
      <w:r>
        <w:rPr>
          <w:spacing w:val="-4"/>
          <w:sz w:val="24"/>
        </w:rPr>
        <w:t xml:space="preserve"> </w:t>
      </w:r>
      <w:r>
        <w:rPr>
          <w:sz w:val="24"/>
        </w:rPr>
        <w:t>entity</w:t>
      </w:r>
      <w:r>
        <w:rPr>
          <w:spacing w:val="-4"/>
          <w:sz w:val="24"/>
        </w:rPr>
        <w:t xml:space="preserve"> </w:t>
      </w:r>
      <w:r>
        <w:rPr>
          <w:sz w:val="24"/>
        </w:rPr>
        <w:t>identifier,</w:t>
      </w:r>
      <w:r>
        <w:rPr>
          <w:spacing w:val="-3"/>
          <w:sz w:val="24"/>
        </w:rPr>
        <w:t xml:space="preserve"> </w:t>
      </w:r>
      <w:r>
        <w:rPr>
          <w:sz w:val="24"/>
        </w:rPr>
        <w:t>CAGE</w:t>
      </w:r>
      <w:r>
        <w:rPr>
          <w:spacing w:val="-4"/>
          <w:sz w:val="24"/>
        </w:rPr>
        <w:t xml:space="preserve"> </w:t>
      </w:r>
      <w:r>
        <w:rPr>
          <w:sz w:val="24"/>
        </w:rPr>
        <w:t>code,</w:t>
      </w:r>
      <w:r>
        <w:rPr>
          <w:spacing w:val="-1"/>
          <w:sz w:val="24"/>
        </w:rPr>
        <w:t xml:space="preserve"> </w:t>
      </w:r>
      <w:r>
        <w:rPr>
          <w:sz w:val="24"/>
        </w:rPr>
        <w:t>and</w:t>
      </w:r>
      <w:r>
        <w:rPr>
          <w:spacing w:val="-3"/>
          <w:sz w:val="24"/>
        </w:rPr>
        <w:t xml:space="preserve"> </w:t>
      </w:r>
      <w:r>
        <w:rPr>
          <w:sz w:val="24"/>
        </w:rPr>
        <w:t>whether</w:t>
      </w:r>
      <w:r>
        <w:rPr>
          <w:spacing w:val="-4"/>
          <w:sz w:val="24"/>
        </w:rPr>
        <w:t xml:space="preserve"> </w:t>
      </w:r>
      <w:r>
        <w:rPr>
          <w:sz w:val="24"/>
        </w:rPr>
        <w:t>the</w:t>
      </w:r>
      <w:r>
        <w:rPr>
          <w:spacing w:val="-4"/>
          <w:sz w:val="24"/>
        </w:rPr>
        <w:t xml:space="preserve"> </w:t>
      </w:r>
      <w:r>
        <w:rPr>
          <w:sz w:val="24"/>
        </w:rPr>
        <w:t>entity</w:t>
      </w:r>
      <w:r>
        <w:rPr>
          <w:spacing w:val="-3"/>
          <w:sz w:val="24"/>
        </w:rPr>
        <w:t xml:space="preserve"> </w:t>
      </w:r>
      <w:r>
        <w:rPr>
          <w:sz w:val="24"/>
        </w:rPr>
        <w:t>was</w:t>
      </w:r>
      <w:r>
        <w:rPr>
          <w:spacing w:val="-3"/>
          <w:sz w:val="24"/>
        </w:rPr>
        <w:t xml:space="preserve"> </w:t>
      </w:r>
      <w:r>
        <w:rPr>
          <w:sz w:val="24"/>
        </w:rPr>
        <w:t>the OEM or a distributor, if known</w:t>
      </w:r>
      <w:proofErr w:type="gramStart"/>
      <w:r>
        <w:rPr>
          <w:sz w:val="24"/>
        </w:rPr>
        <w:t>);</w:t>
      </w:r>
      <w:proofErr w:type="gramEnd"/>
    </w:p>
    <w:p w14:paraId="3487E231" w14:textId="77777777" w:rsidR="00245FF3" w:rsidRDefault="00245FF3">
      <w:pPr>
        <w:pStyle w:val="BodyText"/>
      </w:pPr>
    </w:p>
    <w:p w14:paraId="3487E232" w14:textId="77777777" w:rsidR="00245FF3" w:rsidRDefault="005F21C1">
      <w:pPr>
        <w:pStyle w:val="ListParagraph"/>
        <w:numPr>
          <w:ilvl w:val="4"/>
          <w:numId w:val="1"/>
        </w:numPr>
        <w:tabs>
          <w:tab w:val="left" w:pos="1722"/>
          <w:tab w:val="left" w:pos="1731"/>
        </w:tabs>
        <w:ind w:right="688" w:hanging="360"/>
        <w:rPr>
          <w:sz w:val="24"/>
        </w:rPr>
      </w:pPr>
      <w:r>
        <w:rPr>
          <w:sz w:val="24"/>
        </w:rPr>
        <w:t>A</w:t>
      </w:r>
      <w:r>
        <w:rPr>
          <w:spacing w:val="-5"/>
          <w:sz w:val="24"/>
        </w:rPr>
        <w:t xml:space="preserve"> </w:t>
      </w:r>
      <w:r>
        <w:rPr>
          <w:sz w:val="24"/>
        </w:rPr>
        <w:t>description</w:t>
      </w:r>
      <w:r>
        <w:rPr>
          <w:spacing w:val="-4"/>
          <w:sz w:val="24"/>
        </w:rPr>
        <w:t xml:space="preserve"> </w:t>
      </w:r>
      <w:r>
        <w:rPr>
          <w:sz w:val="24"/>
        </w:rPr>
        <w:t>of</w:t>
      </w:r>
      <w:r>
        <w:rPr>
          <w:spacing w:val="-5"/>
          <w:sz w:val="24"/>
        </w:rPr>
        <w:t xml:space="preserve"> </w:t>
      </w:r>
      <w:r>
        <w:rPr>
          <w:sz w:val="24"/>
        </w:rPr>
        <w:t>all</w:t>
      </w:r>
      <w:r>
        <w:rPr>
          <w:spacing w:val="-4"/>
          <w:sz w:val="24"/>
        </w:rPr>
        <w:t xml:space="preserve"> </w:t>
      </w:r>
      <w:r>
        <w:rPr>
          <w:sz w:val="24"/>
        </w:rPr>
        <w:t>covered</w:t>
      </w:r>
      <w:r>
        <w:rPr>
          <w:spacing w:val="-4"/>
          <w:sz w:val="24"/>
        </w:rPr>
        <w:t xml:space="preserve"> </w:t>
      </w:r>
      <w:r>
        <w:rPr>
          <w:sz w:val="24"/>
        </w:rPr>
        <w:t>telecommunications</w:t>
      </w:r>
      <w:r>
        <w:rPr>
          <w:spacing w:val="-4"/>
          <w:sz w:val="24"/>
        </w:rPr>
        <w:t xml:space="preserve"> </w:t>
      </w:r>
      <w:r>
        <w:rPr>
          <w:sz w:val="24"/>
        </w:rPr>
        <w:t>equipment</w:t>
      </w:r>
      <w:r>
        <w:rPr>
          <w:spacing w:val="-4"/>
          <w:sz w:val="24"/>
        </w:rPr>
        <w:t xml:space="preserve"> </w:t>
      </w:r>
      <w:r>
        <w:rPr>
          <w:sz w:val="24"/>
        </w:rPr>
        <w:t>offered</w:t>
      </w:r>
      <w:r>
        <w:rPr>
          <w:spacing w:val="-5"/>
          <w:sz w:val="24"/>
        </w:rPr>
        <w:t xml:space="preserve"> </w:t>
      </w:r>
      <w:r>
        <w:rPr>
          <w:sz w:val="24"/>
        </w:rPr>
        <w:t>(include brand; model number, such as OEM number, manufacturer part number, or wholesaler number; and item description, as applicable); and</w:t>
      </w:r>
    </w:p>
    <w:p w14:paraId="3487E233" w14:textId="77777777" w:rsidR="00245FF3" w:rsidRDefault="00245FF3">
      <w:pPr>
        <w:pStyle w:val="BodyText"/>
      </w:pPr>
    </w:p>
    <w:p w14:paraId="3487E234" w14:textId="77777777" w:rsidR="00245FF3" w:rsidRDefault="005F21C1">
      <w:pPr>
        <w:pStyle w:val="ListParagraph"/>
        <w:numPr>
          <w:ilvl w:val="4"/>
          <w:numId w:val="1"/>
        </w:numPr>
        <w:tabs>
          <w:tab w:val="left" w:pos="1731"/>
          <w:tab w:val="left" w:pos="1788"/>
        </w:tabs>
        <w:spacing w:before="1"/>
        <w:ind w:right="322" w:hanging="360"/>
        <w:rPr>
          <w:sz w:val="24"/>
        </w:rPr>
      </w:pPr>
      <w:r>
        <w:rPr>
          <w:sz w:val="24"/>
        </w:rPr>
        <w:tab/>
        <w:t>Explanation</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proposed</w:t>
      </w:r>
      <w:r>
        <w:rPr>
          <w:spacing w:val="-4"/>
          <w:sz w:val="24"/>
        </w:rPr>
        <w:t xml:space="preserve"> </w:t>
      </w:r>
      <w:r>
        <w:rPr>
          <w:sz w:val="24"/>
        </w:rPr>
        <w:t>use</w:t>
      </w:r>
      <w:r>
        <w:rPr>
          <w:spacing w:val="-5"/>
          <w:sz w:val="24"/>
        </w:rPr>
        <w:t xml:space="preserve"> </w:t>
      </w:r>
      <w:r>
        <w:rPr>
          <w:sz w:val="24"/>
        </w:rPr>
        <w:t>of</w:t>
      </w:r>
      <w:r>
        <w:rPr>
          <w:spacing w:val="-5"/>
          <w:sz w:val="24"/>
        </w:rPr>
        <w:t xml:space="preserve"> </w:t>
      </w:r>
      <w:r>
        <w:rPr>
          <w:sz w:val="24"/>
        </w:rPr>
        <w:t>covered</w:t>
      </w:r>
      <w:r>
        <w:rPr>
          <w:spacing w:val="-4"/>
          <w:sz w:val="24"/>
        </w:rPr>
        <w:t xml:space="preserve"> </w:t>
      </w:r>
      <w:r>
        <w:rPr>
          <w:sz w:val="24"/>
        </w:rPr>
        <w:t>telecommunications</w:t>
      </w:r>
      <w:r>
        <w:rPr>
          <w:spacing w:val="-4"/>
          <w:sz w:val="24"/>
        </w:rPr>
        <w:t xml:space="preserve"> </w:t>
      </w:r>
      <w:r>
        <w:rPr>
          <w:sz w:val="24"/>
        </w:rPr>
        <w:t>equipment</w:t>
      </w:r>
      <w:r>
        <w:rPr>
          <w:spacing w:val="-4"/>
          <w:sz w:val="24"/>
        </w:rPr>
        <w:t xml:space="preserve"> </w:t>
      </w:r>
      <w:r>
        <w:rPr>
          <w:sz w:val="24"/>
        </w:rPr>
        <w:t>and any factors relevant to determining if such use would be permissible under the prohibition in paragraph (a) (2) of this provision.</w:t>
      </w:r>
    </w:p>
    <w:p w14:paraId="3487E235" w14:textId="77777777" w:rsidR="00245FF3" w:rsidRDefault="005F21C1">
      <w:pPr>
        <w:pStyle w:val="ListParagraph"/>
        <w:numPr>
          <w:ilvl w:val="3"/>
          <w:numId w:val="1"/>
        </w:numPr>
        <w:tabs>
          <w:tab w:val="left" w:pos="1439"/>
        </w:tabs>
        <w:spacing w:before="276"/>
        <w:ind w:left="1439" w:hanging="337"/>
        <w:rPr>
          <w:sz w:val="24"/>
        </w:rPr>
      </w:pPr>
      <w:r>
        <w:rPr>
          <w:sz w:val="24"/>
        </w:rPr>
        <w:t>For</w:t>
      </w:r>
      <w:r>
        <w:rPr>
          <w:spacing w:val="-2"/>
          <w:sz w:val="24"/>
        </w:rPr>
        <w:t xml:space="preserve"> </w:t>
      </w:r>
      <w:r>
        <w:rPr>
          <w:sz w:val="24"/>
        </w:rPr>
        <w:t>covered</w:t>
      </w:r>
      <w:r>
        <w:rPr>
          <w:spacing w:val="-1"/>
          <w:sz w:val="24"/>
        </w:rPr>
        <w:t xml:space="preserve"> </w:t>
      </w:r>
      <w:r>
        <w:rPr>
          <w:spacing w:val="-2"/>
          <w:sz w:val="24"/>
        </w:rPr>
        <w:t>services-</w:t>
      </w:r>
    </w:p>
    <w:p w14:paraId="3487E236" w14:textId="77777777" w:rsidR="00245FF3" w:rsidRDefault="005F21C1">
      <w:pPr>
        <w:pStyle w:val="ListParagraph"/>
        <w:numPr>
          <w:ilvl w:val="4"/>
          <w:numId w:val="1"/>
        </w:numPr>
        <w:tabs>
          <w:tab w:val="left" w:pos="1717"/>
          <w:tab w:val="left" w:pos="1731"/>
        </w:tabs>
        <w:spacing w:before="276"/>
        <w:ind w:right="733" w:hanging="360"/>
        <w:rPr>
          <w:sz w:val="24"/>
        </w:rPr>
      </w:pPr>
      <w:r>
        <w:rPr>
          <w:sz w:val="24"/>
        </w:rPr>
        <w:t>If the service is related to item maintenance: A description of all covered telecommunications</w:t>
      </w:r>
      <w:r>
        <w:rPr>
          <w:spacing w:val="-5"/>
          <w:sz w:val="24"/>
        </w:rPr>
        <w:t xml:space="preserve"> </w:t>
      </w:r>
      <w:r>
        <w:rPr>
          <w:sz w:val="24"/>
        </w:rPr>
        <w:t>services</w:t>
      </w:r>
      <w:r>
        <w:rPr>
          <w:spacing w:val="-5"/>
          <w:sz w:val="24"/>
        </w:rPr>
        <w:t xml:space="preserve"> </w:t>
      </w:r>
      <w:r>
        <w:rPr>
          <w:sz w:val="24"/>
        </w:rPr>
        <w:t>offered</w:t>
      </w:r>
      <w:r>
        <w:rPr>
          <w:spacing w:val="-5"/>
          <w:sz w:val="24"/>
        </w:rPr>
        <w:t xml:space="preserve"> </w:t>
      </w:r>
      <w:r>
        <w:rPr>
          <w:sz w:val="24"/>
        </w:rPr>
        <w:t>(include</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item</w:t>
      </w:r>
      <w:r>
        <w:rPr>
          <w:spacing w:val="-5"/>
          <w:sz w:val="24"/>
        </w:rPr>
        <w:t xml:space="preserve"> </w:t>
      </w:r>
      <w:r>
        <w:rPr>
          <w:sz w:val="24"/>
        </w:rPr>
        <w:t>being</w:t>
      </w:r>
      <w:r>
        <w:rPr>
          <w:spacing w:val="-5"/>
          <w:sz w:val="24"/>
        </w:rPr>
        <w:t xml:space="preserve"> </w:t>
      </w:r>
      <w:r>
        <w:rPr>
          <w:sz w:val="24"/>
        </w:rPr>
        <w:t>maintained: Brand; model</w:t>
      </w:r>
      <w:r>
        <w:rPr>
          <w:spacing w:val="-1"/>
          <w:sz w:val="24"/>
        </w:rPr>
        <w:t xml:space="preserve"> </w:t>
      </w:r>
      <w:r>
        <w:rPr>
          <w:sz w:val="24"/>
        </w:rPr>
        <w:t>number, such</w:t>
      </w:r>
      <w:r>
        <w:rPr>
          <w:spacing w:val="-2"/>
          <w:sz w:val="24"/>
        </w:rPr>
        <w:t xml:space="preserve"> </w:t>
      </w:r>
      <w:r>
        <w:rPr>
          <w:sz w:val="24"/>
        </w:rPr>
        <w:t>as OEM</w:t>
      </w:r>
      <w:r>
        <w:rPr>
          <w:spacing w:val="-1"/>
          <w:sz w:val="24"/>
        </w:rPr>
        <w:t xml:space="preserve"> </w:t>
      </w:r>
      <w:r>
        <w:rPr>
          <w:sz w:val="24"/>
        </w:rPr>
        <w:t>number, manufacturer</w:t>
      </w:r>
      <w:r>
        <w:rPr>
          <w:spacing w:val="-2"/>
          <w:sz w:val="24"/>
        </w:rPr>
        <w:t xml:space="preserve"> </w:t>
      </w:r>
      <w:r>
        <w:rPr>
          <w:sz w:val="24"/>
        </w:rPr>
        <w:t>part number,</w:t>
      </w:r>
      <w:r>
        <w:rPr>
          <w:spacing w:val="-1"/>
          <w:sz w:val="24"/>
        </w:rPr>
        <w:t xml:space="preserve"> </w:t>
      </w:r>
      <w:r>
        <w:rPr>
          <w:sz w:val="24"/>
        </w:rPr>
        <w:t>or wholesaler number; and item description, as applicable); or</w:t>
      </w:r>
    </w:p>
    <w:p w14:paraId="3487E237" w14:textId="77777777" w:rsidR="00245FF3" w:rsidRDefault="00245FF3">
      <w:pPr>
        <w:pStyle w:val="BodyText"/>
      </w:pPr>
    </w:p>
    <w:p w14:paraId="3487E238" w14:textId="77777777" w:rsidR="00245FF3" w:rsidRDefault="005F21C1">
      <w:pPr>
        <w:pStyle w:val="ListParagraph"/>
        <w:numPr>
          <w:ilvl w:val="4"/>
          <w:numId w:val="1"/>
        </w:numPr>
        <w:tabs>
          <w:tab w:val="left" w:pos="1722"/>
          <w:tab w:val="left" w:pos="1731"/>
        </w:tabs>
        <w:ind w:right="258" w:hanging="360"/>
        <w:rPr>
          <w:sz w:val="24"/>
        </w:rPr>
      </w:pPr>
      <w:r>
        <w:rPr>
          <w:sz w:val="24"/>
        </w:rPr>
        <w:t>If not associated with maintenance, the PSC of the service being provided; and explanation</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proposed</w:t>
      </w:r>
      <w:r>
        <w:rPr>
          <w:spacing w:val="-4"/>
          <w:sz w:val="24"/>
        </w:rPr>
        <w:t xml:space="preserve"> </w:t>
      </w:r>
      <w:r>
        <w:rPr>
          <w:sz w:val="24"/>
        </w:rPr>
        <w:t>use</w:t>
      </w:r>
      <w:r>
        <w:rPr>
          <w:spacing w:val="-5"/>
          <w:sz w:val="24"/>
        </w:rPr>
        <w:t xml:space="preserve"> </w:t>
      </w:r>
      <w:r>
        <w:rPr>
          <w:sz w:val="24"/>
        </w:rPr>
        <w:t>of</w:t>
      </w:r>
      <w:r>
        <w:rPr>
          <w:spacing w:val="-5"/>
          <w:sz w:val="24"/>
        </w:rPr>
        <w:t xml:space="preserve"> </w:t>
      </w:r>
      <w:r>
        <w:rPr>
          <w:sz w:val="24"/>
        </w:rPr>
        <w:t>covered</w:t>
      </w:r>
      <w:r>
        <w:rPr>
          <w:spacing w:val="-4"/>
          <w:sz w:val="24"/>
        </w:rPr>
        <w:t xml:space="preserve"> </w:t>
      </w:r>
      <w:r>
        <w:rPr>
          <w:sz w:val="24"/>
        </w:rPr>
        <w:t>telecommunications</w:t>
      </w:r>
      <w:r>
        <w:rPr>
          <w:spacing w:val="-4"/>
          <w:sz w:val="24"/>
        </w:rPr>
        <w:t xml:space="preserve"> </w:t>
      </w:r>
      <w:r>
        <w:rPr>
          <w:sz w:val="24"/>
        </w:rPr>
        <w:t>services</w:t>
      </w:r>
      <w:r>
        <w:rPr>
          <w:spacing w:val="-4"/>
          <w:sz w:val="24"/>
        </w:rPr>
        <w:t xml:space="preserve"> </w:t>
      </w:r>
      <w:r>
        <w:rPr>
          <w:sz w:val="24"/>
        </w:rPr>
        <w:t>and</w:t>
      </w:r>
      <w:r>
        <w:rPr>
          <w:spacing w:val="-4"/>
          <w:sz w:val="24"/>
        </w:rPr>
        <w:t xml:space="preserve"> </w:t>
      </w:r>
      <w:r>
        <w:rPr>
          <w:sz w:val="24"/>
        </w:rPr>
        <w:t>any factors relevant to determining if such use would be permissible under the prohibition in paragraph (a) (2) of this provision.</w:t>
      </w:r>
    </w:p>
    <w:p w14:paraId="3487E239" w14:textId="77777777" w:rsidR="00245FF3" w:rsidRDefault="00245FF3">
      <w:pPr>
        <w:rPr>
          <w:sz w:val="24"/>
        </w:rPr>
        <w:sectPr w:rsidR="00245FF3" w:rsidSect="00A22F45">
          <w:pgSz w:w="12240" w:h="15840"/>
          <w:pgMar w:top="1360" w:right="1240" w:bottom="980" w:left="1240" w:header="0" w:footer="791" w:gutter="0"/>
          <w:cols w:space="720"/>
        </w:sectPr>
      </w:pPr>
    </w:p>
    <w:p w14:paraId="3487E23A" w14:textId="77777777" w:rsidR="00245FF3" w:rsidRDefault="005F21C1">
      <w:pPr>
        <w:pStyle w:val="Heading1"/>
        <w:numPr>
          <w:ilvl w:val="0"/>
          <w:numId w:val="1"/>
        </w:numPr>
        <w:tabs>
          <w:tab w:val="left" w:pos="471"/>
        </w:tabs>
        <w:spacing w:before="79"/>
        <w:ind w:left="471" w:right="1738" w:hanging="360"/>
      </w:pPr>
      <w:bookmarkStart w:id="32" w:name="33._COVERED_TELECOMMUNICATIONS_EQUIPMENT"/>
      <w:bookmarkEnd w:id="32"/>
      <w:r>
        <w:t>COVERED</w:t>
      </w:r>
      <w:r>
        <w:rPr>
          <w:spacing w:val="-10"/>
        </w:rPr>
        <w:t xml:space="preserve"> </w:t>
      </w:r>
      <w:r>
        <w:t>TELECOMMUNICATIONS</w:t>
      </w:r>
      <w:r>
        <w:rPr>
          <w:spacing w:val="-9"/>
        </w:rPr>
        <w:t xml:space="preserve"> </w:t>
      </w:r>
      <w:r>
        <w:t>EQUIPMENT</w:t>
      </w:r>
      <w:r>
        <w:rPr>
          <w:spacing w:val="-9"/>
        </w:rPr>
        <w:t xml:space="preserve"> </w:t>
      </w:r>
      <w:r>
        <w:t>OR</w:t>
      </w:r>
      <w:r>
        <w:rPr>
          <w:spacing w:val="-10"/>
        </w:rPr>
        <w:t xml:space="preserve"> </w:t>
      </w:r>
      <w:r>
        <w:t xml:space="preserve">SERVICES- </w:t>
      </w:r>
      <w:r>
        <w:rPr>
          <w:spacing w:val="-2"/>
        </w:rPr>
        <w:t>REPRESENTATION</w:t>
      </w:r>
    </w:p>
    <w:p w14:paraId="3487E23B" w14:textId="77777777" w:rsidR="00245FF3" w:rsidRDefault="005F21C1">
      <w:pPr>
        <w:pStyle w:val="ListParagraph"/>
        <w:numPr>
          <w:ilvl w:val="1"/>
          <w:numId w:val="1"/>
        </w:numPr>
        <w:tabs>
          <w:tab w:val="left" w:pos="741"/>
        </w:tabs>
        <w:spacing w:before="240"/>
        <w:ind w:left="741" w:hanging="270"/>
        <w:rPr>
          <w:sz w:val="24"/>
        </w:rPr>
      </w:pPr>
      <w:r>
        <w:rPr>
          <w:i/>
          <w:sz w:val="24"/>
        </w:rPr>
        <w:t>Definitions</w:t>
      </w:r>
      <w:r>
        <w:rPr>
          <w:sz w:val="24"/>
        </w:rPr>
        <w:t>.</w:t>
      </w:r>
      <w:r>
        <w:rPr>
          <w:spacing w:val="-1"/>
          <w:sz w:val="24"/>
        </w:rPr>
        <w:t xml:space="preserve"> </w:t>
      </w:r>
      <w:r>
        <w:rPr>
          <w:sz w:val="24"/>
        </w:rPr>
        <w:t>As</w:t>
      </w:r>
      <w:r>
        <w:rPr>
          <w:spacing w:val="-1"/>
          <w:sz w:val="24"/>
        </w:rPr>
        <w:t xml:space="preserve"> </w:t>
      </w:r>
      <w:r>
        <w:rPr>
          <w:sz w:val="24"/>
        </w:rPr>
        <w:t>used</w:t>
      </w:r>
      <w:r>
        <w:rPr>
          <w:spacing w:val="-1"/>
          <w:sz w:val="24"/>
        </w:rPr>
        <w:t xml:space="preserve"> </w:t>
      </w:r>
      <w:r>
        <w:rPr>
          <w:sz w:val="24"/>
        </w:rPr>
        <w:t>in</w:t>
      </w:r>
      <w:r>
        <w:rPr>
          <w:spacing w:val="-1"/>
          <w:sz w:val="24"/>
        </w:rPr>
        <w:t xml:space="preserve"> </w:t>
      </w:r>
      <w:r>
        <w:rPr>
          <w:sz w:val="24"/>
        </w:rPr>
        <w:t>this</w:t>
      </w:r>
      <w:r>
        <w:rPr>
          <w:spacing w:val="-1"/>
          <w:sz w:val="24"/>
        </w:rPr>
        <w:t xml:space="preserve"> </w:t>
      </w:r>
      <w:r>
        <w:rPr>
          <w:spacing w:val="-2"/>
          <w:sz w:val="24"/>
        </w:rPr>
        <w:t>provision-</w:t>
      </w:r>
    </w:p>
    <w:p w14:paraId="3487E23C" w14:textId="77777777" w:rsidR="00245FF3" w:rsidRDefault="00245FF3">
      <w:pPr>
        <w:pStyle w:val="BodyText"/>
        <w:spacing w:before="5"/>
      </w:pPr>
    </w:p>
    <w:p w14:paraId="3487E23D" w14:textId="77777777" w:rsidR="00245FF3" w:rsidRDefault="005F21C1">
      <w:pPr>
        <w:ind w:left="471"/>
        <w:rPr>
          <w:sz w:val="24"/>
        </w:rPr>
      </w:pPr>
      <w:r>
        <w:rPr>
          <w:i/>
          <w:sz w:val="24"/>
        </w:rPr>
        <w:t>Covered</w:t>
      </w:r>
      <w:r>
        <w:rPr>
          <w:i/>
          <w:spacing w:val="-5"/>
          <w:sz w:val="24"/>
        </w:rPr>
        <w:t xml:space="preserve"> </w:t>
      </w:r>
      <w:r>
        <w:rPr>
          <w:i/>
          <w:sz w:val="24"/>
        </w:rPr>
        <w:t>telecommunications</w:t>
      </w:r>
      <w:r>
        <w:rPr>
          <w:i/>
          <w:spacing w:val="-3"/>
          <w:sz w:val="24"/>
        </w:rPr>
        <w:t xml:space="preserve"> </w:t>
      </w:r>
      <w:r>
        <w:rPr>
          <w:i/>
          <w:sz w:val="24"/>
        </w:rPr>
        <w:t>equipment</w:t>
      </w:r>
      <w:r>
        <w:rPr>
          <w:i/>
          <w:spacing w:val="-3"/>
          <w:sz w:val="24"/>
        </w:rPr>
        <w:t xml:space="preserve"> </w:t>
      </w:r>
      <w:r>
        <w:rPr>
          <w:i/>
          <w:sz w:val="24"/>
        </w:rPr>
        <w:t>or</w:t>
      </w:r>
      <w:r>
        <w:rPr>
          <w:i/>
          <w:spacing w:val="-3"/>
          <w:sz w:val="24"/>
        </w:rPr>
        <w:t xml:space="preserve"> </w:t>
      </w:r>
      <w:r>
        <w:rPr>
          <w:i/>
          <w:sz w:val="24"/>
        </w:rPr>
        <w:t>services</w:t>
      </w:r>
      <w:r>
        <w:rPr>
          <w:i/>
          <w:spacing w:val="-3"/>
          <w:sz w:val="24"/>
        </w:rPr>
        <w:t xml:space="preserve"> </w:t>
      </w:r>
      <w:r>
        <w:rPr>
          <w:spacing w:val="-2"/>
          <w:sz w:val="24"/>
        </w:rPr>
        <w:t>means-</w:t>
      </w:r>
    </w:p>
    <w:p w14:paraId="3487E23E" w14:textId="77777777" w:rsidR="00245FF3" w:rsidRDefault="00245FF3">
      <w:pPr>
        <w:pStyle w:val="BodyText"/>
        <w:spacing w:before="2"/>
      </w:pPr>
    </w:p>
    <w:p w14:paraId="3487E23F" w14:textId="77777777" w:rsidR="00245FF3" w:rsidRDefault="005F21C1">
      <w:pPr>
        <w:pStyle w:val="ListParagraph"/>
        <w:numPr>
          <w:ilvl w:val="2"/>
          <w:numId w:val="1"/>
        </w:numPr>
        <w:tabs>
          <w:tab w:val="left" w:pos="1079"/>
          <w:tab w:val="left" w:pos="1102"/>
        </w:tabs>
        <w:ind w:left="1102" w:right="427" w:hanging="360"/>
        <w:rPr>
          <w:sz w:val="24"/>
        </w:rPr>
      </w:pPr>
      <w:r>
        <w:rPr>
          <w:sz w:val="24"/>
        </w:rPr>
        <w:t>Telecommunications</w:t>
      </w:r>
      <w:r>
        <w:rPr>
          <w:spacing w:val="-5"/>
          <w:sz w:val="24"/>
        </w:rPr>
        <w:t xml:space="preserve"> </w:t>
      </w:r>
      <w:r>
        <w:rPr>
          <w:sz w:val="24"/>
        </w:rPr>
        <w:t>equipment</w:t>
      </w:r>
      <w:r>
        <w:rPr>
          <w:spacing w:val="-5"/>
          <w:sz w:val="24"/>
        </w:rPr>
        <w:t xml:space="preserve"> </w:t>
      </w:r>
      <w:r>
        <w:rPr>
          <w:sz w:val="24"/>
        </w:rPr>
        <w:t>produced</w:t>
      </w:r>
      <w:r>
        <w:rPr>
          <w:spacing w:val="-5"/>
          <w:sz w:val="24"/>
        </w:rPr>
        <w:t xml:space="preserve"> </w:t>
      </w:r>
      <w:r>
        <w:rPr>
          <w:sz w:val="24"/>
        </w:rPr>
        <w:t>by</w:t>
      </w:r>
      <w:r>
        <w:rPr>
          <w:spacing w:val="-3"/>
          <w:sz w:val="24"/>
        </w:rPr>
        <w:t xml:space="preserve"> </w:t>
      </w:r>
      <w:r>
        <w:rPr>
          <w:sz w:val="24"/>
        </w:rPr>
        <w:t>Huawei</w:t>
      </w:r>
      <w:r>
        <w:rPr>
          <w:spacing w:val="-5"/>
          <w:sz w:val="24"/>
        </w:rPr>
        <w:t xml:space="preserve"> </w:t>
      </w:r>
      <w:r>
        <w:rPr>
          <w:sz w:val="24"/>
        </w:rPr>
        <w:t>Technologies</w:t>
      </w:r>
      <w:r>
        <w:rPr>
          <w:spacing w:val="-5"/>
          <w:sz w:val="24"/>
        </w:rPr>
        <w:t xml:space="preserve"> </w:t>
      </w:r>
      <w:r>
        <w:rPr>
          <w:sz w:val="24"/>
        </w:rPr>
        <w:t>Company</w:t>
      </w:r>
      <w:r>
        <w:rPr>
          <w:spacing w:val="-5"/>
          <w:sz w:val="24"/>
        </w:rPr>
        <w:t xml:space="preserve"> </w:t>
      </w:r>
      <w:r>
        <w:rPr>
          <w:sz w:val="24"/>
        </w:rPr>
        <w:t>or</w:t>
      </w:r>
      <w:r>
        <w:rPr>
          <w:spacing w:val="-6"/>
          <w:sz w:val="24"/>
        </w:rPr>
        <w:t xml:space="preserve"> </w:t>
      </w:r>
      <w:r>
        <w:rPr>
          <w:sz w:val="24"/>
        </w:rPr>
        <w:t>ZTE Corporation (or any subsidiary or affiliate of such entities</w:t>
      </w:r>
      <w:proofErr w:type="gramStart"/>
      <w:r>
        <w:rPr>
          <w:sz w:val="24"/>
        </w:rPr>
        <w:t>);</w:t>
      </w:r>
      <w:proofErr w:type="gramEnd"/>
    </w:p>
    <w:p w14:paraId="3487E240" w14:textId="77777777" w:rsidR="00245FF3" w:rsidRDefault="00245FF3">
      <w:pPr>
        <w:pStyle w:val="BodyText"/>
        <w:spacing w:before="5"/>
      </w:pPr>
    </w:p>
    <w:p w14:paraId="3487E241" w14:textId="77777777" w:rsidR="00245FF3" w:rsidRDefault="005F21C1">
      <w:pPr>
        <w:pStyle w:val="ListParagraph"/>
        <w:numPr>
          <w:ilvl w:val="2"/>
          <w:numId w:val="1"/>
        </w:numPr>
        <w:tabs>
          <w:tab w:val="left" w:pos="1079"/>
          <w:tab w:val="left" w:pos="1102"/>
        </w:tabs>
        <w:ind w:left="1102" w:right="245" w:hanging="360"/>
        <w:rPr>
          <w:sz w:val="24"/>
        </w:rPr>
      </w:pPr>
      <w:r>
        <w:rPr>
          <w:sz w:val="24"/>
        </w:rPr>
        <w:t>For the purpose of public safety, security of NAFI facilities, physical security surveillance of critical infrastructure, and other national security purposes, video surveillance and telecommunications equipment produced by Hytera Communications Corporation,</w:t>
      </w:r>
      <w:r>
        <w:rPr>
          <w:spacing w:val="-6"/>
          <w:sz w:val="24"/>
        </w:rPr>
        <w:t xml:space="preserve"> </w:t>
      </w:r>
      <w:r>
        <w:rPr>
          <w:sz w:val="24"/>
        </w:rPr>
        <w:t>Hangzhou</w:t>
      </w:r>
      <w:r>
        <w:rPr>
          <w:spacing w:val="-4"/>
          <w:sz w:val="24"/>
        </w:rPr>
        <w:t xml:space="preserve"> </w:t>
      </w:r>
      <w:r>
        <w:rPr>
          <w:sz w:val="24"/>
        </w:rPr>
        <w:t>Hikvision</w:t>
      </w:r>
      <w:r>
        <w:rPr>
          <w:spacing w:val="-6"/>
          <w:sz w:val="24"/>
        </w:rPr>
        <w:t xml:space="preserve"> </w:t>
      </w:r>
      <w:r>
        <w:rPr>
          <w:sz w:val="24"/>
        </w:rPr>
        <w:t>Digital</w:t>
      </w:r>
      <w:r>
        <w:rPr>
          <w:spacing w:val="-6"/>
          <w:sz w:val="24"/>
        </w:rPr>
        <w:t xml:space="preserve"> </w:t>
      </w:r>
      <w:r>
        <w:rPr>
          <w:sz w:val="24"/>
        </w:rPr>
        <w:t>Technology</w:t>
      </w:r>
      <w:r>
        <w:rPr>
          <w:spacing w:val="-6"/>
          <w:sz w:val="24"/>
        </w:rPr>
        <w:t xml:space="preserve"> </w:t>
      </w:r>
      <w:r>
        <w:rPr>
          <w:sz w:val="24"/>
        </w:rPr>
        <w:t>Company,</w:t>
      </w:r>
      <w:r>
        <w:rPr>
          <w:spacing w:val="-6"/>
          <w:sz w:val="24"/>
        </w:rPr>
        <w:t xml:space="preserve"> </w:t>
      </w:r>
      <w:r>
        <w:rPr>
          <w:sz w:val="24"/>
        </w:rPr>
        <w:t>or</w:t>
      </w:r>
      <w:r>
        <w:rPr>
          <w:spacing w:val="-6"/>
          <w:sz w:val="24"/>
        </w:rPr>
        <w:t xml:space="preserve"> </w:t>
      </w:r>
      <w:r>
        <w:rPr>
          <w:sz w:val="24"/>
        </w:rPr>
        <w:t>Dahua</w:t>
      </w:r>
      <w:r>
        <w:rPr>
          <w:spacing w:val="-5"/>
          <w:sz w:val="24"/>
        </w:rPr>
        <w:t xml:space="preserve"> </w:t>
      </w:r>
      <w:r>
        <w:rPr>
          <w:sz w:val="24"/>
        </w:rPr>
        <w:t>Technology Company (or any subsidiary or affiliate of such entities</w:t>
      </w:r>
      <w:proofErr w:type="gramStart"/>
      <w:r>
        <w:rPr>
          <w:sz w:val="24"/>
        </w:rPr>
        <w:t>);</w:t>
      </w:r>
      <w:proofErr w:type="gramEnd"/>
    </w:p>
    <w:p w14:paraId="3487E242" w14:textId="77777777" w:rsidR="00245FF3" w:rsidRDefault="00245FF3">
      <w:pPr>
        <w:pStyle w:val="BodyText"/>
        <w:spacing w:before="5"/>
      </w:pPr>
    </w:p>
    <w:p w14:paraId="3487E243" w14:textId="77777777" w:rsidR="00245FF3" w:rsidRDefault="005F21C1">
      <w:pPr>
        <w:pStyle w:val="ListParagraph"/>
        <w:numPr>
          <w:ilvl w:val="2"/>
          <w:numId w:val="1"/>
        </w:numPr>
        <w:tabs>
          <w:tab w:val="left" w:pos="1079"/>
          <w:tab w:val="left" w:pos="1102"/>
        </w:tabs>
        <w:ind w:left="1102" w:right="449" w:hanging="360"/>
        <w:rPr>
          <w:sz w:val="24"/>
        </w:rPr>
      </w:pPr>
      <w:r>
        <w:rPr>
          <w:sz w:val="24"/>
        </w:rPr>
        <w:t>Telecommunications</w:t>
      </w:r>
      <w:r>
        <w:rPr>
          <w:spacing w:val="-4"/>
          <w:sz w:val="24"/>
        </w:rPr>
        <w:t xml:space="preserve"> </w:t>
      </w:r>
      <w:r>
        <w:rPr>
          <w:sz w:val="24"/>
        </w:rPr>
        <w:t>or</w:t>
      </w:r>
      <w:r>
        <w:rPr>
          <w:spacing w:val="-5"/>
          <w:sz w:val="24"/>
        </w:rPr>
        <w:t xml:space="preserve"> </w:t>
      </w:r>
      <w:r>
        <w:rPr>
          <w:sz w:val="24"/>
        </w:rPr>
        <w:t>video</w:t>
      </w:r>
      <w:r>
        <w:rPr>
          <w:spacing w:val="-4"/>
          <w:sz w:val="24"/>
        </w:rPr>
        <w:t xml:space="preserve"> </w:t>
      </w:r>
      <w:r>
        <w:rPr>
          <w:sz w:val="24"/>
        </w:rPr>
        <w:t>surveillance</w:t>
      </w:r>
      <w:r>
        <w:rPr>
          <w:spacing w:val="-5"/>
          <w:sz w:val="24"/>
        </w:rPr>
        <w:t xml:space="preserve"> </w:t>
      </w:r>
      <w:r>
        <w:rPr>
          <w:sz w:val="24"/>
        </w:rPr>
        <w:t>services</w:t>
      </w:r>
      <w:r>
        <w:rPr>
          <w:spacing w:val="-4"/>
          <w:sz w:val="24"/>
        </w:rPr>
        <w:t xml:space="preserve"> </w:t>
      </w:r>
      <w:r>
        <w:rPr>
          <w:sz w:val="24"/>
        </w:rPr>
        <w:t>provided</w:t>
      </w:r>
      <w:r>
        <w:rPr>
          <w:spacing w:val="-4"/>
          <w:sz w:val="24"/>
        </w:rPr>
        <w:t xml:space="preserve"> </w:t>
      </w:r>
      <w:r>
        <w:rPr>
          <w:sz w:val="24"/>
        </w:rPr>
        <w:t>by</w:t>
      </w:r>
      <w:r>
        <w:rPr>
          <w:spacing w:val="-4"/>
          <w:sz w:val="24"/>
        </w:rPr>
        <w:t xml:space="preserve"> </w:t>
      </w:r>
      <w:r>
        <w:rPr>
          <w:sz w:val="24"/>
        </w:rPr>
        <w:t>such</w:t>
      </w:r>
      <w:r>
        <w:rPr>
          <w:spacing w:val="-2"/>
          <w:sz w:val="24"/>
        </w:rPr>
        <w:t xml:space="preserve"> </w:t>
      </w:r>
      <w:r>
        <w:rPr>
          <w:sz w:val="24"/>
        </w:rPr>
        <w:t>entities</w:t>
      </w:r>
      <w:r>
        <w:rPr>
          <w:spacing w:val="-4"/>
          <w:sz w:val="24"/>
        </w:rPr>
        <w:t xml:space="preserve"> </w:t>
      </w:r>
      <w:r>
        <w:rPr>
          <w:sz w:val="24"/>
        </w:rPr>
        <w:t>or</w:t>
      </w:r>
      <w:r>
        <w:rPr>
          <w:spacing w:val="-5"/>
          <w:sz w:val="24"/>
        </w:rPr>
        <w:t xml:space="preserve"> </w:t>
      </w:r>
      <w:r>
        <w:rPr>
          <w:sz w:val="24"/>
        </w:rPr>
        <w:t>using such equipment; or</w:t>
      </w:r>
    </w:p>
    <w:p w14:paraId="3487E244" w14:textId="77777777" w:rsidR="00245FF3" w:rsidRDefault="00245FF3">
      <w:pPr>
        <w:pStyle w:val="BodyText"/>
        <w:spacing w:before="2"/>
      </w:pPr>
    </w:p>
    <w:p w14:paraId="3487E245" w14:textId="77777777" w:rsidR="00245FF3" w:rsidRDefault="005F21C1">
      <w:pPr>
        <w:pStyle w:val="ListParagraph"/>
        <w:numPr>
          <w:ilvl w:val="2"/>
          <w:numId w:val="1"/>
        </w:numPr>
        <w:tabs>
          <w:tab w:val="left" w:pos="1079"/>
          <w:tab w:val="left" w:pos="1102"/>
        </w:tabs>
        <w:ind w:left="1102" w:right="291" w:hanging="360"/>
        <w:jc w:val="both"/>
        <w:rPr>
          <w:sz w:val="24"/>
        </w:rPr>
      </w:pPr>
      <w:r>
        <w:rPr>
          <w:sz w:val="24"/>
        </w:rPr>
        <w:t>Telecommunications</w:t>
      </w:r>
      <w:r>
        <w:rPr>
          <w:spacing w:val="-3"/>
          <w:sz w:val="24"/>
        </w:rPr>
        <w:t xml:space="preserve"> </w:t>
      </w:r>
      <w:r>
        <w:rPr>
          <w:sz w:val="24"/>
        </w:rPr>
        <w:t>or</w:t>
      </w:r>
      <w:r>
        <w:rPr>
          <w:spacing w:val="-4"/>
          <w:sz w:val="24"/>
        </w:rPr>
        <w:t xml:space="preserve"> </w:t>
      </w:r>
      <w:r>
        <w:rPr>
          <w:sz w:val="24"/>
        </w:rPr>
        <w:t>video</w:t>
      </w:r>
      <w:r>
        <w:rPr>
          <w:spacing w:val="-3"/>
          <w:sz w:val="24"/>
        </w:rPr>
        <w:t xml:space="preserve"> </w:t>
      </w:r>
      <w:r>
        <w:rPr>
          <w:sz w:val="24"/>
        </w:rPr>
        <w:t>surveillance</w:t>
      </w:r>
      <w:r>
        <w:rPr>
          <w:spacing w:val="-4"/>
          <w:sz w:val="24"/>
        </w:rPr>
        <w:t xml:space="preserve"> </w:t>
      </w:r>
      <w:r>
        <w:rPr>
          <w:sz w:val="24"/>
        </w:rPr>
        <w:t>equipment</w:t>
      </w:r>
      <w:r>
        <w:rPr>
          <w:spacing w:val="-3"/>
          <w:sz w:val="24"/>
        </w:rPr>
        <w:t xml:space="preserve"> </w:t>
      </w:r>
      <w:r>
        <w:rPr>
          <w:sz w:val="24"/>
        </w:rPr>
        <w:t>or</w:t>
      </w:r>
      <w:r>
        <w:rPr>
          <w:spacing w:val="-4"/>
          <w:sz w:val="24"/>
        </w:rPr>
        <w:t xml:space="preserve"> </w:t>
      </w:r>
      <w:r>
        <w:rPr>
          <w:sz w:val="24"/>
        </w:rPr>
        <w:t>services</w:t>
      </w:r>
      <w:r>
        <w:rPr>
          <w:spacing w:val="-3"/>
          <w:sz w:val="24"/>
        </w:rPr>
        <w:t xml:space="preserve"> </w:t>
      </w:r>
      <w:r>
        <w:rPr>
          <w:sz w:val="24"/>
        </w:rPr>
        <w:t>produced</w:t>
      </w:r>
      <w:r>
        <w:rPr>
          <w:spacing w:val="-3"/>
          <w:sz w:val="24"/>
        </w:rPr>
        <w:t xml:space="preserve"> </w:t>
      </w:r>
      <w:r>
        <w:rPr>
          <w:sz w:val="24"/>
        </w:rPr>
        <w:t>or</w:t>
      </w:r>
      <w:r>
        <w:rPr>
          <w:spacing w:val="-4"/>
          <w:sz w:val="24"/>
        </w:rPr>
        <w:t xml:space="preserve"> </w:t>
      </w:r>
      <w:r>
        <w:rPr>
          <w:sz w:val="24"/>
        </w:rPr>
        <w:t>provided by</w:t>
      </w:r>
      <w:r>
        <w:rPr>
          <w:spacing w:val="-3"/>
          <w:sz w:val="24"/>
        </w:rPr>
        <w:t xml:space="preserve"> </w:t>
      </w:r>
      <w:r>
        <w:rPr>
          <w:sz w:val="24"/>
        </w:rPr>
        <w:t>an</w:t>
      </w:r>
      <w:r>
        <w:rPr>
          <w:spacing w:val="-3"/>
          <w:sz w:val="24"/>
        </w:rPr>
        <w:t xml:space="preserve"> </w:t>
      </w:r>
      <w:r>
        <w:rPr>
          <w:sz w:val="24"/>
        </w:rPr>
        <w:t>entity</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Secretary</w:t>
      </w:r>
      <w:r>
        <w:rPr>
          <w:spacing w:val="-3"/>
          <w:sz w:val="24"/>
        </w:rPr>
        <w:t xml:space="preserve"> </w:t>
      </w:r>
      <w:r>
        <w:rPr>
          <w:sz w:val="24"/>
        </w:rPr>
        <w:t>of</w:t>
      </w:r>
      <w:r>
        <w:rPr>
          <w:spacing w:val="-4"/>
          <w:sz w:val="24"/>
        </w:rPr>
        <w:t xml:space="preserve"> </w:t>
      </w:r>
      <w:r>
        <w:rPr>
          <w:sz w:val="24"/>
        </w:rPr>
        <w:t>Defense,</w:t>
      </w:r>
      <w:r>
        <w:rPr>
          <w:spacing w:val="-3"/>
          <w:sz w:val="24"/>
        </w:rPr>
        <w:t xml:space="preserve"> </w:t>
      </w:r>
      <w:r>
        <w:rPr>
          <w:sz w:val="24"/>
        </w:rPr>
        <w:t>in</w:t>
      </w:r>
      <w:r>
        <w:rPr>
          <w:spacing w:val="-3"/>
          <w:sz w:val="24"/>
        </w:rPr>
        <w:t xml:space="preserve"> </w:t>
      </w:r>
      <w:r>
        <w:rPr>
          <w:sz w:val="24"/>
        </w:rPr>
        <w:t>consultation</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Director</w:t>
      </w:r>
      <w:r>
        <w:rPr>
          <w:spacing w:val="-2"/>
          <w:sz w:val="24"/>
        </w:rPr>
        <w:t xml:space="preserve"> </w:t>
      </w:r>
      <w:r>
        <w:rPr>
          <w:sz w:val="24"/>
        </w:rPr>
        <w:t>of</w:t>
      </w:r>
      <w:r>
        <w:rPr>
          <w:spacing w:val="-4"/>
          <w:sz w:val="24"/>
        </w:rPr>
        <w:t xml:space="preserve"> </w:t>
      </w:r>
      <w:r>
        <w:rPr>
          <w:sz w:val="24"/>
        </w:rPr>
        <w:t>National Intelligence</w:t>
      </w:r>
      <w:r>
        <w:rPr>
          <w:spacing w:val="-2"/>
          <w:sz w:val="24"/>
        </w:rPr>
        <w:t xml:space="preserve"> </w:t>
      </w:r>
      <w:r>
        <w:rPr>
          <w:sz w:val="24"/>
        </w:rPr>
        <w:t>or</w:t>
      </w:r>
      <w:r>
        <w:rPr>
          <w:spacing w:val="-2"/>
          <w:sz w:val="24"/>
        </w:rPr>
        <w:t xml:space="preserve"> </w:t>
      </w:r>
      <w:r>
        <w:rPr>
          <w:sz w:val="24"/>
        </w:rPr>
        <w:t>the Director</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Federal</w:t>
      </w:r>
      <w:r>
        <w:rPr>
          <w:spacing w:val="-1"/>
          <w:sz w:val="24"/>
        </w:rPr>
        <w:t xml:space="preserve"> </w:t>
      </w:r>
      <w:r>
        <w:rPr>
          <w:sz w:val="24"/>
        </w:rPr>
        <w:t>Bureau of Investigation,</w:t>
      </w:r>
      <w:r>
        <w:rPr>
          <w:spacing w:val="-1"/>
          <w:sz w:val="24"/>
        </w:rPr>
        <w:t xml:space="preserve"> </w:t>
      </w:r>
      <w:r>
        <w:rPr>
          <w:sz w:val="24"/>
        </w:rPr>
        <w:t>reasonably</w:t>
      </w:r>
      <w:r>
        <w:rPr>
          <w:spacing w:val="-1"/>
          <w:sz w:val="24"/>
        </w:rPr>
        <w:t xml:space="preserve"> </w:t>
      </w:r>
      <w:r>
        <w:rPr>
          <w:sz w:val="24"/>
        </w:rPr>
        <w:t>believes to be an entity owned or controlled by, or otherwise connected to, the government of a covered foreign country</w:t>
      </w:r>
    </w:p>
    <w:p w14:paraId="3487E246" w14:textId="77777777" w:rsidR="00245FF3" w:rsidRDefault="00245FF3">
      <w:pPr>
        <w:pStyle w:val="BodyText"/>
        <w:spacing w:before="5"/>
      </w:pPr>
    </w:p>
    <w:p w14:paraId="3487E247" w14:textId="77777777" w:rsidR="00245FF3" w:rsidRDefault="005F21C1">
      <w:pPr>
        <w:pStyle w:val="BodyText"/>
        <w:ind w:left="471"/>
      </w:pPr>
      <w:r>
        <w:rPr>
          <w:i/>
        </w:rPr>
        <w:t xml:space="preserve">Reasonable inquiry means </w:t>
      </w:r>
      <w:r>
        <w:t>an inquiry designed to uncover any information in the entity's possession about the identity of the producer or provider of covered telecommunications equipment</w:t>
      </w:r>
      <w:r>
        <w:rPr>
          <w:spacing w:val="-3"/>
        </w:rPr>
        <w:t xml:space="preserve"> </w:t>
      </w:r>
      <w:r>
        <w:t>or</w:t>
      </w:r>
      <w:r>
        <w:rPr>
          <w:spacing w:val="-4"/>
        </w:rPr>
        <w:t xml:space="preserve"> </w:t>
      </w:r>
      <w:r>
        <w:t>services</w:t>
      </w:r>
      <w:r>
        <w:rPr>
          <w:spacing w:val="-3"/>
        </w:rPr>
        <w:t xml:space="preserve"> </w:t>
      </w:r>
      <w:r>
        <w:t>used</w:t>
      </w:r>
      <w:r>
        <w:rPr>
          <w:spacing w:val="-3"/>
        </w:rPr>
        <w:t xml:space="preserve"> </w:t>
      </w:r>
      <w:r>
        <w:t>by</w:t>
      </w:r>
      <w:r>
        <w:rPr>
          <w:spacing w:val="-3"/>
        </w:rPr>
        <w:t xml:space="preserve"> </w:t>
      </w:r>
      <w:r>
        <w:t>the</w:t>
      </w:r>
      <w:r>
        <w:rPr>
          <w:spacing w:val="-4"/>
        </w:rPr>
        <w:t xml:space="preserve"> </w:t>
      </w:r>
      <w:r>
        <w:t>entity</w:t>
      </w:r>
      <w:r>
        <w:rPr>
          <w:spacing w:val="-3"/>
        </w:rPr>
        <w:t xml:space="preserve"> </w:t>
      </w:r>
      <w:r>
        <w:t>that</w:t>
      </w:r>
      <w:r>
        <w:rPr>
          <w:spacing w:val="-3"/>
        </w:rPr>
        <w:t xml:space="preserve"> </w:t>
      </w:r>
      <w:r>
        <w:t>excludes</w:t>
      </w:r>
      <w:r>
        <w:rPr>
          <w:spacing w:val="-3"/>
        </w:rPr>
        <w:t xml:space="preserve"> </w:t>
      </w:r>
      <w:r>
        <w:t>the</w:t>
      </w:r>
      <w:r>
        <w:rPr>
          <w:spacing w:val="-4"/>
        </w:rPr>
        <w:t xml:space="preserve"> </w:t>
      </w:r>
      <w:r>
        <w:t>need</w:t>
      </w:r>
      <w:r>
        <w:rPr>
          <w:spacing w:val="-3"/>
        </w:rPr>
        <w:t xml:space="preserve"> </w:t>
      </w:r>
      <w:r>
        <w:t>to</w:t>
      </w:r>
      <w:r>
        <w:rPr>
          <w:spacing w:val="-3"/>
        </w:rPr>
        <w:t xml:space="preserve"> </w:t>
      </w:r>
      <w:r>
        <w:t>include</w:t>
      </w:r>
      <w:r>
        <w:rPr>
          <w:spacing w:val="-2"/>
        </w:rPr>
        <w:t xml:space="preserve"> </w:t>
      </w:r>
      <w:r>
        <w:t>an</w:t>
      </w:r>
      <w:r>
        <w:rPr>
          <w:spacing w:val="-3"/>
        </w:rPr>
        <w:t xml:space="preserve"> </w:t>
      </w:r>
      <w:r>
        <w:t>internal</w:t>
      </w:r>
      <w:r>
        <w:rPr>
          <w:spacing w:val="-3"/>
        </w:rPr>
        <w:t xml:space="preserve"> </w:t>
      </w:r>
      <w:r>
        <w:t>or</w:t>
      </w:r>
      <w:r>
        <w:rPr>
          <w:spacing w:val="-4"/>
        </w:rPr>
        <w:t xml:space="preserve"> </w:t>
      </w:r>
      <w:r>
        <w:t>third- party audit.</w:t>
      </w:r>
    </w:p>
    <w:p w14:paraId="3487E248" w14:textId="77777777" w:rsidR="00245FF3" w:rsidRDefault="00245FF3">
      <w:pPr>
        <w:pStyle w:val="BodyText"/>
        <w:spacing w:before="3"/>
      </w:pPr>
    </w:p>
    <w:p w14:paraId="3487E249" w14:textId="77777777" w:rsidR="00245FF3" w:rsidRDefault="005F21C1">
      <w:pPr>
        <w:pStyle w:val="ListParagraph"/>
        <w:numPr>
          <w:ilvl w:val="1"/>
          <w:numId w:val="1"/>
        </w:numPr>
        <w:tabs>
          <w:tab w:val="left" w:pos="742"/>
        </w:tabs>
        <w:ind w:left="742" w:right="401" w:hanging="272"/>
        <w:rPr>
          <w:sz w:val="24"/>
        </w:rPr>
      </w:pPr>
      <w:r>
        <w:rPr>
          <w:i/>
          <w:sz w:val="24"/>
        </w:rPr>
        <w:t>Procedures.</w:t>
      </w:r>
      <w:r>
        <w:rPr>
          <w:i/>
          <w:spacing w:val="-3"/>
          <w:sz w:val="24"/>
        </w:rPr>
        <w:t xml:space="preserve"> </w:t>
      </w:r>
      <w:r>
        <w:rPr>
          <w:sz w:val="24"/>
        </w:rPr>
        <w:t>The</w:t>
      </w:r>
      <w:r>
        <w:rPr>
          <w:spacing w:val="-4"/>
          <w:sz w:val="24"/>
        </w:rPr>
        <w:t xml:space="preserve"> </w:t>
      </w:r>
      <w:r>
        <w:rPr>
          <w:sz w:val="24"/>
        </w:rPr>
        <w:t>Offeror</w:t>
      </w:r>
      <w:r>
        <w:rPr>
          <w:spacing w:val="-2"/>
          <w:sz w:val="24"/>
        </w:rPr>
        <w:t xml:space="preserve"> </w:t>
      </w:r>
      <w:r>
        <w:rPr>
          <w:sz w:val="24"/>
        </w:rPr>
        <w:t>shall</w:t>
      </w:r>
      <w:r>
        <w:rPr>
          <w:spacing w:val="-3"/>
          <w:sz w:val="24"/>
        </w:rPr>
        <w:t xml:space="preserve"> </w:t>
      </w:r>
      <w:r>
        <w:rPr>
          <w:sz w:val="24"/>
        </w:rPr>
        <w:t>review</w:t>
      </w:r>
      <w:r>
        <w:rPr>
          <w:spacing w:val="-4"/>
          <w:sz w:val="24"/>
        </w:rPr>
        <w:t xml:space="preserve"> </w:t>
      </w:r>
      <w:r>
        <w:rPr>
          <w:sz w:val="24"/>
        </w:rPr>
        <w:t>the</w:t>
      </w:r>
      <w:r>
        <w:rPr>
          <w:spacing w:val="-4"/>
          <w:sz w:val="24"/>
        </w:rPr>
        <w:t xml:space="preserve"> </w:t>
      </w:r>
      <w:r>
        <w:rPr>
          <w:sz w:val="24"/>
        </w:rPr>
        <w:t>list</w:t>
      </w:r>
      <w:r>
        <w:rPr>
          <w:spacing w:val="-3"/>
          <w:sz w:val="24"/>
        </w:rPr>
        <w:t xml:space="preserve"> </w:t>
      </w:r>
      <w:r>
        <w:rPr>
          <w:sz w:val="24"/>
        </w:rPr>
        <w:t>of</w:t>
      </w:r>
      <w:r>
        <w:rPr>
          <w:spacing w:val="-4"/>
          <w:sz w:val="24"/>
        </w:rPr>
        <w:t xml:space="preserve"> </w:t>
      </w:r>
      <w:r>
        <w:rPr>
          <w:sz w:val="24"/>
        </w:rPr>
        <w:t>excluded</w:t>
      </w:r>
      <w:r>
        <w:rPr>
          <w:spacing w:val="-3"/>
          <w:sz w:val="24"/>
        </w:rPr>
        <w:t xml:space="preserve"> </w:t>
      </w:r>
      <w:r>
        <w:rPr>
          <w:sz w:val="24"/>
        </w:rPr>
        <w:t>parties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System</w:t>
      </w:r>
      <w:r>
        <w:rPr>
          <w:spacing w:val="-3"/>
          <w:sz w:val="24"/>
        </w:rPr>
        <w:t xml:space="preserve"> </w:t>
      </w:r>
      <w:r>
        <w:rPr>
          <w:sz w:val="24"/>
        </w:rPr>
        <w:t>for</w:t>
      </w:r>
      <w:r>
        <w:rPr>
          <w:spacing w:val="-4"/>
          <w:sz w:val="24"/>
        </w:rPr>
        <w:t xml:space="preserve"> </w:t>
      </w:r>
      <w:r>
        <w:rPr>
          <w:sz w:val="24"/>
        </w:rPr>
        <w:t>Award Management (SAM) (</w:t>
      </w:r>
      <w:hyperlink r:id="rId14">
        <w:r>
          <w:rPr>
            <w:color w:val="1061AD"/>
            <w:sz w:val="24"/>
            <w:u w:val="single" w:color="1061AD"/>
          </w:rPr>
          <w:t>https://www.sam.gov</w:t>
        </w:r>
      </w:hyperlink>
      <w:r>
        <w:rPr>
          <w:sz w:val="24"/>
        </w:rPr>
        <w:t>) for entities excluded from receiving federal awards for "covered telecommunications equipment or services".</w:t>
      </w:r>
    </w:p>
    <w:p w14:paraId="3487E24A" w14:textId="77777777" w:rsidR="00245FF3" w:rsidRDefault="005F21C1">
      <w:pPr>
        <w:pStyle w:val="ListParagraph"/>
        <w:numPr>
          <w:ilvl w:val="1"/>
          <w:numId w:val="1"/>
        </w:numPr>
        <w:tabs>
          <w:tab w:val="left" w:pos="741"/>
        </w:tabs>
        <w:spacing w:before="240"/>
        <w:ind w:left="741" w:hanging="270"/>
        <w:rPr>
          <w:sz w:val="24"/>
        </w:rPr>
      </w:pPr>
      <w:r>
        <w:rPr>
          <w:i/>
          <w:spacing w:val="-2"/>
          <w:sz w:val="24"/>
        </w:rPr>
        <w:t>Representation</w:t>
      </w:r>
      <w:r>
        <w:rPr>
          <w:spacing w:val="-2"/>
          <w:sz w:val="24"/>
        </w:rPr>
        <w:t>.</w:t>
      </w:r>
    </w:p>
    <w:p w14:paraId="3487E24B" w14:textId="77777777" w:rsidR="00245FF3" w:rsidRDefault="00245FF3">
      <w:pPr>
        <w:pStyle w:val="BodyText"/>
        <w:spacing w:before="5"/>
      </w:pPr>
    </w:p>
    <w:p w14:paraId="3487E24C" w14:textId="77777777" w:rsidR="00245FF3" w:rsidRDefault="005F21C1">
      <w:pPr>
        <w:pStyle w:val="ListParagraph"/>
        <w:numPr>
          <w:ilvl w:val="2"/>
          <w:numId w:val="1"/>
        </w:numPr>
        <w:tabs>
          <w:tab w:val="left" w:pos="1100"/>
          <w:tab w:val="left" w:pos="1102"/>
        </w:tabs>
        <w:spacing w:before="1"/>
        <w:ind w:left="1102" w:right="267" w:hanging="360"/>
        <w:jc w:val="both"/>
        <w:rPr>
          <w:sz w:val="24"/>
        </w:rPr>
      </w:pPr>
      <w:r>
        <w:rPr>
          <w:sz w:val="24"/>
        </w:rPr>
        <w:t>The</w:t>
      </w:r>
      <w:r>
        <w:rPr>
          <w:spacing w:val="-15"/>
          <w:sz w:val="24"/>
        </w:rPr>
        <w:t xml:space="preserve"> </w:t>
      </w:r>
      <w:r>
        <w:rPr>
          <w:sz w:val="24"/>
        </w:rPr>
        <w:t>Offeror</w:t>
      </w:r>
      <w:r>
        <w:rPr>
          <w:spacing w:val="-13"/>
          <w:sz w:val="24"/>
        </w:rPr>
        <w:t xml:space="preserve"> </w:t>
      </w:r>
      <w:r>
        <w:rPr>
          <w:sz w:val="24"/>
        </w:rPr>
        <w:t>represents</w:t>
      </w:r>
      <w:r>
        <w:rPr>
          <w:spacing w:val="-3"/>
          <w:sz w:val="24"/>
        </w:rPr>
        <w:t xml:space="preserve"> </w:t>
      </w:r>
      <w:r>
        <w:rPr>
          <w:sz w:val="24"/>
        </w:rPr>
        <w:t>that</w:t>
      </w:r>
      <w:r>
        <w:rPr>
          <w:spacing w:val="-3"/>
          <w:sz w:val="24"/>
        </w:rPr>
        <w:t xml:space="preserve"> </w:t>
      </w:r>
      <w:r>
        <w:rPr>
          <w:sz w:val="24"/>
        </w:rPr>
        <w:t>it</w:t>
      </w:r>
      <w:r>
        <w:rPr>
          <w:spacing w:val="-3"/>
          <w:sz w:val="24"/>
        </w:rPr>
        <w:t xml:space="preserve"> </w:t>
      </w:r>
      <w:r>
        <w:rPr>
          <w:sz w:val="36"/>
        </w:rPr>
        <w:t>□</w:t>
      </w:r>
      <w:r>
        <w:rPr>
          <w:spacing w:val="-23"/>
          <w:sz w:val="36"/>
        </w:rPr>
        <w:t xml:space="preserve"> </w:t>
      </w:r>
      <w:r>
        <w:rPr>
          <w:sz w:val="24"/>
        </w:rPr>
        <w:t>does,</w:t>
      </w:r>
      <w:r>
        <w:rPr>
          <w:spacing w:val="-3"/>
          <w:sz w:val="24"/>
        </w:rPr>
        <w:t xml:space="preserve"> </w:t>
      </w:r>
      <w:r w:rsidRPr="009F6ED3">
        <w:rPr>
          <w:color w:val="FF0000"/>
          <w:sz w:val="36"/>
        </w:rPr>
        <w:t>□</w:t>
      </w:r>
      <w:r>
        <w:rPr>
          <w:spacing w:val="-23"/>
          <w:sz w:val="36"/>
        </w:rPr>
        <w:t xml:space="preserve"> </w:t>
      </w:r>
      <w:r>
        <w:rPr>
          <w:sz w:val="24"/>
        </w:rPr>
        <w:t>does</w:t>
      </w:r>
      <w:r>
        <w:rPr>
          <w:spacing w:val="-2"/>
          <w:sz w:val="24"/>
        </w:rPr>
        <w:t xml:space="preserve"> </w:t>
      </w:r>
      <w:r>
        <w:rPr>
          <w:sz w:val="24"/>
        </w:rPr>
        <w:t>not</w:t>
      </w:r>
      <w:r>
        <w:rPr>
          <w:spacing w:val="-3"/>
          <w:sz w:val="24"/>
        </w:rPr>
        <w:t xml:space="preserve"> </w:t>
      </w:r>
      <w:r>
        <w:rPr>
          <w:sz w:val="24"/>
        </w:rPr>
        <w:t>provide</w:t>
      </w:r>
      <w:r>
        <w:rPr>
          <w:spacing w:val="-4"/>
          <w:sz w:val="24"/>
        </w:rPr>
        <w:t xml:space="preserve"> </w:t>
      </w:r>
      <w:r>
        <w:rPr>
          <w:sz w:val="24"/>
        </w:rPr>
        <w:t>covered</w:t>
      </w:r>
      <w:r>
        <w:rPr>
          <w:spacing w:val="-3"/>
          <w:sz w:val="24"/>
        </w:rPr>
        <w:t xml:space="preserve"> </w:t>
      </w:r>
      <w:r>
        <w:rPr>
          <w:sz w:val="24"/>
        </w:rPr>
        <w:t>telecommunications equipment or</w:t>
      </w:r>
      <w:r>
        <w:rPr>
          <w:spacing w:val="-1"/>
          <w:sz w:val="24"/>
        </w:rPr>
        <w:t xml:space="preserve"> </w:t>
      </w:r>
      <w:r>
        <w:rPr>
          <w:sz w:val="24"/>
        </w:rPr>
        <w:t>services as a</w:t>
      </w:r>
      <w:r>
        <w:rPr>
          <w:spacing w:val="-1"/>
          <w:sz w:val="24"/>
        </w:rPr>
        <w:t xml:space="preserve"> </w:t>
      </w:r>
      <w:r>
        <w:rPr>
          <w:sz w:val="24"/>
        </w:rPr>
        <w:t>part of</w:t>
      </w:r>
      <w:r>
        <w:rPr>
          <w:spacing w:val="-1"/>
          <w:sz w:val="24"/>
        </w:rPr>
        <w:t xml:space="preserve"> </w:t>
      </w:r>
      <w:r>
        <w:rPr>
          <w:sz w:val="24"/>
        </w:rPr>
        <w:t>its offered products or</w:t>
      </w:r>
      <w:r>
        <w:rPr>
          <w:spacing w:val="-1"/>
          <w:sz w:val="24"/>
        </w:rPr>
        <w:t xml:space="preserve"> </w:t>
      </w:r>
      <w:r>
        <w:rPr>
          <w:sz w:val="24"/>
        </w:rPr>
        <w:t>services to the</w:t>
      </w:r>
      <w:r>
        <w:rPr>
          <w:spacing w:val="-1"/>
          <w:sz w:val="24"/>
        </w:rPr>
        <w:t xml:space="preserve"> </w:t>
      </w:r>
      <w:r>
        <w:rPr>
          <w:sz w:val="24"/>
        </w:rPr>
        <w:t>Government in the performance of any contract, subcontract, or other contractual instrument.</w:t>
      </w:r>
    </w:p>
    <w:p w14:paraId="3487E24D" w14:textId="77777777" w:rsidR="00245FF3" w:rsidRDefault="005F21C1">
      <w:pPr>
        <w:pStyle w:val="ListParagraph"/>
        <w:numPr>
          <w:ilvl w:val="2"/>
          <w:numId w:val="1"/>
        </w:numPr>
        <w:tabs>
          <w:tab w:val="left" w:pos="1100"/>
          <w:tab w:val="left" w:pos="1102"/>
        </w:tabs>
        <w:spacing w:before="240"/>
        <w:ind w:left="1102" w:right="532" w:hanging="360"/>
        <w:jc w:val="both"/>
        <w:rPr>
          <w:sz w:val="24"/>
        </w:rPr>
      </w:pPr>
      <w:r>
        <w:rPr>
          <w:sz w:val="24"/>
        </w:rPr>
        <w:t>After</w:t>
      </w:r>
      <w:r>
        <w:rPr>
          <w:spacing w:val="-4"/>
          <w:sz w:val="24"/>
        </w:rPr>
        <w:t xml:space="preserve"> </w:t>
      </w:r>
      <w:r>
        <w:rPr>
          <w:sz w:val="24"/>
        </w:rPr>
        <w:t>conducting</w:t>
      </w:r>
      <w:r>
        <w:rPr>
          <w:spacing w:val="-3"/>
          <w:sz w:val="24"/>
        </w:rPr>
        <w:t xml:space="preserve"> </w:t>
      </w:r>
      <w:r>
        <w:rPr>
          <w:sz w:val="24"/>
        </w:rPr>
        <w:t>a</w:t>
      </w:r>
      <w:r>
        <w:rPr>
          <w:spacing w:val="-4"/>
          <w:sz w:val="24"/>
        </w:rPr>
        <w:t xml:space="preserve"> </w:t>
      </w:r>
      <w:r>
        <w:rPr>
          <w:sz w:val="24"/>
        </w:rPr>
        <w:t>reasonable</w:t>
      </w:r>
      <w:r>
        <w:rPr>
          <w:spacing w:val="-4"/>
          <w:sz w:val="24"/>
        </w:rPr>
        <w:t xml:space="preserve"> </w:t>
      </w:r>
      <w:r>
        <w:rPr>
          <w:sz w:val="24"/>
        </w:rPr>
        <w:t>inquiry</w:t>
      </w:r>
      <w:r>
        <w:rPr>
          <w:spacing w:val="-3"/>
          <w:sz w:val="24"/>
        </w:rPr>
        <w:t xml:space="preserve"> </w:t>
      </w:r>
      <w:r>
        <w:rPr>
          <w:sz w:val="24"/>
        </w:rPr>
        <w:t>for</w:t>
      </w:r>
      <w:r>
        <w:rPr>
          <w:spacing w:val="-4"/>
          <w:sz w:val="24"/>
        </w:rPr>
        <w:t xml:space="preserve"> </w:t>
      </w:r>
      <w:r>
        <w:rPr>
          <w:sz w:val="24"/>
        </w:rPr>
        <w:t>purposes</w:t>
      </w:r>
      <w:r>
        <w:rPr>
          <w:spacing w:val="-3"/>
          <w:sz w:val="24"/>
        </w:rPr>
        <w:t xml:space="preserve"> </w:t>
      </w:r>
      <w:r>
        <w:rPr>
          <w:sz w:val="24"/>
        </w:rPr>
        <w:t>of</w:t>
      </w:r>
      <w:r>
        <w:rPr>
          <w:spacing w:val="-4"/>
          <w:sz w:val="24"/>
        </w:rPr>
        <w:t xml:space="preserve"> </w:t>
      </w:r>
      <w:r>
        <w:rPr>
          <w:sz w:val="24"/>
        </w:rPr>
        <w:t>this</w:t>
      </w:r>
      <w:r>
        <w:rPr>
          <w:spacing w:val="-3"/>
          <w:sz w:val="24"/>
        </w:rPr>
        <w:t xml:space="preserve"> </w:t>
      </w:r>
      <w:r>
        <w:rPr>
          <w:sz w:val="24"/>
        </w:rPr>
        <w:t>representation,</w:t>
      </w:r>
      <w:r>
        <w:rPr>
          <w:spacing w:val="-3"/>
          <w:sz w:val="24"/>
        </w:rPr>
        <w:t xml:space="preserve"> </w:t>
      </w:r>
      <w:r>
        <w:rPr>
          <w:sz w:val="24"/>
        </w:rPr>
        <w:t>the</w:t>
      </w:r>
      <w:r>
        <w:rPr>
          <w:spacing w:val="-4"/>
          <w:sz w:val="24"/>
        </w:rPr>
        <w:t xml:space="preserve"> </w:t>
      </w:r>
      <w:r>
        <w:rPr>
          <w:sz w:val="24"/>
        </w:rPr>
        <w:t>offeror represents</w:t>
      </w:r>
      <w:r>
        <w:rPr>
          <w:spacing w:val="-15"/>
          <w:sz w:val="24"/>
        </w:rPr>
        <w:t xml:space="preserve"> </w:t>
      </w:r>
      <w:r>
        <w:rPr>
          <w:sz w:val="24"/>
        </w:rPr>
        <w:t>that</w:t>
      </w:r>
      <w:r>
        <w:rPr>
          <w:spacing w:val="-6"/>
          <w:sz w:val="24"/>
        </w:rPr>
        <w:t xml:space="preserve"> </w:t>
      </w:r>
      <w:r>
        <w:rPr>
          <w:sz w:val="24"/>
        </w:rPr>
        <w:t>it</w:t>
      </w:r>
      <w:r>
        <w:rPr>
          <w:spacing w:val="-1"/>
          <w:sz w:val="24"/>
        </w:rPr>
        <w:t xml:space="preserve"> </w:t>
      </w:r>
      <w:r>
        <w:rPr>
          <w:sz w:val="36"/>
        </w:rPr>
        <w:t>□</w:t>
      </w:r>
      <w:r>
        <w:rPr>
          <w:spacing w:val="-23"/>
          <w:sz w:val="36"/>
        </w:rPr>
        <w:t xml:space="preserve"> </w:t>
      </w:r>
      <w:r>
        <w:rPr>
          <w:sz w:val="24"/>
        </w:rPr>
        <w:t xml:space="preserve">does, </w:t>
      </w:r>
      <w:r w:rsidRPr="009F6ED3">
        <w:rPr>
          <w:color w:val="FF0000"/>
          <w:sz w:val="36"/>
        </w:rPr>
        <w:t>□</w:t>
      </w:r>
      <w:r>
        <w:rPr>
          <w:spacing w:val="-23"/>
          <w:sz w:val="36"/>
        </w:rPr>
        <w:t xml:space="preserve"> </w:t>
      </w:r>
      <w:r>
        <w:rPr>
          <w:sz w:val="24"/>
        </w:rPr>
        <w:t>does not</w:t>
      </w:r>
      <w:r>
        <w:rPr>
          <w:spacing w:val="-1"/>
          <w:sz w:val="24"/>
        </w:rPr>
        <w:t xml:space="preserve"> </w:t>
      </w:r>
      <w:r>
        <w:rPr>
          <w:sz w:val="24"/>
        </w:rPr>
        <w:t>use</w:t>
      </w:r>
      <w:r>
        <w:rPr>
          <w:spacing w:val="-2"/>
          <w:sz w:val="24"/>
        </w:rPr>
        <w:t xml:space="preserve"> </w:t>
      </w:r>
      <w:r>
        <w:rPr>
          <w:sz w:val="24"/>
        </w:rPr>
        <w:t>covered telecommunications</w:t>
      </w:r>
      <w:r>
        <w:rPr>
          <w:spacing w:val="-1"/>
          <w:sz w:val="24"/>
        </w:rPr>
        <w:t xml:space="preserve"> </w:t>
      </w:r>
      <w:r>
        <w:rPr>
          <w:sz w:val="24"/>
        </w:rPr>
        <w:t>equipment</w:t>
      </w:r>
      <w:r>
        <w:rPr>
          <w:spacing w:val="-1"/>
          <w:sz w:val="24"/>
        </w:rPr>
        <w:t xml:space="preserve"> </w:t>
      </w:r>
      <w:r>
        <w:rPr>
          <w:sz w:val="24"/>
        </w:rPr>
        <w:t>or services,</w:t>
      </w:r>
      <w:r>
        <w:rPr>
          <w:spacing w:val="-4"/>
          <w:sz w:val="24"/>
        </w:rPr>
        <w:t xml:space="preserve"> </w:t>
      </w:r>
      <w:r>
        <w:rPr>
          <w:sz w:val="24"/>
        </w:rPr>
        <w:t>or</w:t>
      </w:r>
      <w:r>
        <w:rPr>
          <w:spacing w:val="-3"/>
          <w:sz w:val="24"/>
        </w:rPr>
        <w:t xml:space="preserve"> </w:t>
      </w:r>
      <w:r>
        <w:rPr>
          <w:sz w:val="24"/>
        </w:rPr>
        <w:t>any</w:t>
      </w:r>
      <w:r>
        <w:rPr>
          <w:spacing w:val="-4"/>
          <w:sz w:val="24"/>
        </w:rPr>
        <w:t xml:space="preserve"> </w:t>
      </w:r>
      <w:r>
        <w:rPr>
          <w:sz w:val="24"/>
        </w:rPr>
        <w:t>equipment,</w:t>
      </w:r>
      <w:r>
        <w:rPr>
          <w:spacing w:val="-4"/>
          <w:sz w:val="24"/>
        </w:rPr>
        <w:t xml:space="preserve"> </w:t>
      </w:r>
      <w:r>
        <w:rPr>
          <w:sz w:val="24"/>
        </w:rPr>
        <w:t>system,</w:t>
      </w:r>
      <w:r>
        <w:rPr>
          <w:spacing w:val="-4"/>
          <w:sz w:val="24"/>
        </w:rPr>
        <w:t xml:space="preserve"> </w:t>
      </w:r>
      <w:r>
        <w:rPr>
          <w:sz w:val="24"/>
        </w:rPr>
        <w:t>or</w:t>
      </w:r>
      <w:r>
        <w:rPr>
          <w:spacing w:val="-5"/>
          <w:sz w:val="24"/>
        </w:rPr>
        <w:t xml:space="preserve"> </w:t>
      </w:r>
      <w:r>
        <w:rPr>
          <w:sz w:val="24"/>
        </w:rPr>
        <w:t>service</w:t>
      </w:r>
      <w:r>
        <w:rPr>
          <w:spacing w:val="-5"/>
          <w:sz w:val="24"/>
        </w:rPr>
        <w:t xml:space="preserve"> </w:t>
      </w:r>
      <w:r>
        <w:rPr>
          <w:sz w:val="24"/>
        </w:rPr>
        <w:t>that</w:t>
      </w:r>
      <w:r>
        <w:rPr>
          <w:spacing w:val="-3"/>
          <w:sz w:val="24"/>
        </w:rPr>
        <w:t xml:space="preserve"> </w:t>
      </w:r>
      <w:r>
        <w:rPr>
          <w:sz w:val="24"/>
        </w:rPr>
        <w:t>uses</w:t>
      </w:r>
      <w:r>
        <w:rPr>
          <w:spacing w:val="-4"/>
          <w:sz w:val="24"/>
        </w:rPr>
        <w:t xml:space="preserve"> </w:t>
      </w:r>
      <w:r>
        <w:rPr>
          <w:sz w:val="24"/>
        </w:rPr>
        <w:t>covered</w:t>
      </w:r>
      <w:r>
        <w:rPr>
          <w:spacing w:val="-4"/>
          <w:sz w:val="24"/>
        </w:rPr>
        <w:t xml:space="preserve"> </w:t>
      </w:r>
      <w:r>
        <w:rPr>
          <w:sz w:val="24"/>
        </w:rPr>
        <w:t>telecommunications equipment or services.</w:t>
      </w:r>
    </w:p>
    <w:p w14:paraId="3487E24E" w14:textId="77777777" w:rsidR="00245FF3" w:rsidRDefault="00245FF3">
      <w:pPr>
        <w:jc w:val="both"/>
        <w:rPr>
          <w:sz w:val="24"/>
        </w:rPr>
        <w:sectPr w:rsidR="00245FF3" w:rsidSect="00A22F45">
          <w:pgSz w:w="12240" w:h="15840"/>
          <w:pgMar w:top="1360" w:right="1240" w:bottom="980" w:left="1240" w:header="0" w:footer="791" w:gutter="0"/>
          <w:cols w:space="720"/>
        </w:sectPr>
      </w:pPr>
    </w:p>
    <w:p w14:paraId="3487E24F" w14:textId="77777777" w:rsidR="00245FF3" w:rsidRDefault="005F21C1">
      <w:pPr>
        <w:pStyle w:val="Heading1"/>
        <w:numPr>
          <w:ilvl w:val="0"/>
          <w:numId w:val="1"/>
        </w:numPr>
        <w:tabs>
          <w:tab w:val="left" w:pos="471"/>
        </w:tabs>
        <w:spacing w:before="79"/>
        <w:ind w:left="471" w:right="420" w:hanging="360"/>
      </w:pPr>
      <w:r>
        <w:t>CERTIFICATION</w:t>
      </w:r>
      <w:r>
        <w:rPr>
          <w:spacing w:val="-5"/>
        </w:rPr>
        <w:t xml:space="preserve"> </w:t>
      </w:r>
      <w:r>
        <w:t>REGARDING</w:t>
      </w:r>
      <w:r>
        <w:rPr>
          <w:spacing w:val="-4"/>
        </w:rPr>
        <w:t xml:space="preserve"> </w:t>
      </w:r>
      <w:r>
        <w:t>KNOWLEDGE</w:t>
      </w:r>
      <w:r>
        <w:rPr>
          <w:spacing w:val="-4"/>
        </w:rPr>
        <w:t xml:space="preserve"> </w:t>
      </w:r>
      <w:r>
        <w:t>OF</w:t>
      </w:r>
      <w:r>
        <w:rPr>
          <w:spacing w:val="-5"/>
        </w:rPr>
        <w:t xml:space="preserve"> </w:t>
      </w:r>
      <w:r>
        <w:t>CHILD</w:t>
      </w:r>
      <w:r>
        <w:rPr>
          <w:spacing w:val="-5"/>
        </w:rPr>
        <w:t xml:space="preserve"> </w:t>
      </w:r>
      <w:r>
        <w:t>LABOR</w:t>
      </w:r>
      <w:r>
        <w:rPr>
          <w:spacing w:val="-6"/>
        </w:rPr>
        <w:t xml:space="preserve"> </w:t>
      </w:r>
      <w:r>
        <w:t>FOR</w:t>
      </w:r>
      <w:r>
        <w:rPr>
          <w:spacing w:val="-5"/>
        </w:rPr>
        <w:t xml:space="preserve"> </w:t>
      </w:r>
      <w:r>
        <w:t>LISTED END PRODUCTS</w:t>
      </w:r>
    </w:p>
    <w:p w14:paraId="3487E250" w14:textId="77777777" w:rsidR="00245FF3" w:rsidRDefault="00245FF3">
      <w:pPr>
        <w:pStyle w:val="BodyText"/>
        <w:spacing w:before="5"/>
        <w:rPr>
          <w:b/>
        </w:rPr>
      </w:pPr>
    </w:p>
    <w:p w14:paraId="3487E251" w14:textId="77777777" w:rsidR="00245FF3" w:rsidRDefault="005F21C1">
      <w:pPr>
        <w:pStyle w:val="ListParagraph"/>
        <w:numPr>
          <w:ilvl w:val="1"/>
          <w:numId w:val="1"/>
        </w:numPr>
        <w:tabs>
          <w:tab w:val="left" w:pos="696"/>
        </w:tabs>
        <w:ind w:left="696" w:hanging="225"/>
        <w:rPr>
          <w:sz w:val="24"/>
        </w:rPr>
      </w:pPr>
      <w:r>
        <w:rPr>
          <w:i/>
          <w:sz w:val="24"/>
        </w:rPr>
        <w:t>Definition</w:t>
      </w:r>
      <w:r>
        <w:rPr>
          <w:sz w:val="24"/>
        </w:rPr>
        <w:t>.</w:t>
      </w:r>
      <w:r>
        <w:rPr>
          <w:spacing w:val="56"/>
          <w:sz w:val="24"/>
        </w:rPr>
        <w:t xml:space="preserve"> </w:t>
      </w:r>
      <w:r>
        <w:rPr>
          <w:sz w:val="24"/>
        </w:rPr>
        <w:t>Forced</w:t>
      </w:r>
      <w:r>
        <w:rPr>
          <w:spacing w:val="-2"/>
          <w:sz w:val="24"/>
        </w:rPr>
        <w:t xml:space="preserve"> </w:t>
      </w:r>
      <w:r>
        <w:rPr>
          <w:sz w:val="24"/>
        </w:rPr>
        <w:t>or</w:t>
      </w:r>
      <w:r>
        <w:rPr>
          <w:spacing w:val="-2"/>
          <w:sz w:val="24"/>
        </w:rPr>
        <w:t xml:space="preserve"> </w:t>
      </w:r>
      <w:r>
        <w:rPr>
          <w:sz w:val="24"/>
        </w:rPr>
        <w:t>indentured</w:t>
      </w:r>
      <w:r>
        <w:rPr>
          <w:spacing w:val="-1"/>
          <w:sz w:val="24"/>
        </w:rPr>
        <w:t xml:space="preserve"> </w:t>
      </w:r>
      <w:r>
        <w:rPr>
          <w:sz w:val="24"/>
        </w:rPr>
        <w:t>child</w:t>
      </w:r>
      <w:r>
        <w:rPr>
          <w:spacing w:val="-2"/>
          <w:sz w:val="24"/>
        </w:rPr>
        <w:t xml:space="preserve"> </w:t>
      </w:r>
      <w:r>
        <w:rPr>
          <w:sz w:val="24"/>
        </w:rPr>
        <w:t>labor</w:t>
      </w:r>
      <w:r>
        <w:rPr>
          <w:spacing w:val="-2"/>
          <w:sz w:val="24"/>
        </w:rPr>
        <w:t xml:space="preserve"> </w:t>
      </w:r>
      <w:r>
        <w:rPr>
          <w:sz w:val="24"/>
        </w:rPr>
        <w:t>means</w:t>
      </w:r>
      <w:r>
        <w:rPr>
          <w:spacing w:val="-1"/>
          <w:sz w:val="24"/>
        </w:rPr>
        <w:t xml:space="preserve"> </w:t>
      </w:r>
      <w:r>
        <w:rPr>
          <w:sz w:val="24"/>
        </w:rPr>
        <w:t>all</w:t>
      </w:r>
      <w:r>
        <w:rPr>
          <w:spacing w:val="-1"/>
          <w:sz w:val="24"/>
        </w:rPr>
        <w:t xml:space="preserve"> </w:t>
      </w:r>
      <w:r>
        <w:rPr>
          <w:sz w:val="24"/>
        </w:rPr>
        <w:t>work</w:t>
      </w:r>
      <w:r>
        <w:rPr>
          <w:spacing w:val="-1"/>
          <w:sz w:val="24"/>
        </w:rPr>
        <w:t xml:space="preserve"> </w:t>
      </w:r>
      <w:r>
        <w:rPr>
          <w:sz w:val="24"/>
        </w:rPr>
        <w:t>or</w:t>
      </w:r>
      <w:r>
        <w:rPr>
          <w:spacing w:val="-1"/>
          <w:sz w:val="24"/>
        </w:rPr>
        <w:t xml:space="preserve"> </w:t>
      </w:r>
      <w:r>
        <w:rPr>
          <w:spacing w:val="-2"/>
          <w:sz w:val="24"/>
        </w:rPr>
        <w:t>service-</w:t>
      </w:r>
    </w:p>
    <w:p w14:paraId="3487E252" w14:textId="77777777" w:rsidR="00245FF3" w:rsidRDefault="00245FF3">
      <w:pPr>
        <w:pStyle w:val="BodyText"/>
        <w:spacing w:before="2"/>
      </w:pPr>
    </w:p>
    <w:p w14:paraId="3487E253" w14:textId="77777777" w:rsidR="00245FF3" w:rsidRDefault="005F21C1">
      <w:pPr>
        <w:pStyle w:val="ListParagraph"/>
        <w:numPr>
          <w:ilvl w:val="2"/>
          <w:numId w:val="1"/>
        </w:numPr>
        <w:tabs>
          <w:tab w:val="left" w:pos="1102"/>
          <w:tab w:val="left" w:pos="1139"/>
        </w:tabs>
        <w:ind w:left="1102" w:right="485" w:hanging="300"/>
        <w:rPr>
          <w:sz w:val="24"/>
        </w:rPr>
      </w:pPr>
      <w:r>
        <w:rPr>
          <w:sz w:val="24"/>
        </w:rPr>
        <w:tab/>
        <w:t>Exacted</w:t>
      </w:r>
      <w:r>
        <w:rPr>
          <w:spacing w:val="-2"/>
          <w:sz w:val="24"/>
        </w:rPr>
        <w:t xml:space="preserve"> </w:t>
      </w:r>
      <w:r>
        <w:rPr>
          <w:sz w:val="24"/>
        </w:rPr>
        <w:t>from</w:t>
      </w:r>
      <w:r>
        <w:rPr>
          <w:spacing w:val="-2"/>
          <w:sz w:val="24"/>
        </w:rPr>
        <w:t xml:space="preserve"> </w:t>
      </w:r>
      <w:r>
        <w:rPr>
          <w:sz w:val="24"/>
        </w:rPr>
        <w:t>any</w:t>
      </w:r>
      <w:r>
        <w:rPr>
          <w:spacing w:val="-2"/>
          <w:sz w:val="24"/>
        </w:rPr>
        <w:t xml:space="preserve"> </w:t>
      </w:r>
      <w:r>
        <w:rPr>
          <w:sz w:val="24"/>
        </w:rPr>
        <w:t>person</w:t>
      </w:r>
      <w:r>
        <w:rPr>
          <w:spacing w:val="-2"/>
          <w:sz w:val="24"/>
        </w:rPr>
        <w:t xml:space="preserve"> </w:t>
      </w:r>
      <w:r>
        <w:rPr>
          <w:sz w:val="24"/>
        </w:rPr>
        <w:t>under</w:t>
      </w:r>
      <w:r>
        <w:rPr>
          <w:spacing w:val="-3"/>
          <w:sz w:val="24"/>
        </w:rPr>
        <w:t xml:space="preserve"> </w:t>
      </w:r>
      <w:r>
        <w:rPr>
          <w:sz w:val="24"/>
        </w:rPr>
        <w:t>the</w:t>
      </w:r>
      <w:r>
        <w:rPr>
          <w:spacing w:val="-1"/>
          <w:sz w:val="24"/>
        </w:rPr>
        <w:t xml:space="preserve"> </w:t>
      </w:r>
      <w:r>
        <w:rPr>
          <w:sz w:val="24"/>
        </w:rPr>
        <w:t>age</w:t>
      </w:r>
      <w:r>
        <w:rPr>
          <w:spacing w:val="-3"/>
          <w:sz w:val="24"/>
        </w:rPr>
        <w:t xml:space="preserve"> </w:t>
      </w:r>
      <w:r>
        <w:rPr>
          <w:sz w:val="24"/>
        </w:rPr>
        <w:t>of</w:t>
      </w:r>
      <w:r>
        <w:rPr>
          <w:spacing w:val="-3"/>
          <w:sz w:val="24"/>
        </w:rPr>
        <w:t xml:space="preserve"> </w:t>
      </w:r>
      <w:r>
        <w:rPr>
          <w:sz w:val="24"/>
        </w:rPr>
        <w:t>18</w:t>
      </w:r>
      <w:r>
        <w:rPr>
          <w:spacing w:val="-1"/>
          <w:sz w:val="24"/>
        </w:rPr>
        <w:t xml:space="preserve"> </w:t>
      </w:r>
      <w:r>
        <w:rPr>
          <w:sz w:val="24"/>
        </w:rPr>
        <w:t>under</w:t>
      </w:r>
      <w:r>
        <w:rPr>
          <w:spacing w:val="-3"/>
          <w:sz w:val="24"/>
        </w:rPr>
        <w:t xml:space="preserve"> </w:t>
      </w:r>
      <w:r>
        <w:rPr>
          <w:sz w:val="24"/>
        </w:rPr>
        <w:t>the</w:t>
      </w:r>
      <w:r>
        <w:rPr>
          <w:spacing w:val="-3"/>
          <w:sz w:val="24"/>
        </w:rPr>
        <w:t xml:space="preserve"> </w:t>
      </w:r>
      <w:r>
        <w:rPr>
          <w:sz w:val="24"/>
        </w:rPr>
        <w:t>menace</w:t>
      </w:r>
      <w:r>
        <w:rPr>
          <w:spacing w:val="-3"/>
          <w:sz w:val="24"/>
        </w:rPr>
        <w:t xml:space="preserve"> </w:t>
      </w:r>
      <w:r>
        <w:rPr>
          <w:sz w:val="24"/>
        </w:rPr>
        <w:t>of</w:t>
      </w:r>
      <w:r>
        <w:rPr>
          <w:spacing w:val="-3"/>
          <w:sz w:val="24"/>
        </w:rPr>
        <w:t xml:space="preserve"> </w:t>
      </w:r>
      <w:r>
        <w:rPr>
          <w:sz w:val="24"/>
        </w:rPr>
        <w:t>any</w:t>
      </w:r>
      <w:r>
        <w:rPr>
          <w:spacing w:val="-1"/>
          <w:sz w:val="24"/>
        </w:rPr>
        <w:t xml:space="preserve"> </w:t>
      </w:r>
      <w:r>
        <w:rPr>
          <w:sz w:val="24"/>
        </w:rPr>
        <w:t>penalty</w:t>
      </w:r>
      <w:r>
        <w:rPr>
          <w:spacing w:val="-2"/>
          <w:sz w:val="24"/>
        </w:rPr>
        <w:t xml:space="preserve"> </w:t>
      </w:r>
      <w:r>
        <w:rPr>
          <w:sz w:val="24"/>
        </w:rPr>
        <w:t>for</w:t>
      </w:r>
      <w:r>
        <w:rPr>
          <w:spacing w:val="-3"/>
          <w:sz w:val="24"/>
        </w:rPr>
        <w:t xml:space="preserve"> </w:t>
      </w:r>
      <w:r>
        <w:rPr>
          <w:sz w:val="24"/>
        </w:rPr>
        <w:t>its nonperformance and for which the worker does not offer himself voluntarily; or</w:t>
      </w:r>
    </w:p>
    <w:p w14:paraId="3487E254" w14:textId="77777777" w:rsidR="00245FF3" w:rsidRDefault="00245FF3">
      <w:pPr>
        <w:pStyle w:val="BodyText"/>
        <w:spacing w:before="5"/>
      </w:pPr>
    </w:p>
    <w:p w14:paraId="3487E255" w14:textId="77777777" w:rsidR="00245FF3" w:rsidRDefault="005F21C1">
      <w:pPr>
        <w:pStyle w:val="ListParagraph"/>
        <w:numPr>
          <w:ilvl w:val="2"/>
          <w:numId w:val="1"/>
        </w:numPr>
        <w:tabs>
          <w:tab w:val="left" w:pos="1102"/>
          <w:tab w:val="left" w:pos="1139"/>
        </w:tabs>
        <w:ind w:left="1102" w:right="278" w:hanging="300"/>
        <w:rPr>
          <w:sz w:val="24"/>
        </w:rPr>
      </w:pPr>
      <w:r>
        <w:rPr>
          <w:sz w:val="24"/>
        </w:rPr>
        <w:tab/>
        <w:t>Performed</w:t>
      </w:r>
      <w:r>
        <w:rPr>
          <w:spacing w:val="-3"/>
          <w:sz w:val="24"/>
        </w:rPr>
        <w:t xml:space="preserve"> </w:t>
      </w:r>
      <w:r>
        <w:rPr>
          <w:sz w:val="24"/>
        </w:rPr>
        <w:t>by</w:t>
      </w:r>
      <w:r>
        <w:rPr>
          <w:spacing w:val="-3"/>
          <w:sz w:val="24"/>
        </w:rPr>
        <w:t xml:space="preserve"> </w:t>
      </w:r>
      <w:r>
        <w:rPr>
          <w:sz w:val="24"/>
        </w:rPr>
        <w:t>any</w:t>
      </w:r>
      <w:r>
        <w:rPr>
          <w:spacing w:val="-3"/>
          <w:sz w:val="24"/>
        </w:rPr>
        <w:t xml:space="preserve"> </w:t>
      </w:r>
      <w:r>
        <w:rPr>
          <w:sz w:val="24"/>
        </w:rPr>
        <w:t>person</w:t>
      </w:r>
      <w:r>
        <w:rPr>
          <w:spacing w:val="-3"/>
          <w:sz w:val="24"/>
        </w:rPr>
        <w:t xml:space="preserve"> </w:t>
      </w:r>
      <w:r>
        <w:rPr>
          <w:sz w:val="24"/>
        </w:rPr>
        <w:t>under</w:t>
      </w:r>
      <w:r>
        <w:rPr>
          <w:spacing w:val="-4"/>
          <w:sz w:val="24"/>
        </w:rPr>
        <w:t xml:space="preserve"> </w:t>
      </w:r>
      <w:r>
        <w:rPr>
          <w:sz w:val="24"/>
        </w:rPr>
        <w:t>the</w:t>
      </w:r>
      <w:r>
        <w:rPr>
          <w:spacing w:val="-2"/>
          <w:sz w:val="24"/>
        </w:rPr>
        <w:t xml:space="preserve"> </w:t>
      </w:r>
      <w:r>
        <w:rPr>
          <w:sz w:val="24"/>
        </w:rPr>
        <w:t>age</w:t>
      </w:r>
      <w:r>
        <w:rPr>
          <w:spacing w:val="-4"/>
          <w:sz w:val="24"/>
        </w:rPr>
        <w:t xml:space="preserve"> </w:t>
      </w:r>
      <w:r>
        <w:rPr>
          <w:sz w:val="24"/>
        </w:rPr>
        <w:t>of</w:t>
      </w:r>
      <w:r>
        <w:rPr>
          <w:spacing w:val="-4"/>
          <w:sz w:val="24"/>
        </w:rPr>
        <w:t xml:space="preserve"> </w:t>
      </w:r>
      <w:r>
        <w:rPr>
          <w:sz w:val="24"/>
        </w:rPr>
        <w:t>18</w:t>
      </w:r>
      <w:r>
        <w:rPr>
          <w:spacing w:val="-1"/>
          <w:sz w:val="24"/>
        </w:rPr>
        <w:t xml:space="preserve"> </w:t>
      </w:r>
      <w:r>
        <w:rPr>
          <w:sz w:val="24"/>
        </w:rPr>
        <w:t>pursuant</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contract</w:t>
      </w:r>
      <w:r>
        <w:rPr>
          <w:spacing w:val="-3"/>
          <w:sz w:val="24"/>
        </w:rPr>
        <w:t xml:space="preserve"> </w:t>
      </w:r>
      <w:r>
        <w:rPr>
          <w:sz w:val="24"/>
        </w:rPr>
        <w:t>the</w:t>
      </w:r>
      <w:r>
        <w:rPr>
          <w:spacing w:val="-2"/>
          <w:sz w:val="24"/>
        </w:rPr>
        <w:t xml:space="preserve"> </w:t>
      </w:r>
      <w:r>
        <w:rPr>
          <w:sz w:val="24"/>
        </w:rPr>
        <w:t>enforcement</w:t>
      </w:r>
      <w:r>
        <w:rPr>
          <w:spacing w:val="-3"/>
          <w:sz w:val="24"/>
        </w:rPr>
        <w:t xml:space="preserve"> </w:t>
      </w:r>
      <w:r>
        <w:rPr>
          <w:sz w:val="24"/>
        </w:rPr>
        <w:t>of which can be accomplished by process or penalties.</w:t>
      </w:r>
    </w:p>
    <w:p w14:paraId="3487E256" w14:textId="77777777" w:rsidR="00245FF3" w:rsidRDefault="00245FF3">
      <w:pPr>
        <w:pStyle w:val="BodyText"/>
        <w:spacing w:before="5"/>
      </w:pPr>
    </w:p>
    <w:p w14:paraId="3487E257" w14:textId="77777777" w:rsidR="00245FF3" w:rsidRDefault="005F21C1">
      <w:pPr>
        <w:pStyle w:val="ListParagraph"/>
        <w:numPr>
          <w:ilvl w:val="1"/>
          <w:numId w:val="1"/>
        </w:numPr>
        <w:tabs>
          <w:tab w:val="left" w:pos="710"/>
          <w:tab w:val="left" w:pos="742"/>
        </w:tabs>
        <w:ind w:left="742" w:right="286" w:hanging="272"/>
        <w:rPr>
          <w:sz w:val="24"/>
        </w:rPr>
      </w:pPr>
      <w:r>
        <w:rPr>
          <w:sz w:val="24"/>
        </w:rPr>
        <w:t xml:space="preserve">Listed end products. The following </w:t>
      </w:r>
      <w:proofErr w:type="gramStart"/>
      <w:r>
        <w:rPr>
          <w:sz w:val="24"/>
        </w:rPr>
        <w:t>end product</w:t>
      </w:r>
      <w:proofErr w:type="gramEnd"/>
      <w:r>
        <w:rPr>
          <w:sz w:val="24"/>
        </w:rPr>
        <w:t>(s) being acquired under this solicitation is (are) included in the List of Products Requiring Contractor Certification as to Forced or Indentured</w:t>
      </w:r>
      <w:r>
        <w:rPr>
          <w:spacing w:val="-3"/>
          <w:sz w:val="24"/>
        </w:rPr>
        <w:t xml:space="preserve"> </w:t>
      </w:r>
      <w:r>
        <w:rPr>
          <w:sz w:val="24"/>
        </w:rPr>
        <w:t>Child</w:t>
      </w:r>
      <w:r>
        <w:rPr>
          <w:spacing w:val="-3"/>
          <w:sz w:val="24"/>
        </w:rPr>
        <w:t xml:space="preserve"> </w:t>
      </w:r>
      <w:r>
        <w:rPr>
          <w:sz w:val="24"/>
        </w:rPr>
        <w:t>Labor,</w:t>
      </w:r>
      <w:r>
        <w:rPr>
          <w:spacing w:val="-3"/>
          <w:sz w:val="24"/>
        </w:rPr>
        <w:t xml:space="preserve"> </w:t>
      </w:r>
      <w:r>
        <w:rPr>
          <w:sz w:val="24"/>
        </w:rPr>
        <w:t>identified</w:t>
      </w:r>
      <w:r>
        <w:rPr>
          <w:spacing w:val="-3"/>
          <w:sz w:val="24"/>
        </w:rPr>
        <w:t xml:space="preserve"> </w:t>
      </w:r>
      <w:r>
        <w:rPr>
          <w:sz w:val="24"/>
        </w:rPr>
        <w:t>by</w:t>
      </w:r>
      <w:r>
        <w:rPr>
          <w:spacing w:val="-3"/>
          <w:sz w:val="24"/>
        </w:rPr>
        <w:t xml:space="preserve"> </w:t>
      </w:r>
      <w:r>
        <w:rPr>
          <w:sz w:val="24"/>
        </w:rPr>
        <w:t>their</w:t>
      </w:r>
      <w:r>
        <w:rPr>
          <w:spacing w:val="-4"/>
          <w:sz w:val="24"/>
        </w:rPr>
        <w:t xml:space="preserve"> </w:t>
      </w:r>
      <w:r>
        <w:rPr>
          <w:sz w:val="24"/>
        </w:rPr>
        <w:t>country</w:t>
      </w:r>
      <w:r>
        <w:rPr>
          <w:spacing w:val="-1"/>
          <w:sz w:val="24"/>
        </w:rPr>
        <w:t xml:space="preserve"> </w:t>
      </w:r>
      <w:r>
        <w:rPr>
          <w:sz w:val="24"/>
        </w:rPr>
        <w:t>of</w:t>
      </w:r>
      <w:r>
        <w:rPr>
          <w:spacing w:val="-4"/>
          <w:sz w:val="24"/>
        </w:rPr>
        <w:t xml:space="preserve"> </w:t>
      </w:r>
      <w:r>
        <w:rPr>
          <w:sz w:val="24"/>
        </w:rPr>
        <w:t>origin.</w:t>
      </w:r>
      <w:r>
        <w:rPr>
          <w:spacing w:val="-3"/>
          <w:sz w:val="24"/>
        </w:rPr>
        <w:t xml:space="preserve"> </w:t>
      </w:r>
      <w:r>
        <w:rPr>
          <w:sz w:val="24"/>
        </w:rPr>
        <w:t>There</w:t>
      </w:r>
      <w:r>
        <w:rPr>
          <w:spacing w:val="-4"/>
          <w:sz w:val="24"/>
        </w:rPr>
        <w:t xml:space="preserve"> </w:t>
      </w:r>
      <w:r>
        <w:rPr>
          <w:sz w:val="24"/>
        </w:rPr>
        <w:t>is</w:t>
      </w:r>
      <w:r>
        <w:rPr>
          <w:spacing w:val="-3"/>
          <w:sz w:val="24"/>
        </w:rPr>
        <w:t xml:space="preserve"> </w:t>
      </w:r>
      <w:r>
        <w:rPr>
          <w:sz w:val="24"/>
        </w:rPr>
        <w:t>a</w:t>
      </w:r>
      <w:r>
        <w:rPr>
          <w:spacing w:val="-2"/>
          <w:sz w:val="24"/>
        </w:rPr>
        <w:t xml:space="preserve"> </w:t>
      </w:r>
      <w:r>
        <w:rPr>
          <w:sz w:val="24"/>
        </w:rPr>
        <w:t>reasonable</w:t>
      </w:r>
      <w:r>
        <w:rPr>
          <w:spacing w:val="-4"/>
          <w:sz w:val="24"/>
        </w:rPr>
        <w:t xml:space="preserve"> </w:t>
      </w:r>
      <w:r>
        <w:rPr>
          <w:sz w:val="24"/>
        </w:rPr>
        <w:t>basis</w:t>
      </w:r>
      <w:r>
        <w:rPr>
          <w:spacing w:val="-3"/>
          <w:sz w:val="24"/>
        </w:rPr>
        <w:t xml:space="preserve"> </w:t>
      </w:r>
      <w:r>
        <w:rPr>
          <w:sz w:val="24"/>
        </w:rPr>
        <w:t>to believe that listed end products from the listed countries of origin may have been mined, produced, or manufactured by forced or indentured child labor.</w:t>
      </w:r>
    </w:p>
    <w:p w14:paraId="3487E258" w14:textId="77777777" w:rsidR="00245FF3" w:rsidRDefault="00245FF3">
      <w:pPr>
        <w:pStyle w:val="BodyText"/>
        <w:spacing w:before="49"/>
        <w:rPr>
          <w:sz w:val="20"/>
        </w:rPr>
      </w:pPr>
    </w:p>
    <w:tbl>
      <w:tblPr>
        <w:tblW w:w="0" w:type="auto"/>
        <w:tblInd w:w="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1"/>
        <w:gridCol w:w="4229"/>
      </w:tblGrid>
      <w:tr w:rsidR="00245FF3" w14:paraId="3487E25B" w14:textId="77777777">
        <w:trPr>
          <w:trHeight w:val="275"/>
        </w:trPr>
        <w:tc>
          <w:tcPr>
            <w:tcW w:w="4051" w:type="dxa"/>
          </w:tcPr>
          <w:p w14:paraId="3487E259" w14:textId="77777777" w:rsidR="00245FF3" w:rsidRDefault="005F21C1">
            <w:pPr>
              <w:pStyle w:val="TableParagraph"/>
              <w:spacing w:line="256" w:lineRule="exact"/>
              <w:ind w:left="1015"/>
              <w:rPr>
                <w:b/>
                <w:sz w:val="24"/>
              </w:rPr>
            </w:pPr>
            <w:r>
              <w:rPr>
                <w:b/>
                <w:sz w:val="24"/>
              </w:rPr>
              <w:t>Listed</w:t>
            </w:r>
            <w:r>
              <w:rPr>
                <w:b/>
                <w:spacing w:val="-1"/>
                <w:sz w:val="24"/>
              </w:rPr>
              <w:t xml:space="preserve"> </w:t>
            </w:r>
            <w:r>
              <w:rPr>
                <w:b/>
                <w:sz w:val="24"/>
              </w:rPr>
              <w:t>End</w:t>
            </w:r>
            <w:r>
              <w:rPr>
                <w:b/>
                <w:spacing w:val="-1"/>
                <w:sz w:val="24"/>
              </w:rPr>
              <w:t xml:space="preserve"> </w:t>
            </w:r>
            <w:r>
              <w:rPr>
                <w:b/>
                <w:spacing w:val="-2"/>
                <w:sz w:val="24"/>
              </w:rPr>
              <w:t>Product</w:t>
            </w:r>
          </w:p>
        </w:tc>
        <w:tc>
          <w:tcPr>
            <w:tcW w:w="4229" w:type="dxa"/>
          </w:tcPr>
          <w:p w14:paraId="3487E25A" w14:textId="77777777" w:rsidR="00245FF3" w:rsidRDefault="005F21C1">
            <w:pPr>
              <w:pStyle w:val="TableParagraph"/>
              <w:spacing w:line="256" w:lineRule="exact"/>
              <w:ind w:left="756"/>
              <w:rPr>
                <w:b/>
                <w:sz w:val="24"/>
              </w:rPr>
            </w:pPr>
            <w:r>
              <w:rPr>
                <w:b/>
                <w:sz w:val="24"/>
              </w:rPr>
              <w:t>Listed</w:t>
            </w:r>
            <w:r>
              <w:rPr>
                <w:b/>
                <w:spacing w:val="-3"/>
                <w:sz w:val="24"/>
              </w:rPr>
              <w:t xml:space="preserve"> </w:t>
            </w:r>
            <w:r>
              <w:rPr>
                <w:b/>
                <w:sz w:val="24"/>
              </w:rPr>
              <w:t>Countries</w:t>
            </w:r>
            <w:r>
              <w:rPr>
                <w:b/>
                <w:spacing w:val="-2"/>
                <w:sz w:val="24"/>
              </w:rPr>
              <w:t xml:space="preserve"> </w:t>
            </w:r>
            <w:r>
              <w:rPr>
                <w:b/>
                <w:sz w:val="24"/>
              </w:rPr>
              <w:t>of</w:t>
            </w:r>
            <w:r>
              <w:rPr>
                <w:b/>
                <w:spacing w:val="-2"/>
                <w:sz w:val="24"/>
              </w:rPr>
              <w:t xml:space="preserve"> Origin</w:t>
            </w:r>
          </w:p>
        </w:tc>
      </w:tr>
      <w:tr w:rsidR="00245FF3" w14:paraId="3487E25E" w14:textId="77777777">
        <w:trPr>
          <w:trHeight w:val="278"/>
        </w:trPr>
        <w:tc>
          <w:tcPr>
            <w:tcW w:w="4051" w:type="dxa"/>
          </w:tcPr>
          <w:p w14:paraId="3487E25C" w14:textId="77777777" w:rsidR="00245FF3" w:rsidRDefault="00245FF3">
            <w:pPr>
              <w:pStyle w:val="TableParagraph"/>
              <w:rPr>
                <w:sz w:val="20"/>
              </w:rPr>
            </w:pPr>
          </w:p>
        </w:tc>
        <w:tc>
          <w:tcPr>
            <w:tcW w:w="4229" w:type="dxa"/>
          </w:tcPr>
          <w:p w14:paraId="3487E25D" w14:textId="77777777" w:rsidR="00245FF3" w:rsidRDefault="00245FF3">
            <w:pPr>
              <w:pStyle w:val="TableParagraph"/>
              <w:rPr>
                <w:sz w:val="20"/>
              </w:rPr>
            </w:pPr>
          </w:p>
        </w:tc>
      </w:tr>
      <w:tr w:rsidR="00245FF3" w14:paraId="3487E261" w14:textId="77777777">
        <w:trPr>
          <w:trHeight w:val="275"/>
        </w:trPr>
        <w:tc>
          <w:tcPr>
            <w:tcW w:w="4051" w:type="dxa"/>
          </w:tcPr>
          <w:p w14:paraId="3487E25F" w14:textId="77777777" w:rsidR="00245FF3" w:rsidRDefault="00245FF3">
            <w:pPr>
              <w:pStyle w:val="TableParagraph"/>
              <w:rPr>
                <w:sz w:val="20"/>
              </w:rPr>
            </w:pPr>
          </w:p>
        </w:tc>
        <w:tc>
          <w:tcPr>
            <w:tcW w:w="4229" w:type="dxa"/>
          </w:tcPr>
          <w:p w14:paraId="3487E260" w14:textId="77777777" w:rsidR="00245FF3" w:rsidRDefault="00245FF3">
            <w:pPr>
              <w:pStyle w:val="TableParagraph"/>
              <w:rPr>
                <w:sz w:val="20"/>
              </w:rPr>
            </w:pPr>
          </w:p>
        </w:tc>
      </w:tr>
      <w:tr w:rsidR="00245FF3" w14:paraId="3487E264" w14:textId="77777777">
        <w:trPr>
          <w:trHeight w:val="275"/>
        </w:trPr>
        <w:tc>
          <w:tcPr>
            <w:tcW w:w="4051" w:type="dxa"/>
          </w:tcPr>
          <w:p w14:paraId="3487E262" w14:textId="77777777" w:rsidR="00245FF3" w:rsidRDefault="00245FF3">
            <w:pPr>
              <w:pStyle w:val="TableParagraph"/>
              <w:rPr>
                <w:sz w:val="20"/>
              </w:rPr>
            </w:pPr>
          </w:p>
        </w:tc>
        <w:tc>
          <w:tcPr>
            <w:tcW w:w="4229" w:type="dxa"/>
          </w:tcPr>
          <w:p w14:paraId="3487E263" w14:textId="77777777" w:rsidR="00245FF3" w:rsidRDefault="00245FF3">
            <w:pPr>
              <w:pStyle w:val="TableParagraph"/>
              <w:rPr>
                <w:sz w:val="20"/>
              </w:rPr>
            </w:pPr>
          </w:p>
        </w:tc>
      </w:tr>
    </w:tbl>
    <w:p w14:paraId="3487E265" w14:textId="77777777" w:rsidR="00245FF3" w:rsidRDefault="00245FF3">
      <w:pPr>
        <w:pStyle w:val="BodyText"/>
        <w:spacing w:before="5"/>
      </w:pPr>
    </w:p>
    <w:p w14:paraId="3487E266" w14:textId="77777777" w:rsidR="00245FF3" w:rsidRDefault="005F21C1">
      <w:pPr>
        <w:pStyle w:val="ListParagraph"/>
        <w:numPr>
          <w:ilvl w:val="1"/>
          <w:numId w:val="1"/>
        </w:numPr>
        <w:tabs>
          <w:tab w:val="left" w:pos="695"/>
          <w:tab w:val="left" w:pos="742"/>
        </w:tabs>
        <w:ind w:left="742" w:right="123" w:hanging="272"/>
        <w:rPr>
          <w:sz w:val="24"/>
        </w:rPr>
      </w:pPr>
      <w:r>
        <w:rPr>
          <w:i/>
          <w:sz w:val="24"/>
        </w:rPr>
        <w:t>Certification</w:t>
      </w:r>
      <w:r>
        <w:rPr>
          <w:sz w:val="24"/>
        </w:rPr>
        <w:t>. The Government will not make award to an offeror unless the offeror, by checking</w:t>
      </w:r>
      <w:r>
        <w:rPr>
          <w:spacing w:val="-3"/>
          <w:sz w:val="24"/>
        </w:rPr>
        <w:t xml:space="preserve"> </w:t>
      </w:r>
      <w:r>
        <w:rPr>
          <w:sz w:val="24"/>
        </w:rPr>
        <w:t>the</w:t>
      </w:r>
      <w:r>
        <w:rPr>
          <w:spacing w:val="-2"/>
          <w:sz w:val="24"/>
        </w:rPr>
        <w:t xml:space="preserve"> </w:t>
      </w:r>
      <w:r>
        <w:rPr>
          <w:sz w:val="24"/>
        </w:rPr>
        <w:t>appropriate</w:t>
      </w:r>
      <w:r>
        <w:rPr>
          <w:spacing w:val="-2"/>
          <w:sz w:val="24"/>
        </w:rPr>
        <w:t xml:space="preserve"> </w:t>
      </w:r>
      <w:r>
        <w:rPr>
          <w:sz w:val="24"/>
        </w:rPr>
        <w:t>block,</w:t>
      </w:r>
      <w:r>
        <w:rPr>
          <w:spacing w:val="-3"/>
          <w:sz w:val="24"/>
        </w:rPr>
        <w:t xml:space="preserve"> </w:t>
      </w:r>
      <w:r>
        <w:rPr>
          <w:sz w:val="24"/>
        </w:rPr>
        <w:t>certifies</w:t>
      </w:r>
      <w:r>
        <w:rPr>
          <w:spacing w:val="-3"/>
          <w:sz w:val="24"/>
        </w:rPr>
        <w:t xml:space="preserve"> </w:t>
      </w:r>
      <w:r>
        <w:rPr>
          <w:sz w:val="24"/>
        </w:rPr>
        <w:t>to</w:t>
      </w:r>
      <w:r>
        <w:rPr>
          <w:spacing w:val="-3"/>
          <w:sz w:val="24"/>
        </w:rPr>
        <w:t xml:space="preserve"> </w:t>
      </w:r>
      <w:r>
        <w:rPr>
          <w:sz w:val="24"/>
        </w:rPr>
        <w:t>either</w:t>
      </w:r>
      <w:r>
        <w:rPr>
          <w:spacing w:val="-2"/>
          <w:sz w:val="24"/>
        </w:rPr>
        <w:t xml:space="preserve"> </w:t>
      </w:r>
      <w:r>
        <w:rPr>
          <w:sz w:val="24"/>
        </w:rPr>
        <w:t>paragraph</w:t>
      </w:r>
      <w:r>
        <w:rPr>
          <w:spacing w:val="-3"/>
          <w:sz w:val="24"/>
        </w:rPr>
        <w:t xml:space="preserve"> </w:t>
      </w:r>
      <w:r>
        <w:rPr>
          <w:sz w:val="24"/>
        </w:rPr>
        <w:t>(c)(1)</w:t>
      </w:r>
      <w:r>
        <w:rPr>
          <w:spacing w:val="-4"/>
          <w:sz w:val="24"/>
        </w:rPr>
        <w:t xml:space="preserve"> </w:t>
      </w:r>
      <w:r>
        <w:rPr>
          <w:sz w:val="24"/>
        </w:rPr>
        <w:t>or</w:t>
      </w:r>
      <w:r>
        <w:rPr>
          <w:spacing w:val="-4"/>
          <w:sz w:val="24"/>
        </w:rPr>
        <w:t xml:space="preserve"> </w:t>
      </w:r>
      <w:r>
        <w:rPr>
          <w:sz w:val="24"/>
        </w:rPr>
        <w:t>paragraph</w:t>
      </w:r>
      <w:r>
        <w:rPr>
          <w:spacing w:val="-3"/>
          <w:sz w:val="24"/>
        </w:rPr>
        <w:t xml:space="preserve"> </w:t>
      </w:r>
      <w:r>
        <w:rPr>
          <w:sz w:val="24"/>
        </w:rPr>
        <w:t>(c)(2)</w:t>
      </w:r>
      <w:r>
        <w:rPr>
          <w:spacing w:val="-4"/>
          <w:sz w:val="24"/>
        </w:rPr>
        <w:t xml:space="preserve"> </w:t>
      </w:r>
      <w:r>
        <w:rPr>
          <w:sz w:val="24"/>
        </w:rPr>
        <w:t>of</w:t>
      </w:r>
      <w:r>
        <w:rPr>
          <w:spacing w:val="-4"/>
          <w:sz w:val="24"/>
        </w:rPr>
        <w:t xml:space="preserve"> </w:t>
      </w:r>
      <w:r>
        <w:rPr>
          <w:sz w:val="24"/>
        </w:rPr>
        <w:t xml:space="preserve">this </w:t>
      </w:r>
      <w:r>
        <w:rPr>
          <w:spacing w:val="-2"/>
          <w:sz w:val="24"/>
        </w:rPr>
        <w:t>provision.</w:t>
      </w:r>
    </w:p>
    <w:p w14:paraId="3487E267" w14:textId="77777777" w:rsidR="00245FF3" w:rsidRDefault="00245FF3">
      <w:pPr>
        <w:pStyle w:val="BodyText"/>
        <w:spacing w:before="3"/>
      </w:pPr>
    </w:p>
    <w:p w14:paraId="3487E268" w14:textId="77777777" w:rsidR="00245FF3" w:rsidRDefault="005F21C1">
      <w:pPr>
        <w:pStyle w:val="ListParagraph"/>
        <w:numPr>
          <w:ilvl w:val="2"/>
          <w:numId w:val="1"/>
        </w:numPr>
        <w:tabs>
          <w:tab w:val="left" w:pos="1079"/>
          <w:tab w:val="left" w:pos="1102"/>
        </w:tabs>
        <w:ind w:left="1102" w:right="250" w:hanging="360"/>
        <w:rPr>
          <w:sz w:val="24"/>
        </w:rPr>
      </w:pPr>
      <w:r w:rsidRPr="009F6ED3">
        <w:rPr>
          <w:i/>
          <w:color w:val="FF0000"/>
          <w:sz w:val="36"/>
        </w:rPr>
        <w:t>□</w:t>
      </w:r>
      <w:r>
        <w:rPr>
          <w:i/>
          <w:sz w:val="36"/>
        </w:rPr>
        <w:t xml:space="preserve"> </w:t>
      </w:r>
      <w:r>
        <w:rPr>
          <w:sz w:val="24"/>
        </w:rPr>
        <w:t xml:space="preserve">The offeror will not supply any </w:t>
      </w:r>
      <w:proofErr w:type="gramStart"/>
      <w:r>
        <w:rPr>
          <w:sz w:val="24"/>
        </w:rPr>
        <w:t>end product</w:t>
      </w:r>
      <w:proofErr w:type="gramEnd"/>
      <w:r>
        <w:rPr>
          <w:sz w:val="24"/>
        </w:rPr>
        <w:t xml:space="preserve"> listed in paragraph (b) of this provision that</w:t>
      </w:r>
      <w:r>
        <w:rPr>
          <w:spacing w:val="-3"/>
          <w:sz w:val="24"/>
        </w:rPr>
        <w:t xml:space="preserve"> </w:t>
      </w:r>
      <w:r>
        <w:rPr>
          <w:sz w:val="24"/>
        </w:rPr>
        <w:t>was</w:t>
      </w:r>
      <w:r>
        <w:rPr>
          <w:spacing w:val="-3"/>
          <w:sz w:val="24"/>
        </w:rPr>
        <w:t xml:space="preserve"> </w:t>
      </w:r>
      <w:r>
        <w:rPr>
          <w:sz w:val="24"/>
        </w:rPr>
        <w:t>mined,</w:t>
      </w:r>
      <w:r>
        <w:rPr>
          <w:spacing w:val="-3"/>
          <w:sz w:val="24"/>
        </w:rPr>
        <w:t xml:space="preserve"> </w:t>
      </w:r>
      <w:r>
        <w:rPr>
          <w:sz w:val="24"/>
        </w:rPr>
        <w:t>produced,</w:t>
      </w:r>
      <w:r>
        <w:rPr>
          <w:spacing w:val="-3"/>
          <w:sz w:val="24"/>
        </w:rPr>
        <w:t xml:space="preserve"> </w:t>
      </w:r>
      <w:r>
        <w:rPr>
          <w:sz w:val="24"/>
        </w:rPr>
        <w:t>or</w:t>
      </w:r>
      <w:r>
        <w:rPr>
          <w:spacing w:val="-4"/>
          <w:sz w:val="24"/>
        </w:rPr>
        <w:t xml:space="preserve"> </w:t>
      </w:r>
      <w:r>
        <w:rPr>
          <w:sz w:val="24"/>
        </w:rPr>
        <w:t>manufactured</w:t>
      </w:r>
      <w:r>
        <w:rPr>
          <w:spacing w:val="-3"/>
          <w:sz w:val="24"/>
        </w:rPr>
        <w:t xml:space="preserve"> </w:t>
      </w:r>
      <w:r>
        <w:rPr>
          <w:sz w:val="24"/>
        </w:rPr>
        <w:t>in</w:t>
      </w:r>
      <w:r>
        <w:rPr>
          <w:spacing w:val="-3"/>
          <w:sz w:val="24"/>
        </w:rPr>
        <w:t xml:space="preserve"> </w:t>
      </w:r>
      <w:r>
        <w:rPr>
          <w:sz w:val="24"/>
        </w:rPr>
        <w:t>a</w:t>
      </w:r>
      <w:r>
        <w:rPr>
          <w:spacing w:val="-2"/>
          <w:sz w:val="24"/>
        </w:rPr>
        <w:t xml:space="preserve"> </w:t>
      </w:r>
      <w:r>
        <w:rPr>
          <w:sz w:val="24"/>
        </w:rPr>
        <w:t>corresponding</w:t>
      </w:r>
      <w:r>
        <w:rPr>
          <w:spacing w:val="-3"/>
          <w:sz w:val="24"/>
        </w:rPr>
        <w:t xml:space="preserve"> </w:t>
      </w:r>
      <w:r>
        <w:rPr>
          <w:sz w:val="24"/>
        </w:rPr>
        <w:t>country</w:t>
      </w:r>
      <w:r>
        <w:rPr>
          <w:spacing w:val="-1"/>
          <w:sz w:val="24"/>
        </w:rPr>
        <w:t xml:space="preserve"> </w:t>
      </w:r>
      <w:r>
        <w:rPr>
          <w:sz w:val="24"/>
        </w:rPr>
        <w:t>as</w:t>
      </w:r>
      <w:r>
        <w:rPr>
          <w:spacing w:val="-3"/>
          <w:sz w:val="24"/>
        </w:rPr>
        <w:t xml:space="preserve"> </w:t>
      </w:r>
      <w:r>
        <w:rPr>
          <w:sz w:val="24"/>
        </w:rPr>
        <w:t>listed</w:t>
      </w:r>
      <w:r>
        <w:rPr>
          <w:spacing w:val="-3"/>
          <w:sz w:val="24"/>
        </w:rPr>
        <w:t xml:space="preserve"> </w:t>
      </w:r>
      <w:r>
        <w:rPr>
          <w:sz w:val="24"/>
        </w:rPr>
        <w:t>for</w:t>
      </w:r>
      <w:r>
        <w:rPr>
          <w:spacing w:val="-4"/>
          <w:sz w:val="24"/>
        </w:rPr>
        <w:t xml:space="preserve"> </w:t>
      </w:r>
      <w:r>
        <w:rPr>
          <w:sz w:val="24"/>
        </w:rPr>
        <w:t>that end product.</w:t>
      </w:r>
    </w:p>
    <w:p w14:paraId="3487E269" w14:textId="77777777" w:rsidR="00245FF3" w:rsidRDefault="00245FF3">
      <w:pPr>
        <w:pStyle w:val="BodyText"/>
        <w:spacing w:before="4"/>
      </w:pPr>
    </w:p>
    <w:p w14:paraId="3487E26A" w14:textId="77777777" w:rsidR="00245FF3" w:rsidRDefault="005F21C1">
      <w:pPr>
        <w:pStyle w:val="ListParagraph"/>
        <w:numPr>
          <w:ilvl w:val="2"/>
          <w:numId w:val="1"/>
        </w:numPr>
        <w:tabs>
          <w:tab w:val="left" w:pos="1102"/>
          <w:tab w:val="left" w:pos="1110"/>
        </w:tabs>
        <w:ind w:left="1102" w:right="132" w:hanging="360"/>
        <w:rPr>
          <w:sz w:val="24"/>
        </w:rPr>
      </w:pPr>
      <w:r>
        <w:rPr>
          <w:sz w:val="36"/>
        </w:rPr>
        <w:tab/>
      </w:r>
      <w:r>
        <w:rPr>
          <w:i/>
          <w:sz w:val="36"/>
        </w:rPr>
        <w:t>□</w:t>
      </w:r>
      <w:r>
        <w:rPr>
          <w:i/>
          <w:spacing w:val="-19"/>
          <w:sz w:val="36"/>
        </w:rPr>
        <w:t xml:space="preserve"> </w:t>
      </w:r>
      <w:r>
        <w:rPr>
          <w:sz w:val="24"/>
        </w:rPr>
        <w:t xml:space="preserve">The offeror may supply </w:t>
      </w:r>
      <w:proofErr w:type="gramStart"/>
      <w:r>
        <w:rPr>
          <w:sz w:val="24"/>
        </w:rPr>
        <w:t>an end product</w:t>
      </w:r>
      <w:proofErr w:type="gramEnd"/>
      <w:r>
        <w:rPr>
          <w:sz w:val="24"/>
        </w:rPr>
        <w:t xml:space="preserve"> listed in paragraph (b) of this provision that was mined, produced, or manufactured in the corresponding country as listed for that product. The offeror certifies that it has made a good faith effort to determine whether forced or indentured child labor was used to mine, produce, or manufacture such </w:t>
      </w:r>
      <w:proofErr w:type="gramStart"/>
      <w:r>
        <w:rPr>
          <w:sz w:val="24"/>
        </w:rPr>
        <w:t>end product</w:t>
      </w:r>
      <w:proofErr w:type="gramEnd"/>
      <w:r>
        <w:rPr>
          <w:sz w:val="24"/>
        </w:rPr>
        <w:t>.</w:t>
      </w:r>
      <w:r>
        <w:rPr>
          <w:spacing w:val="-2"/>
          <w:sz w:val="24"/>
        </w:rPr>
        <w:t xml:space="preserve"> </w:t>
      </w:r>
      <w:proofErr w:type="gramStart"/>
      <w:r>
        <w:rPr>
          <w:sz w:val="24"/>
        </w:rPr>
        <w:t>On</w:t>
      </w:r>
      <w:r>
        <w:rPr>
          <w:spacing w:val="-2"/>
          <w:sz w:val="24"/>
        </w:rPr>
        <w:t xml:space="preserve"> </w:t>
      </w:r>
      <w:r>
        <w:rPr>
          <w:sz w:val="24"/>
        </w:rPr>
        <w:t>the</w:t>
      </w:r>
      <w:r>
        <w:rPr>
          <w:spacing w:val="-3"/>
          <w:sz w:val="24"/>
        </w:rPr>
        <w:t xml:space="preserve"> </w:t>
      </w:r>
      <w:r>
        <w:rPr>
          <w:sz w:val="24"/>
        </w:rPr>
        <w:t>basis</w:t>
      </w:r>
      <w:r>
        <w:rPr>
          <w:spacing w:val="-2"/>
          <w:sz w:val="24"/>
        </w:rPr>
        <w:t xml:space="preserve"> </w:t>
      </w:r>
      <w:r>
        <w:rPr>
          <w:sz w:val="24"/>
        </w:rPr>
        <w:t>of</w:t>
      </w:r>
      <w:proofErr w:type="gramEnd"/>
      <w:r>
        <w:rPr>
          <w:spacing w:val="-3"/>
          <w:sz w:val="24"/>
        </w:rPr>
        <w:t xml:space="preserve"> </w:t>
      </w:r>
      <w:r>
        <w:rPr>
          <w:sz w:val="24"/>
        </w:rPr>
        <w:t>those</w:t>
      </w:r>
      <w:r>
        <w:rPr>
          <w:spacing w:val="-3"/>
          <w:sz w:val="24"/>
        </w:rPr>
        <w:t xml:space="preserve"> </w:t>
      </w:r>
      <w:r>
        <w:rPr>
          <w:sz w:val="24"/>
        </w:rPr>
        <w:t>efforts,</w:t>
      </w:r>
      <w:r>
        <w:rPr>
          <w:spacing w:val="-2"/>
          <w:sz w:val="24"/>
        </w:rPr>
        <w:t xml:space="preserve"> </w:t>
      </w:r>
      <w:r>
        <w:rPr>
          <w:sz w:val="24"/>
        </w:rPr>
        <w:t>the</w:t>
      </w:r>
      <w:r>
        <w:rPr>
          <w:spacing w:val="-3"/>
          <w:sz w:val="24"/>
        </w:rPr>
        <w:t xml:space="preserve"> </w:t>
      </w:r>
      <w:r>
        <w:rPr>
          <w:sz w:val="24"/>
        </w:rPr>
        <w:t>offeror</w:t>
      </w:r>
      <w:r>
        <w:rPr>
          <w:spacing w:val="-1"/>
          <w:sz w:val="24"/>
        </w:rPr>
        <w:t xml:space="preserve"> </w:t>
      </w:r>
      <w:r>
        <w:rPr>
          <w:sz w:val="24"/>
        </w:rPr>
        <w:t>certifies</w:t>
      </w:r>
      <w:r>
        <w:rPr>
          <w:spacing w:val="-2"/>
          <w:sz w:val="24"/>
        </w:rPr>
        <w:t xml:space="preserve"> </w:t>
      </w:r>
      <w:r>
        <w:rPr>
          <w:sz w:val="24"/>
        </w:rPr>
        <w:t>that</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not</w:t>
      </w:r>
      <w:r>
        <w:rPr>
          <w:spacing w:val="-2"/>
          <w:sz w:val="24"/>
        </w:rPr>
        <w:t xml:space="preserve"> </w:t>
      </w:r>
      <w:r>
        <w:rPr>
          <w:sz w:val="24"/>
        </w:rPr>
        <w:t>aware</w:t>
      </w:r>
      <w:r>
        <w:rPr>
          <w:spacing w:val="-3"/>
          <w:sz w:val="24"/>
        </w:rPr>
        <w:t xml:space="preserve"> </w:t>
      </w:r>
      <w:r>
        <w:rPr>
          <w:sz w:val="24"/>
        </w:rPr>
        <w:t>of</w:t>
      </w:r>
      <w:r>
        <w:rPr>
          <w:spacing w:val="-3"/>
          <w:sz w:val="24"/>
        </w:rPr>
        <w:t xml:space="preserve"> </w:t>
      </w:r>
      <w:r>
        <w:rPr>
          <w:sz w:val="24"/>
        </w:rPr>
        <w:t>any</w:t>
      </w:r>
      <w:r>
        <w:rPr>
          <w:spacing w:val="-2"/>
          <w:sz w:val="24"/>
        </w:rPr>
        <w:t xml:space="preserve"> </w:t>
      </w:r>
      <w:r>
        <w:rPr>
          <w:sz w:val="24"/>
        </w:rPr>
        <w:t>such use of child labor.</w:t>
      </w:r>
    </w:p>
    <w:p w14:paraId="3487E26B" w14:textId="77777777" w:rsidR="00245FF3" w:rsidRDefault="00245FF3">
      <w:pPr>
        <w:pStyle w:val="BodyText"/>
        <w:spacing w:before="5"/>
      </w:pPr>
    </w:p>
    <w:p w14:paraId="3487E26C" w14:textId="77777777" w:rsidR="00245FF3" w:rsidRDefault="005F21C1">
      <w:pPr>
        <w:pStyle w:val="Heading1"/>
        <w:numPr>
          <w:ilvl w:val="0"/>
          <w:numId w:val="1"/>
        </w:numPr>
        <w:tabs>
          <w:tab w:val="left" w:pos="471"/>
        </w:tabs>
        <w:ind w:left="471" w:right="493" w:hanging="360"/>
      </w:pPr>
      <w:r>
        <w:t>PROHIBITION ON PROCUREMENT OF CERTAIN ITEMS CONTAINING PERFLUOROOCTANE</w:t>
      </w:r>
      <w:r>
        <w:rPr>
          <w:spacing w:val="-8"/>
        </w:rPr>
        <w:t xml:space="preserve"> </w:t>
      </w:r>
      <w:r>
        <w:t>SULFONATE</w:t>
      </w:r>
      <w:r>
        <w:rPr>
          <w:spacing w:val="-8"/>
        </w:rPr>
        <w:t xml:space="preserve"> </w:t>
      </w:r>
      <w:r>
        <w:t>OR</w:t>
      </w:r>
      <w:r>
        <w:rPr>
          <w:spacing w:val="-8"/>
        </w:rPr>
        <w:t xml:space="preserve"> </w:t>
      </w:r>
      <w:r>
        <w:t>PERFLUOROOCTANOIC</w:t>
      </w:r>
      <w:r>
        <w:rPr>
          <w:spacing w:val="-8"/>
        </w:rPr>
        <w:t xml:space="preserve"> </w:t>
      </w:r>
      <w:r>
        <w:t>ACID</w:t>
      </w:r>
      <w:r>
        <w:rPr>
          <w:spacing w:val="-8"/>
        </w:rPr>
        <w:t xml:space="preserve"> </w:t>
      </w:r>
      <w:r>
        <w:t>(PFOS OR PFOA)</w:t>
      </w:r>
    </w:p>
    <w:p w14:paraId="3487E26D" w14:textId="77777777" w:rsidR="00245FF3" w:rsidRDefault="00245FF3">
      <w:pPr>
        <w:pStyle w:val="BodyText"/>
        <w:rPr>
          <w:b/>
        </w:rPr>
      </w:pPr>
    </w:p>
    <w:p w14:paraId="3487E26E" w14:textId="77777777" w:rsidR="00245FF3" w:rsidRDefault="005F21C1">
      <w:pPr>
        <w:pStyle w:val="ListParagraph"/>
        <w:numPr>
          <w:ilvl w:val="1"/>
          <w:numId w:val="1"/>
        </w:numPr>
        <w:tabs>
          <w:tab w:val="left" w:pos="740"/>
          <w:tab w:val="left" w:pos="742"/>
        </w:tabs>
        <w:spacing w:before="1"/>
        <w:ind w:left="742" w:right="299" w:hanging="272"/>
        <w:rPr>
          <w:sz w:val="24"/>
        </w:rPr>
      </w:pPr>
      <w:r>
        <w:rPr>
          <w:i/>
          <w:sz w:val="24"/>
        </w:rPr>
        <w:t xml:space="preserve">Prohibition </w:t>
      </w:r>
      <w:r>
        <w:rPr>
          <w:sz w:val="24"/>
        </w:rPr>
        <w:t>- Section 333 of the William M. (Mac) Thornberry National Defense Authorization Act for Fiscal Year 2021 (Pub. L. 116-283) prohibits DoD from procuring any</w:t>
      </w:r>
      <w:r>
        <w:rPr>
          <w:spacing w:val="-3"/>
          <w:sz w:val="24"/>
        </w:rPr>
        <w:t xml:space="preserve"> </w:t>
      </w:r>
      <w:r>
        <w:rPr>
          <w:sz w:val="24"/>
        </w:rPr>
        <w:t>covered</w:t>
      </w:r>
      <w:r>
        <w:rPr>
          <w:spacing w:val="-3"/>
          <w:sz w:val="24"/>
        </w:rPr>
        <w:t xml:space="preserve"> </w:t>
      </w:r>
      <w:r>
        <w:rPr>
          <w:sz w:val="24"/>
        </w:rPr>
        <w:t>items</w:t>
      </w:r>
      <w:r>
        <w:rPr>
          <w:spacing w:val="-3"/>
          <w:sz w:val="24"/>
        </w:rPr>
        <w:t xml:space="preserve"> </w:t>
      </w:r>
      <w:r>
        <w:rPr>
          <w:sz w:val="24"/>
        </w:rPr>
        <w:t>containing</w:t>
      </w:r>
      <w:r>
        <w:rPr>
          <w:spacing w:val="-3"/>
          <w:sz w:val="24"/>
        </w:rPr>
        <w:t xml:space="preserve"> </w:t>
      </w:r>
      <w:r>
        <w:rPr>
          <w:sz w:val="24"/>
        </w:rPr>
        <w:t>PFOS</w:t>
      </w:r>
      <w:r>
        <w:rPr>
          <w:spacing w:val="-3"/>
          <w:sz w:val="24"/>
        </w:rPr>
        <w:t xml:space="preserve"> </w:t>
      </w:r>
      <w:r>
        <w:rPr>
          <w:sz w:val="24"/>
        </w:rPr>
        <w:t>or</w:t>
      </w:r>
      <w:r>
        <w:rPr>
          <w:spacing w:val="-4"/>
          <w:sz w:val="24"/>
        </w:rPr>
        <w:t xml:space="preserve"> </w:t>
      </w:r>
      <w:r>
        <w:rPr>
          <w:sz w:val="24"/>
        </w:rPr>
        <w:t>PFOA</w:t>
      </w:r>
      <w:r>
        <w:rPr>
          <w:spacing w:val="-4"/>
          <w:sz w:val="24"/>
        </w:rPr>
        <w:t xml:space="preserve"> </w:t>
      </w:r>
      <w:r>
        <w:rPr>
          <w:sz w:val="24"/>
        </w:rPr>
        <w:t>effective</w:t>
      </w:r>
      <w:r>
        <w:rPr>
          <w:spacing w:val="-4"/>
          <w:sz w:val="24"/>
        </w:rPr>
        <w:t xml:space="preserve"> </w:t>
      </w:r>
      <w:r>
        <w:rPr>
          <w:sz w:val="24"/>
        </w:rPr>
        <w:t>April</w:t>
      </w:r>
      <w:r>
        <w:rPr>
          <w:spacing w:val="-3"/>
          <w:sz w:val="24"/>
        </w:rPr>
        <w:t xml:space="preserve"> </w:t>
      </w:r>
      <w:r>
        <w:rPr>
          <w:sz w:val="24"/>
        </w:rPr>
        <w:t>1,</w:t>
      </w:r>
      <w:r>
        <w:rPr>
          <w:spacing w:val="-3"/>
          <w:sz w:val="24"/>
        </w:rPr>
        <w:t xml:space="preserve"> </w:t>
      </w:r>
      <w:proofErr w:type="gramStart"/>
      <w:r>
        <w:rPr>
          <w:sz w:val="24"/>
        </w:rPr>
        <w:t>2023</w:t>
      </w:r>
      <w:proofErr w:type="gramEnd"/>
      <w:r>
        <w:rPr>
          <w:spacing w:val="-3"/>
          <w:sz w:val="24"/>
        </w:rPr>
        <w:t xml:space="preserve"> </w:t>
      </w:r>
      <w:r>
        <w:rPr>
          <w:sz w:val="24"/>
        </w:rPr>
        <w:t>and</w:t>
      </w:r>
      <w:r>
        <w:rPr>
          <w:spacing w:val="-3"/>
          <w:sz w:val="24"/>
        </w:rPr>
        <w:t xml:space="preserve"> </w:t>
      </w:r>
      <w:r>
        <w:rPr>
          <w:sz w:val="24"/>
        </w:rPr>
        <w:t>defines</w:t>
      </w:r>
      <w:r>
        <w:rPr>
          <w:spacing w:val="-3"/>
          <w:sz w:val="24"/>
        </w:rPr>
        <w:t xml:space="preserve"> </w:t>
      </w:r>
      <w:r>
        <w:rPr>
          <w:sz w:val="24"/>
        </w:rPr>
        <w:t xml:space="preserve">“covered </w:t>
      </w:r>
      <w:r>
        <w:rPr>
          <w:spacing w:val="-2"/>
          <w:sz w:val="24"/>
        </w:rPr>
        <w:t>items.”</w:t>
      </w:r>
    </w:p>
    <w:p w14:paraId="3487E26F" w14:textId="77777777" w:rsidR="00245FF3" w:rsidRDefault="00245FF3">
      <w:pPr>
        <w:rPr>
          <w:sz w:val="24"/>
        </w:rPr>
        <w:sectPr w:rsidR="00245FF3" w:rsidSect="00A22F45">
          <w:pgSz w:w="12240" w:h="15840"/>
          <w:pgMar w:top="1360" w:right="1240" w:bottom="980" w:left="1240" w:header="0" w:footer="791" w:gutter="0"/>
          <w:cols w:space="720"/>
        </w:sectPr>
      </w:pPr>
    </w:p>
    <w:p w14:paraId="3487E270" w14:textId="77777777" w:rsidR="00245FF3" w:rsidRDefault="005F21C1">
      <w:pPr>
        <w:pStyle w:val="ListParagraph"/>
        <w:numPr>
          <w:ilvl w:val="1"/>
          <w:numId w:val="1"/>
        </w:numPr>
        <w:tabs>
          <w:tab w:val="left" w:pos="742"/>
        </w:tabs>
        <w:spacing w:before="75"/>
        <w:ind w:left="742" w:hanging="271"/>
        <w:rPr>
          <w:sz w:val="24"/>
        </w:rPr>
      </w:pPr>
      <w:proofErr w:type="gramStart"/>
      <w:r>
        <w:rPr>
          <w:sz w:val="24"/>
        </w:rPr>
        <w:t>For</w:t>
      </w:r>
      <w:r>
        <w:rPr>
          <w:spacing w:val="-2"/>
          <w:sz w:val="24"/>
        </w:rPr>
        <w:t xml:space="preserve"> </w:t>
      </w:r>
      <w:r>
        <w:rPr>
          <w:sz w:val="24"/>
        </w:rPr>
        <w:t>the</w:t>
      </w:r>
      <w:r>
        <w:rPr>
          <w:spacing w:val="-2"/>
          <w:sz w:val="24"/>
        </w:rPr>
        <w:t xml:space="preserve"> </w:t>
      </w:r>
      <w:r>
        <w:rPr>
          <w:sz w:val="24"/>
        </w:rPr>
        <w:t>purpose</w:t>
      </w:r>
      <w:r>
        <w:rPr>
          <w:spacing w:val="-2"/>
          <w:sz w:val="24"/>
        </w:rPr>
        <w:t xml:space="preserve"> </w:t>
      </w:r>
      <w:r>
        <w:rPr>
          <w:sz w:val="24"/>
        </w:rPr>
        <w:t>of</w:t>
      </w:r>
      <w:proofErr w:type="gramEnd"/>
      <w:r>
        <w:rPr>
          <w:spacing w:val="-1"/>
          <w:sz w:val="24"/>
        </w:rPr>
        <w:t xml:space="preserve"> </w:t>
      </w:r>
      <w:r>
        <w:rPr>
          <w:sz w:val="24"/>
        </w:rPr>
        <w:t>this</w:t>
      </w:r>
      <w:r>
        <w:rPr>
          <w:spacing w:val="-1"/>
          <w:sz w:val="24"/>
        </w:rPr>
        <w:t xml:space="preserve"> </w:t>
      </w:r>
      <w:r>
        <w:rPr>
          <w:sz w:val="24"/>
        </w:rPr>
        <w:t>deviation</w:t>
      </w:r>
      <w:r>
        <w:rPr>
          <w:spacing w:val="-1"/>
          <w:sz w:val="24"/>
        </w:rPr>
        <w:t xml:space="preserve"> </w:t>
      </w:r>
      <w:r>
        <w:rPr>
          <w:sz w:val="24"/>
        </w:rPr>
        <w:t>covered</w:t>
      </w:r>
      <w:r>
        <w:rPr>
          <w:spacing w:val="-1"/>
          <w:sz w:val="24"/>
        </w:rPr>
        <w:t xml:space="preserve"> </w:t>
      </w:r>
      <w:r>
        <w:rPr>
          <w:sz w:val="24"/>
        </w:rPr>
        <w:t xml:space="preserve">items </w:t>
      </w:r>
      <w:r>
        <w:rPr>
          <w:spacing w:val="-2"/>
          <w:sz w:val="24"/>
        </w:rPr>
        <w:t>means-</w:t>
      </w:r>
    </w:p>
    <w:p w14:paraId="3487E271" w14:textId="77777777" w:rsidR="00245FF3" w:rsidRDefault="00245FF3">
      <w:pPr>
        <w:pStyle w:val="BodyText"/>
      </w:pPr>
    </w:p>
    <w:p w14:paraId="3487E272" w14:textId="77777777" w:rsidR="00245FF3" w:rsidRDefault="005F21C1">
      <w:pPr>
        <w:pStyle w:val="ListParagraph"/>
        <w:numPr>
          <w:ilvl w:val="2"/>
          <w:numId w:val="1"/>
        </w:numPr>
        <w:tabs>
          <w:tab w:val="left" w:pos="1100"/>
        </w:tabs>
        <w:ind w:left="1100" w:hanging="358"/>
        <w:rPr>
          <w:sz w:val="24"/>
        </w:rPr>
      </w:pPr>
      <w:r>
        <w:rPr>
          <w:sz w:val="24"/>
        </w:rPr>
        <w:t>Nonstick</w:t>
      </w:r>
      <w:r>
        <w:rPr>
          <w:spacing w:val="-2"/>
          <w:sz w:val="24"/>
        </w:rPr>
        <w:t xml:space="preserve"> </w:t>
      </w:r>
      <w:r>
        <w:rPr>
          <w:sz w:val="24"/>
        </w:rPr>
        <w:t>cookware</w:t>
      </w:r>
      <w:r>
        <w:rPr>
          <w:spacing w:val="-2"/>
          <w:sz w:val="24"/>
        </w:rPr>
        <w:t xml:space="preserve"> </w:t>
      </w:r>
      <w:r>
        <w:rPr>
          <w:sz w:val="24"/>
        </w:rPr>
        <w:t>or</w:t>
      </w:r>
      <w:r>
        <w:rPr>
          <w:spacing w:val="-1"/>
          <w:sz w:val="24"/>
        </w:rPr>
        <w:t xml:space="preserve"> </w:t>
      </w:r>
      <w:r>
        <w:rPr>
          <w:sz w:val="24"/>
        </w:rPr>
        <w:t>cooking</w:t>
      </w:r>
      <w:r>
        <w:rPr>
          <w:spacing w:val="-1"/>
          <w:sz w:val="24"/>
        </w:rPr>
        <w:t xml:space="preserve"> </w:t>
      </w:r>
      <w:r>
        <w:rPr>
          <w:sz w:val="24"/>
        </w:rPr>
        <w:t>utensils</w:t>
      </w:r>
      <w:r>
        <w:rPr>
          <w:spacing w:val="-1"/>
          <w:sz w:val="24"/>
        </w:rPr>
        <w:t xml:space="preserve"> </w:t>
      </w:r>
      <w:r>
        <w:rPr>
          <w:sz w:val="24"/>
        </w:rPr>
        <w:t>for</w:t>
      </w:r>
      <w:r>
        <w:rPr>
          <w:spacing w:val="-3"/>
          <w:sz w:val="24"/>
        </w:rPr>
        <w:t xml:space="preserve"> </w:t>
      </w:r>
      <w:r>
        <w:rPr>
          <w:sz w:val="24"/>
        </w:rPr>
        <w:t>use</w:t>
      </w:r>
      <w:r>
        <w:rPr>
          <w:spacing w:val="-2"/>
          <w:sz w:val="24"/>
        </w:rPr>
        <w:t xml:space="preserve"> </w:t>
      </w:r>
      <w:r>
        <w:rPr>
          <w:sz w:val="24"/>
        </w:rPr>
        <w:t>in</w:t>
      </w:r>
      <w:r>
        <w:rPr>
          <w:spacing w:val="-1"/>
          <w:sz w:val="24"/>
        </w:rPr>
        <w:t xml:space="preserve"> </w:t>
      </w:r>
      <w:r>
        <w:rPr>
          <w:sz w:val="24"/>
        </w:rPr>
        <w:t>galleys</w:t>
      </w:r>
      <w:r>
        <w:rPr>
          <w:spacing w:val="-2"/>
          <w:sz w:val="24"/>
        </w:rPr>
        <w:t xml:space="preserve"> </w:t>
      </w:r>
      <w:r>
        <w:rPr>
          <w:sz w:val="24"/>
        </w:rPr>
        <w:t>or</w:t>
      </w:r>
      <w:r>
        <w:rPr>
          <w:spacing w:val="-2"/>
          <w:sz w:val="24"/>
        </w:rPr>
        <w:t xml:space="preserve"> </w:t>
      </w:r>
      <w:r>
        <w:rPr>
          <w:sz w:val="24"/>
        </w:rPr>
        <w:t>dining</w:t>
      </w:r>
      <w:r>
        <w:rPr>
          <w:spacing w:val="-1"/>
          <w:sz w:val="24"/>
        </w:rPr>
        <w:t xml:space="preserve"> </w:t>
      </w:r>
      <w:r>
        <w:rPr>
          <w:spacing w:val="-2"/>
          <w:sz w:val="24"/>
        </w:rPr>
        <w:t>facilities.</w:t>
      </w:r>
    </w:p>
    <w:p w14:paraId="3487E273" w14:textId="77777777" w:rsidR="00245FF3" w:rsidRDefault="00245FF3">
      <w:pPr>
        <w:pStyle w:val="BodyText"/>
      </w:pPr>
    </w:p>
    <w:p w14:paraId="3487E274" w14:textId="77777777" w:rsidR="00245FF3" w:rsidRDefault="005F21C1">
      <w:pPr>
        <w:pStyle w:val="ListParagraph"/>
        <w:numPr>
          <w:ilvl w:val="2"/>
          <w:numId w:val="1"/>
        </w:numPr>
        <w:tabs>
          <w:tab w:val="left" w:pos="1100"/>
          <w:tab w:val="left" w:pos="1102"/>
        </w:tabs>
        <w:ind w:left="1102" w:right="803" w:hanging="360"/>
        <w:rPr>
          <w:sz w:val="24"/>
        </w:rPr>
      </w:pPr>
      <w:r>
        <w:rPr>
          <w:sz w:val="24"/>
        </w:rPr>
        <w:t>Upholstered</w:t>
      </w:r>
      <w:r>
        <w:rPr>
          <w:spacing w:val="-4"/>
          <w:sz w:val="24"/>
        </w:rPr>
        <w:t xml:space="preserve"> </w:t>
      </w:r>
      <w:r>
        <w:rPr>
          <w:sz w:val="24"/>
        </w:rPr>
        <w:t>furniture,</w:t>
      </w:r>
      <w:r>
        <w:rPr>
          <w:spacing w:val="-4"/>
          <w:sz w:val="24"/>
        </w:rPr>
        <w:t xml:space="preserve"> </w:t>
      </w:r>
      <w:r>
        <w:rPr>
          <w:sz w:val="24"/>
        </w:rPr>
        <w:t>carpets,</w:t>
      </w:r>
      <w:r>
        <w:rPr>
          <w:spacing w:val="-4"/>
          <w:sz w:val="24"/>
        </w:rPr>
        <w:t xml:space="preserve"> </w:t>
      </w:r>
      <w:r>
        <w:rPr>
          <w:sz w:val="24"/>
        </w:rPr>
        <w:t>and</w:t>
      </w:r>
      <w:r>
        <w:rPr>
          <w:spacing w:val="-4"/>
          <w:sz w:val="24"/>
        </w:rPr>
        <w:t xml:space="preserve"> </w:t>
      </w:r>
      <w:r>
        <w:rPr>
          <w:sz w:val="24"/>
        </w:rPr>
        <w:t>rugs</w:t>
      </w:r>
      <w:r>
        <w:rPr>
          <w:spacing w:val="-4"/>
          <w:sz w:val="24"/>
        </w:rPr>
        <w:t xml:space="preserve"> </w:t>
      </w:r>
      <w:r>
        <w:rPr>
          <w:sz w:val="24"/>
        </w:rPr>
        <w:t>that</w:t>
      </w:r>
      <w:r>
        <w:rPr>
          <w:spacing w:val="-4"/>
          <w:sz w:val="24"/>
        </w:rPr>
        <w:t xml:space="preserve"> </w:t>
      </w:r>
      <w:r>
        <w:rPr>
          <w:sz w:val="24"/>
        </w:rPr>
        <w:t>have</w:t>
      </w:r>
      <w:r>
        <w:rPr>
          <w:spacing w:val="-3"/>
          <w:sz w:val="24"/>
        </w:rPr>
        <w:t xml:space="preserve"> </w:t>
      </w:r>
      <w:r>
        <w:rPr>
          <w:sz w:val="24"/>
        </w:rPr>
        <w:t>been</w:t>
      </w:r>
      <w:r>
        <w:rPr>
          <w:spacing w:val="-4"/>
          <w:sz w:val="24"/>
        </w:rPr>
        <w:t xml:space="preserve"> </w:t>
      </w:r>
      <w:r>
        <w:rPr>
          <w:sz w:val="24"/>
        </w:rPr>
        <w:t>treated</w:t>
      </w:r>
      <w:r>
        <w:rPr>
          <w:spacing w:val="-4"/>
          <w:sz w:val="24"/>
        </w:rPr>
        <w:t xml:space="preserve"> </w:t>
      </w:r>
      <w:r>
        <w:rPr>
          <w:sz w:val="24"/>
        </w:rPr>
        <w:t>with</w:t>
      </w:r>
      <w:r>
        <w:rPr>
          <w:spacing w:val="-4"/>
          <w:sz w:val="24"/>
        </w:rPr>
        <w:t xml:space="preserve"> </w:t>
      </w:r>
      <w:r>
        <w:rPr>
          <w:sz w:val="24"/>
        </w:rPr>
        <w:t xml:space="preserve">stain-resistant </w:t>
      </w:r>
      <w:r>
        <w:rPr>
          <w:spacing w:val="-2"/>
          <w:sz w:val="24"/>
        </w:rPr>
        <w:t>coatings.</w:t>
      </w:r>
    </w:p>
    <w:p w14:paraId="3487E275" w14:textId="77777777" w:rsidR="00245FF3" w:rsidRDefault="00245FF3">
      <w:pPr>
        <w:pStyle w:val="BodyText"/>
      </w:pPr>
    </w:p>
    <w:p w14:paraId="3487E276" w14:textId="77777777" w:rsidR="00245FF3" w:rsidRDefault="005F21C1">
      <w:pPr>
        <w:pStyle w:val="ListParagraph"/>
        <w:numPr>
          <w:ilvl w:val="1"/>
          <w:numId w:val="1"/>
        </w:numPr>
        <w:tabs>
          <w:tab w:val="left" w:pos="740"/>
          <w:tab w:val="left" w:pos="742"/>
        </w:tabs>
        <w:ind w:left="742" w:right="330" w:hanging="272"/>
        <w:rPr>
          <w:sz w:val="24"/>
        </w:rPr>
      </w:pPr>
      <w:r>
        <w:rPr>
          <w:i/>
          <w:sz w:val="24"/>
        </w:rPr>
        <w:t>Representation</w:t>
      </w:r>
      <w:r>
        <w:rPr>
          <w:i/>
          <w:spacing w:val="-2"/>
          <w:sz w:val="24"/>
        </w:rPr>
        <w:t xml:space="preserve"> </w:t>
      </w:r>
      <w:r>
        <w:rPr>
          <w:sz w:val="24"/>
        </w:rPr>
        <w:t>-</w:t>
      </w:r>
      <w:r>
        <w:rPr>
          <w:spacing w:val="-3"/>
          <w:sz w:val="24"/>
        </w:rPr>
        <w:t xml:space="preserve"> </w:t>
      </w:r>
      <w:r>
        <w:rPr>
          <w:sz w:val="24"/>
        </w:rPr>
        <w:t>The</w:t>
      </w:r>
      <w:r>
        <w:rPr>
          <w:spacing w:val="-3"/>
          <w:sz w:val="24"/>
        </w:rPr>
        <w:t xml:space="preserve"> </w:t>
      </w:r>
      <w:r>
        <w:rPr>
          <w:sz w:val="24"/>
        </w:rPr>
        <w:t>Offeror</w:t>
      </w:r>
      <w:r>
        <w:rPr>
          <w:spacing w:val="-3"/>
          <w:sz w:val="24"/>
        </w:rPr>
        <w:t xml:space="preserve"> </w:t>
      </w:r>
      <w:r>
        <w:rPr>
          <w:sz w:val="24"/>
        </w:rPr>
        <w:t>represents</w:t>
      </w:r>
      <w:r>
        <w:rPr>
          <w:spacing w:val="-2"/>
          <w:sz w:val="24"/>
        </w:rPr>
        <w:t xml:space="preserve"> </w:t>
      </w:r>
      <w:r>
        <w:rPr>
          <w:sz w:val="24"/>
        </w:rPr>
        <w:t>that</w:t>
      </w:r>
      <w:r>
        <w:rPr>
          <w:spacing w:val="-2"/>
          <w:sz w:val="24"/>
        </w:rPr>
        <w:t xml:space="preserve"> </w:t>
      </w:r>
      <w:r>
        <w:rPr>
          <w:sz w:val="24"/>
        </w:rPr>
        <w:t>it</w:t>
      </w:r>
      <w:r>
        <w:rPr>
          <w:spacing w:val="-2"/>
          <w:sz w:val="24"/>
        </w:rPr>
        <w:t xml:space="preserve"> </w:t>
      </w:r>
      <w:r>
        <w:rPr>
          <w:sz w:val="24"/>
        </w:rPr>
        <w:t>will</w:t>
      </w:r>
      <w:r>
        <w:rPr>
          <w:spacing w:val="-2"/>
          <w:sz w:val="24"/>
        </w:rPr>
        <w:t xml:space="preserve"> </w:t>
      </w:r>
      <w:r>
        <w:rPr>
          <w:sz w:val="24"/>
        </w:rPr>
        <w:t>not</w:t>
      </w:r>
      <w:r>
        <w:rPr>
          <w:spacing w:val="-2"/>
          <w:sz w:val="24"/>
        </w:rPr>
        <w:t xml:space="preserve"> </w:t>
      </w:r>
      <w:r>
        <w:rPr>
          <w:sz w:val="24"/>
        </w:rPr>
        <w:t>provide</w:t>
      </w:r>
      <w:r>
        <w:rPr>
          <w:spacing w:val="-3"/>
          <w:sz w:val="24"/>
        </w:rPr>
        <w:t xml:space="preserve"> </w:t>
      </w:r>
      <w:r>
        <w:rPr>
          <w:sz w:val="24"/>
        </w:rPr>
        <w:t>covered</w:t>
      </w:r>
      <w:r>
        <w:rPr>
          <w:spacing w:val="-2"/>
          <w:sz w:val="24"/>
        </w:rPr>
        <w:t xml:space="preserve"> </w:t>
      </w:r>
      <w:r>
        <w:rPr>
          <w:sz w:val="24"/>
        </w:rPr>
        <w:t>items</w:t>
      </w:r>
      <w:r>
        <w:rPr>
          <w:spacing w:val="-2"/>
          <w:sz w:val="24"/>
        </w:rPr>
        <w:t xml:space="preserve"> </w:t>
      </w:r>
      <w:r>
        <w:rPr>
          <w:sz w:val="24"/>
        </w:rPr>
        <w:t>as</w:t>
      </w:r>
      <w:r>
        <w:rPr>
          <w:spacing w:val="-2"/>
          <w:sz w:val="24"/>
        </w:rPr>
        <w:t xml:space="preserve"> </w:t>
      </w:r>
      <w:r>
        <w:rPr>
          <w:sz w:val="24"/>
        </w:rPr>
        <w:t>part</w:t>
      </w:r>
      <w:r>
        <w:rPr>
          <w:spacing w:val="-2"/>
          <w:sz w:val="24"/>
        </w:rPr>
        <w:t xml:space="preserve"> </w:t>
      </w:r>
      <w:r>
        <w:rPr>
          <w:sz w:val="24"/>
        </w:rPr>
        <w:t>of</w:t>
      </w:r>
      <w:r>
        <w:rPr>
          <w:spacing w:val="-3"/>
          <w:sz w:val="24"/>
        </w:rPr>
        <w:t xml:space="preserve"> </w:t>
      </w:r>
      <w:r>
        <w:rPr>
          <w:sz w:val="24"/>
        </w:rPr>
        <w:t xml:space="preserve">its offered products to the NAFI in the performance of any contract, </w:t>
      </w:r>
      <w:proofErr w:type="gramStart"/>
      <w:r>
        <w:rPr>
          <w:sz w:val="24"/>
        </w:rPr>
        <w:t>subcontract</w:t>
      </w:r>
      <w:proofErr w:type="gramEnd"/>
      <w:r>
        <w:rPr>
          <w:sz w:val="24"/>
        </w:rPr>
        <w:t xml:space="preserve"> or other contractual instrument.</w:t>
      </w:r>
    </w:p>
    <w:p w14:paraId="3487E277" w14:textId="77777777" w:rsidR="00245FF3" w:rsidRDefault="00245FF3">
      <w:pPr>
        <w:rPr>
          <w:sz w:val="24"/>
        </w:rPr>
        <w:sectPr w:rsidR="00245FF3" w:rsidSect="00A22F45">
          <w:pgSz w:w="12240" w:h="15840"/>
          <w:pgMar w:top="1640" w:right="1240" w:bottom="980" w:left="1240" w:header="0" w:footer="791" w:gutter="0"/>
          <w:cols w:space="720"/>
        </w:sectPr>
      </w:pPr>
    </w:p>
    <w:p w14:paraId="3487E278" w14:textId="77777777" w:rsidR="00245FF3" w:rsidRDefault="005F21C1">
      <w:pPr>
        <w:pStyle w:val="Heading1"/>
        <w:spacing w:before="79"/>
        <w:ind w:left="4" w:right="3" w:firstLine="0"/>
        <w:jc w:val="center"/>
      </w:pPr>
      <w:bookmarkStart w:id="33" w:name="LIST_OF_CLAUSES_INCORPORATED_BY_REFERENC"/>
      <w:bookmarkEnd w:id="33"/>
      <w:r>
        <w:t>LIST</w:t>
      </w:r>
      <w:r>
        <w:rPr>
          <w:spacing w:val="-5"/>
        </w:rPr>
        <w:t xml:space="preserve"> </w:t>
      </w:r>
      <w:r>
        <w:t>OF</w:t>
      </w:r>
      <w:r>
        <w:rPr>
          <w:spacing w:val="-4"/>
        </w:rPr>
        <w:t xml:space="preserve"> </w:t>
      </w:r>
      <w:r>
        <w:t>CLAUSES</w:t>
      </w:r>
      <w:r>
        <w:rPr>
          <w:spacing w:val="-2"/>
        </w:rPr>
        <w:t xml:space="preserve"> </w:t>
      </w:r>
      <w:r>
        <w:t>INCORPORATED</w:t>
      </w:r>
      <w:r>
        <w:rPr>
          <w:spacing w:val="-4"/>
        </w:rPr>
        <w:t xml:space="preserve"> </w:t>
      </w:r>
      <w:r>
        <w:t>BY</w:t>
      </w:r>
      <w:r>
        <w:rPr>
          <w:spacing w:val="-3"/>
        </w:rPr>
        <w:t xml:space="preserve"> </w:t>
      </w:r>
      <w:r>
        <w:rPr>
          <w:spacing w:val="-2"/>
        </w:rPr>
        <w:t>REFERENCE</w:t>
      </w:r>
    </w:p>
    <w:p w14:paraId="3487E279" w14:textId="77777777" w:rsidR="00245FF3" w:rsidRDefault="00245FF3">
      <w:pPr>
        <w:pStyle w:val="BodyText"/>
        <w:rPr>
          <w:b/>
        </w:rPr>
      </w:pPr>
    </w:p>
    <w:p w14:paraId="3487E27A" w14:textId="77777777" w:rsidR="00245FF3" w:rsidRDefault="005F21C1">
      <w:pPr>
        <w:pStyle w:val="BodyText"/>
        <w:ind w:left="111" w:right="216"/>
      </w:pPr>
      <w:r>
        <w:t>The provisions of the following clauses are hereby incorporated into this order or contract by reference with the same force and effect as though herein set forth in full.</w:t>
      </w:r>
      <w:r>
        <w:rPr>
          <w:spacing w:val="40"/>
        </w:rPr>
        <w:t xml:space="preserve"> </w:t>
      </w:r>
      <w:r>
        <w:t>Clauses made inapplicable</w:t>
      </w:r>
      <w:r>
        <w:rPr>
          <w:spacing w:val="-4"/>
        </w:rPr>
        <w:t xml:space="preserve"> </w:t>
      </w:r>
      <w:r>
        <w:t>by</w:t>
      </w:r>
      <w:r>
        <w:rPr>
          <w:spacing w:val="-3"/>
        </w:rPr>
        <w:t xml:space="preserve"> </w:t>
      </w:r>
      <w:r>
        <w:t>the</w:t>
      </w:r>
      <w:r>
        <w:rPr>
          <w:spacing w:val="-4"/>
        </w:rPr>
        <w:t xml:space="preserve"> </w:t>
      </w:r>
      <w:r>
        <w:t>reference</w:t>
      </w:r>
      <w:r>
        <w:rPr>
          <w:spacing w:val="-4"/>
        </w:rPr>
        <w:t xml:space="preserve"> </w:t>
      </w:r>
      <w:r>
        <w:t>or</w:t>
      </w:r>
      <w:r>
        <w:rPr>
          <w:spacing w:val="-4"/>
        </w:rPr>
        <w:t xml:space="preserve"> </w:t>
      </w:r>
      <w:r>
        <w:t>by</w:t>
      </w:r>
      <w:r>
        <w:rPr>
          <w:spacing w:val="-3"/>
        </w:rPr>
        <w:t xml:space="preserve"> </w:t>
      </w:r>
      <w:r>
        <w:t>the</w:t>
      </w:r>
      <w:r>
        <w:rPr>
          <w:spacing w:val="-4"/>
        </w:rPr>
        <w:t xml:space="preserve"> </w:t>
      </w:r>
      <w:r>
        <w:t>kind</w:t>
      </w:r>
      <w:r>
        <w:rPr>
          <w:spacing w:val="-3"/>
        </w:rPr>
        <w:t xml:space="preserve"> </w:t>
      </w:r>
      <w:r>
        <w:t>of</w:t>
      </w:r>
      <w:r>
        <w:rPr>
          <w:spacing w:val="-4"/>
        </w:rPr>
        <w:t xml:space="preserve"> </w:t>
      </w:r>
      <w:r>
        <w:t>order,</w:t>
      </w:r>
      <w:r>
        <w:rPr>
          <w:spacing w:val="-3"/>
        </w:rPr>
        <w:t xml:space="preserve"> </w:t>
      </w:r>
      <w:r>
        <w:t>contract</w:t>
      </w:r>
      <w:r>
        <w:rPr>
          <w:spacing w:val="-3"/>
        </w:rPr>
        <w:t xml:space="preserve"> </w:t>
      </w:r>
      <w:r>
        <w:t>(e.g.,</w:t>
      </w:r>
      <w:r>
        <w:rPr>
          <w:spacing w:val="-3"/>
        </w:rPr>
        <w:t xml:space="preserve"> </w:t>
      </w:r>
      <w:r>
        <w:t>orders</w:t>
      </w:r>
      <w:r>
        <w:rPr>
          <w:spacing w:val="-1"/>
        </w:rPr>
        <w:t xml:space="preserve"> </w:t>
      </w:r>
      <w:r>
        <w:t>or</w:t>
      </w:r>
      <w:r>
        <w:rPr>
          <w:spacing w:val="-4"/>
        </w:rPr>
        <w:t xml:space="preserve"> </w:t>
      </w:r>
      <w:r>
        <w:t>contract</w:t>
      </w:r>
      <w:r>
        <w:rPr>
          <w:spacing w:val="-3"/>
        </w:rPr>
        <w:t xml:space="preserve"> </w:t>
      </w:r>
      <w:r>
        <w:t>for</w:t>
      </w:r>
      <w:r>
        <w:rPr>
          <w:spacing w:val="-4"/>
        </w:rPr>
        <w:t xml:space="preserve"> </w:t>
      </w:r>
      <w:r>
        <w:t>services instead of supplies) or dollar amount are self-deleting.</w:t>
      </w:r>
      <w:r>
        <w:rPr>
          <w:spacing w:val="40"/>
        </w:rPr>
        <w:t xml:space="preserve"> </w:t>
      </w:r>
      <w:r>
        <w:t>The complete text of any clause incorporated in this order or contract by reference may be obtained from the Contracting Officer.</w:t>
      </w:r>
    </w:p>
    <w:p w14:paraId="3487E27B" w14:textId="77777777" w:rsidR="00245FF3" w:rsidRDefault="00245FF3">
      <w:pPr>
        <w:pStyle w:val="BodyText"/>
      </w:pPr>
    </w:p>
    <w:p w14:paraId="3487E27C" w14:textId="77777777" w:rsidR="00245FF3" w:rsidRDefault="005F21C1">
      <w:pPr>
        <w:tabs>
          <w:tab w:val="left" w:pos="2122"/>
        </w:tabs>
        <w:ind w:left="111"/>
        <w:rPr>
          <w:b/>
          <w:sz w:val="24"/>
        </w:rPr>
      </w:pPr>
      <w:r>
        <w:rPr>
          <w:b/>
          <w:sz w:val="24"/>
          <w:u w:val="single"/>
        </w:rPr>
        <w:t>CLAUSE</w:t>
      </w:r>
      <w:r>
        <w:rPr>
          <w:b/>
          <w:spacing w:val="-3"/>
          <w:sz w:val="24"/>
          <w:u w:val="single"/>
        </w:rPr>
        <w:t xml:space="preserve"> </w:t>
      </w:r>
      <w:r>
        <w:rPr>
          <w:b/>
          <w:spacing w:val="-5"/>
          <w:sz w:val="24"/>
          <w:u w:val="single"/>
        </w:rPr>
        <w:t>NO.</w:t>
      </w:r>
      <w:r>
        <w:rPr>
          <w:b/>
          <w:sz w:val="24"/>
          <w:u w:val="single"/>
        </w:rPr>
        <w:tab/>
        <w:t>CLAUSE</w:t>
      </w:r>
      <w:r>
        <w:rPr>
          <w:b/>
          <w:spacing w:val="-3"/>
          <w:sz w:val="24"/>
          <w:u w:val="single"/>
        </w:rPr>
        <w:t xml:space="preserve"> </w:t>
      </w:r>
      <w:r>
        <w:rPr>
          <w:b/>
          <w:spacing w:val="-2"/>
          <w:sz w:val="24"/>
          <w:u w:val="single"/>
        </w:rPr>
        <w:t>TITLE</w:t>
      </w:r>
    </w:p>
    <w:p w14:paraId="3487E27D" w14:textId="77777777" w:rsidR="00245FF3" w:rsidRDefault="00245FF3">
      <w:pPr>
        <w:pStyle w:val="BodyText"/>
        <w:rPr>
          <w:b/>
        </w:rPr>
      </w:pPr>
    </w:p>
    <w:p w14:paraId="3487E27E" w14:textId="77777777" w:rsidR="00245FF3" w:rsidRDefault="005F21C1">
      <w:pPr>
        <w:pStyle w:val="BodyText"/>
        <w:tabs>
          <w:tab w:val="left" w:pos="2091"/>
        </w:tabs>
        <w:ind w:left="2091" w:right="818" w:hanging="1980"/>
      </w:pPr>
      <w:r>
        <w:t>NFC 203-7001</w:t>
      </w:r>
      <w:r>
        <w:tab/>
        <w:t>Prohibition</w:t>
      </w:r>
      <w:r>
        <w:rPr>
          <w:spacing w:val="-5"/>
        </w:rPr>
        <w:t xml:space="preserve"> </w:t>
      </w:r>
      <w:r>
        <w:t>on</w:t>
      </w:r>
      <w:r>
        <w:rPr>
          <w:spacing w:val="-5"/>
        </w:rPr>
        <w:t xml:space="preserve"> </w:t>
      </w:r>
      <w:r>
        <w:t>Persons</w:t>
      </w:r>
      <w:r>
        <w:rPr>
          <w:spacing w:val="-5"/>
        </w:rPr>
        <w:t xml:space="preserve"> </w:t>
      </w:r>
      <w:r>
        <w:t>Convicted</w:t>
      </w:r>
      <w:r>
        <w:rPr>
          <w:spacing w:val="-5"/>
        </w:rPr>
        <w:t xml:space="preserve"> </w:t>
      </w:r>
      <w:r>
        <w:t>of</w:t>
      </w:r>
      <w:r>
        <w:rPr>
          <w:spacing w:val="-5"/>
        </w:rPr>
        <w:t xml:space="preserve"> </w:t>
      </w:r>
      <w:r>
        <w:t>Fraud</w:t>
      </w:r>
      <w:r>
        <w:rPr>
          <w:spacing w:val="-5"/>
        </w:rPr>
        <w:t xml:space="preserve"> </w:t>
      </w:r>
      <w:r>
        <w:t>or</w:t>
      </w:r>
      <w:r>
        <w:rPr>
          <w:spacing w:val="-4"/>
        </w:rPr>
        <w:t xml:space="preserve"> </w:t>
      </w:r>
      <w:r>
        <w:t>Other</w:t>
      </w:r>
      <w:r>
        <w:rPr>
          <w:spacing w:val="-5"/>
        </w:rPr>
        <w:t xml:space="preserve"> </w:t>
      </w:r>
      <w:r>
        <w:t>Defense</w:t>
      </w:r>
      <w:r>
        <w:rPr>
          <w:spacing w:val="-4"/>
        </w:rPr>
        <w:t xml:space="preserve"> </w:t>
      </w:r>
      <w:r>
        <w:t>-</w:t>
      </w:r>
      <w:r>
        <w:rPr>
          <w:spacing w:val="-5"/>
        </w:rPr>
        <w:t xml:space="preserve"> </w:t>
      </w:r>
      <w:r>
        <w:t>Contract Felonies (JAN 2023)</w:t>
      </w:r>
    </w:p>
    <w:p w14:paraId="3487E27F" w14:textId="4AC90E4C" w:rsidR="00245FF3" w:rsidRDefault="005F21C1">
      <w:pPr>
        <w:pStyle w:val="BodyText"/>
        <w:tabs>
          <w:tab w:val="left" w:pos="2091"/>
        </w:tabs>
        <w:ind w:left="2062" w:right="322" w:hanging="1952"/>
      </w:pPr>
      <w:r>
        <w:t>NFC 204-23</w:t>
      </w:r>
      <w:r>
        <w:tab/>
      </w:r>
      <w:r>
        <w:tab/>
        <w:t>Prohibition</w:t>
      </w:r>
      <w:r>
        <w:rPr>
          <w:spacing w:val="-5"/>
        </w:rPr>
        <w:t xml:space="preserve"> </w:t>
      </w:r>
      <w:r>
        <w:t>on</w:t>
      </w:r>
      <w:r>
        <w:rPr>
          <w:spacing w:val="-5"/>
        </w:rPr>
        <w:t xml:space="preserve"> </w:t>
      </w:r>
      <w:r>
        <w:t>Contracting</w:t>
      </w:r>
      <w:r>
        <w:rPr>
          <w:spacing w:val="-5"/>
        </w:rPr>
        <w:t xml:space="preserve"> </w:t>
      </w:r>
      <w:r>
        <w:t>for</w:t>
      </w:r>
      <w:r>
        <w:rPr>
          <w:spacing w:val="-6"/>
        </w:rPr>
        <w:t xml:space="preserve"> </w:t>
      </w:r>
      <w:r>
        <w:t>Hardware,</w:t>
      </w:r>
      <w:r>
        <w:rPr>
          <w:spacing w:val="-5"/>
        </w:rPr>
        <w:t xml:space="preserve"> </w:t>
      </w:r>
      <w:r>
        <w:t>Software,</w:t>
      </w:r>
      <w:r>
        <w:rPr>
          <w:spacing w:val="-3"/>
        </w:rPr>
        <w:t xml:space="preserve"> </w:t>
      </w:r>
      <w:r>
        <w:t>and</w:t>
      </w:r>
      <w:r>
        <w:rPr>
          <w:spacing w:val="-5"/>
        </w:rPr>
        <w:t xml:space="preserve"> </w:t>
      </w:r>
      <w:r>
        <w:t>Services</w:t>
      </w:r>
      <w:r>
        <w:rPr>
          <w:spacing w:val="-5"/>
        </w:rPr>
        <w:t xml:space="preserve"> </w:t>
      </w:r>
      <w:r>
        <w:t>Developed or Provided by Kaspersky Lab and Other Covered Entities (</w:t>
      </w:r>
      <w:r w:rsidR="000F38D9">
        <w:t>DEC 2023</w:t>
      </w:r>
      <w:r>
        <w:t>)</w:t>
      </w:r>
    </w:p>
    <w:p w14:paraId="3487E280" w14:textId="77777777" w:rsidR="00245FF3" w:rsidRDefault="005F21C1">
      <w:pPr>
        <w:pStyle w:val="BodyText"/>
        <w:tabs>
          <w:tab w:val="left" w:pos="2091"/>
        </w:tabs>
        <w:ind w:left="2091" w:right="862" w:hanging="1980"/>
      </w:pPr>
      <w:r>
        <w:t>NFC 204-25</w:t>
      </w:r>
      <w:r>
        <w:tab/>
        <w:t>Prohibition</w:t>
      </w:r>
      <w:r>
        <w:rPr>
          <w:spacing w:val="-6"/>
        </w:rPr>
        <w:t xml:space="preserve"> </w:t>
      </w:r>
      <w:r>
        <w:t>on</w:t>
      </w:r>
      <w:r>
        <w:rPr>
          <w:spacing w:val="-6"/>
        </w:rPr>
        <w:t xml:space="preserve"> </w:t>
      </w:r>
      <w:r>
        <w:t>Contracting</w:t>
      </w:r>
      <w:r>
        <w:rPr>
          <w:spacing w:val="-6"/>
        </w:rPr>
        <w:t xml:space="preserve"> </w:t>
      </w:r>
      <w:r>
        <w:t>for</w:t>
      </w:r>
      <w:r>
        <w:rPr>
          <w:spacing w:val="-7"/>
        </w:rPr>
        <w:t xml:space="preserve"> </w:t>
      </w:r>
      <w:r>
        <w:t>Certain</w:t>
      </w:r>
      <w:r>
        <w:rPr>
          <w:spacing w:val="-6"/>
        </w:rPr>
        <w:t xml:space="preserve"> </w:t>
      </w:r>
      <w:r>
        <w:t>Telecommunications</w:t>
      </w:r>
      <w:r>
        <w:rPr>
          <w:spacing w:val="-6"/>
        </w:rPr>
        <w:t xml:space="preserve"> </w:t>
      </w:r>
      <w:r>
        <w:t>and</w:t>
      </w:r>
      <w:r>
        <w:rPr>
          <w:spacing w:val="-6"/>
        </w:rPr>
        <w:t xml:space="preserve"> </w:t>
      </w:r>
      <w:r>
        <w:t>Video Surveillance Services or Equipment (NOV 2021)</w:t>
      </w:r>
    </w:p>
    <w:p w14:paraId="79E3A65D" w14:textId="5EC7CAC2" w:rsidR="00733E1E" w:rsidRDefault="005F21C1" w:rsidP="00733E1E">
      <w:pPr>
        <w:pStyle w:val="BodyText"/>
        <w:tabs>
          <w:tab w:val="left" w:pos="2091"/>
        </w:tabs>
        <w:ind w:left="111" w:right="40"/>
      </w:pPr>
      <w:r>
        <w:rPr>
          <w:spacing w:val="-2"/>
        </w:rPr>
        <w:t>NFC-204-27</w:t>
      </w:r>
      <w:r>
        <w:tab/>
        <w:t>Prohibition</w:t>
      </w:r>
      <w:r>
        <w:rPr>
          <w:spacing w:val="-6"/>
        </w:rPr>
        <w:t xml:space="preserve"> </w:t>
      </w:r>
      <w:r>
        <w:t>on</w:t>
      </w:r>
      <w:r>
        <w:rPr>
          <w:spacing w:val="-6"/>
        </w:rPr>
        <w:t xml:space="preserve"> </w:t>
      </w:r>
      <w:r>
        <w:t>a</w:t>
      </w:r>
      <w:r>
        <w:rPr>
          <w:spacing w:val="-7"/>
        </w:rPr>
        <w:t xml:space="preserve"> </w:t>
      </w:r>
      <w:proofErr w:type="spellStart"/>
      <w:r>
        <w:t>ByteDance</w:t>
      </w:r>
      <w:proofErr w:type="spellEnd"/>
      <w:r>
        <w:rPr>
          <w:spacing w:val="-7"/>
        </w:rPr>
        <w:t xml:space="preserve"> </w:t>
      </w:r>
      <w:r>
        <w:t>Covered</w:t>
      </w:r>
      <w:r>
        <w:rPr>
          <w:spacing w:val="-6"/>
        </w:rPr>
        <w:t xml:space="preserve"> </w:t>
      </w:r>
      <w:r>
        <w:t>Application</w:t>
      </w:r>
      <w:r>
        <w:rPr>
          <w:spacing w:val="-4"/>
        </w:rPr>
        <w:t xml:space="preserve"> </w:t>
      </w:r>
      <w:r>
        <w:t>(JUN</w:t>
      </w:r>
      <w:r>
        <w:rPr>
          <w:spacing w:val="-7"/>
        </w:rPr>
        <w:t xml:space="preserve"> </w:t>
      </w:r>
      <w:r>
        <w:t>2023)</w:t>
      </w:r>
    </w:p>
    <w:p w14:paraId="6DD0DE2A" w14:textId="4D3809FA" w:rsidR="00733E1E" w:rsidRDefault="005F21C1" w:rsidP="00E07E7C">
      <w:pPr>
        <w:pStyle w:val="BodyText"/>
        <w:tabs>
          <w:tab w:val="left" w:pos="2091"/>
        </w:tabs>
        <w:ind w:left="111" w:right="40"/>
      </w:pPr>
      <w:r>
        <w:t>NFC 204-7000</w:t>
      </w:r>
      <w:r>
        <w:tab/>
        <w:t>Disclosure of Information (OCT 2016)</w:t>
      </w:r>
    </w:p>
    <w:p w14:paraId="79D8559A" w14:textId="169DC68D" w:rsidR="00733E1E" w:rsidRDefault="00733E1E" w:rsidP="00733E1E">
      <w:pPr>
        <w:pStyle w:val="BodyText"/>
        <w:tabs>
          <w:tab w:val="left" w:pos="2091"/>
        </w:tabs>
        <w:ind w:left="2070" w:right="40" w:hanging="1959"/>
      </w:pPr>
      <w:bookmarkStart w:id="34" w:name="_Hlk165284106"/>
      <w:r>
        <w:t>NFC 204-7009</w:t>
      </w:r>
      <w:r>
        <w:tab/>
        <w:t>Limitations on the Use or Disclosure of Third-Party Contractor Reported Cyber Incident Information (JAN 2023)</w:t>
      </w:r>
    </w:p>
    <w:p w14:paraId="3310CAB2" w14:textId="2564BEEC" w:rsidR="00733E1E" w:rsidRDefault="00733E1E" w:rsidP="00E07E7C">
      <w:pPr>
        <w:pStyle w:val="BodyText"/>
        <w:tabs>
          <w:tab w:val="left" w:pos="2091"/>
        </w:tabs>
        <w:ind w:left="2070" w:right="40" w:hanging="1959"/>
      </w:pPr>
      <w:r>
        <w:t>NFC 204-7012</w:t>
      </w:r>
      <w:r>
        <w:tab/>
      </w:r>
      <w:r w:rsidR="00EE7528">
        <w:t>Safeguarding Covered Defense Information and Cyber Incident Reporting (JAN 2023)</w:t>
      </w:r>
      <w:bookmarkEnd w:id="34"/>
    </w:p>
    <w:p w14:paraId="6ECDA6B3" w14:textId="1E364D88" w:rsidR="008921DA" w:rsidRDefault="005F21C1" w:rsidP="00886287">
      <w:pPr>
        <w:pStyle w:val="BodyText"/>
        <w:tabs>
          <w:tab w:val="left" w:pos="2091"/>
        </w:tabs>
        <w:ind w:left="2160" w:right="892" w:hanging="2049"/>
      </w:pPr>
      <w:r>
        <w:t>NFC 222-19</w:t>
      </w:r>
      <w:r>
        <w:tab/>
        <w:t>Child Labor-Cooperation with Authorities and Remedies (</w:t>
      </w:r>
      <w:r w:rsidR="000F38D9">
        <w:t>FEB 2024</w:t>
      </w:r>
      <w:r>
        <w:t>)</w:t>
      </w:r>
    </w:p>
    <w:p w14:paraId="3487E282" w14:textId="24491EAB" w:rsidR="00245FF3" w:rsidRDefault="005F21C1">
      <w:pPr>
        <w:pStyle w:val="BodyText"/>
        <w:tabs>
          <w:tab w:val="left" w:pos="2091"/>
        </w:tabs>
        <w:ind w:left="111" w:right="892"/>
        <w:jc w:val="both"/>
      </w:pPr>
      <w:r>
        <w:t>NFC 222-20</w:t>
      </w:r>
      <w:r>
        <w:tab/>
        <w:t>Contracts</w:t>
      </w:r>
      <w:r>
        <w:rPr>
          <w:spacing w:val="-5"/>
        </w:rPr>
        <w:t xml:space="preserve"> </w:t>
      </w:r>
      <w:r>
        <w:t>for</w:t>
      </w:r>
      <w:r>
        <w:rPr>
          <w:spacing w:val="-6"/>
        </w:rPr>
        <w:t xml:space="preserve"> </w:t>
      </w:r>
      <w:r>
        <w:t>Materials,</w:t>
      </w:r>
      <w:r>
        <w:rPr>
          <w:spacing w:val="-3"/>
        </w:rPr>
        <w:t xml:space="preserve"> </w:t>
      </w:r>
      <w:r>
        <w:t>Supplies,</w:t>
      </w:r>
      <w:r>
        <w:rPr>
          <w:spacing w:val="-5"/>
        </w:rPr>
        <w:t xml:space="preserve"> </w:t>
      </w:r>
      <w:r>
        <w:t>Articles</w:t>
      </w:r>
      <w:r>
        <w:rPr>
          <w:spacing w:val="-5"/>
        </w:rPr>
        <w:t xml:space="preserve"> </w:t>
      </w:r>
      <w:r>
        <w:t>and</w:t>
      </w:r>
      <w:r>
        <w:rPr>
          <w:spacing w:val="-5"/>
        </w:rPr>
        <w:t xml:space="preserve"> </w:t>
      </w:r>
      <w:r>
        <w:t>Equipment</w:t>
      </w:r>
      <w:r>
        <w:rPr>
          <w:spacing w:val="-5"/>
        </w:rPr>
        <w:t xml:space="preserve"> </w:t>
      </w:r>
      <w:r>
        <w:t>(JUN</w:t>
      </w:r>
      <w:r>
        <w:rPr>
          <w:spacing w:val="-6"/>
        </w:rPr>
        <w:t xml:space="preserve"> </w:t>
      </w:r>
      <w:r>
        <w:t>2020) NFC 222-21</w:t>
      </w:r>
      <w:r>
        <w:tab/>
        <w:t>Prohibition of Segregated Facilities (APR 2015)</w:t>
      </w:r>
    </w:p>
    <w:p w14:paraId="3487E283" w14:textId="77777777" w:rsidR="00245FF3" w:rsidRDefault="005F21C1">
      <w:pPr>
        <w:pStyle w:val="BodyText"/>
        <w:tabs>
          <w:tab w:val="left" w:pos="2091"/>
        </w:tabs>
        <w:ind w:left="111"/>
        <w:jc w:val="both"/>
      </w:pPr>
      <w:r>
        <w:t>NFC</w:t>
      </w:r>
      <w:r>
        <w:rPr>
          <w:spacing w:val="-4"/>
        </w:rPr>
        <w:t xml:space="preserve"> </w:t>
      </w:r>
      <w:r>
        <w:t>222-</w:t>
      </w:r>
      <w:r>
        <w:rPr>
          <w:spacing w:val="-5"/>
        </w:rPr>
        <w:t>26</w:t>
      </w:r>
      <w:r>
        <w:tab/>
        <w:t>Equal</w:t>
      </w:r>
      <w:r>
        <w:rPr>
          <w:spacing w:val="-5"/>
        </w:rPr>
        <w:t xml:space="preserve"> </w:t>
      </w:r>
      <w:r>
        <w:t>Opportunity</w:t>
      </w:r>
      <w:r>
        <w:rPr>
          <w:spacing w:val="-2"/>
        </w:rPr>
        <w:t xml:space="preserve"> </w:t>
      </w:r>
      <w:r>
        <w:t>(SEPT</w:t>
      </w:r>
      <w:r>
        <w:rPr>
          <w:spacing w:val="-2"/>
        </w:rPr>
        <w:t xml:space="preserve"> </w:t>
      </w:r>
      <w:r>
        <w:rPr>
          <w:spacing w:val="-4"/>
        </w:rPr>
        <w:t>2016)</w:t>
      </w:r>
    </w:p>
    <w:p w14:paraId="3487E284" w14:textId="77777777" w:rsidR="00245FF3" w:rsidRDefault="005F21C1">
      <w:pPr>
        <w:pStyle w:val="BodyText"/>
        <w:tabs>
          <w:tab w:val="left" w:pos="2091"/>
        </w:tabs>
        <w:ind w:left="111" w:right="3142"/>
      </w:pPr>
      <w:r>
        <w:t>NFC 222-35</w:t>
      </w:r>
      <w:r>
        <w:tab/>
        <w:t>Equal Opportunity for Veterans (JUN 2020) NFC 222-41</w:t>
      </w:r>
      <w:r>
        <w:tab/>
        <w:t>Service</w:t>
      </w:r>
      <w:r>
        <w:rPr>
          <w:spacing w:val="-9"/>
        </w:rPr>
        <w:t xml:space="preserve"> </w:t>
      </w:r>
      <w:r>
        <w:t>Contract</w:t>
      </w:r>
      <w:r>
        <w:rPr>
          <w:spacing w:val="-8"/>
        </w:rPr>
        <w:t xml:space="preserve"> </w:t>
      </w:r>
      <w:r>
        <w:t>Labor</w:t>
      </w:r>
      <w:r>
        <w:rPr>
          <w:spacing w:val="-9"/>
        </w:rPr>
        <w:t xml:space="preserve"> </w:t>
      </w:r>
      <w:r>
        <w:t>Standards</w:t>
      </w:r>
      <w:r>
        <w:rPr>
          <w:spacing w:val="-8"/>
        </w:rPr>
        <w:t xml:space="preserve"> </w:t>
      </w:r>
      <w:r>
        <w:t>(AUG</w:t>
      </w:r>
      <w:r>
        <w:rPr>
          <w:spacing w:val="-9"/>
        </w:rPr>
        <w:t xml:space="preserve"> </w:t>
      </w:r>
      <w:r>
        <w:t>2018)</w:t>
      </w:r>
    </w:p>
    <w:p w14:paraId="3487E285" w14:textId="77777777" w:rsidR="00245FF3" w:rsidRDefault="005F21C1">
      <w:pPr>
        <w:pStyle w:val="BodyText"/>
        <w:tabs>
          <w:tab w:val="left" w:pos="2091"/>
        </w:tabs>
        <w:ind w:left="111"/>
      </w:pPr>
      <w:r>
        <w:t>NFC</w:t>
      </w:r>
      <w:r>
        <w:rPr>
          <w:spacing w:val="-4"/>
        </w:rPr>
        <w:t xml:space="preserve"> </w:t>
      </w:r>
      <w:r>
        <w:t>223-</w:t>
      </w:r>
      <w:r>
        <w:rPr>
          <w:spacing w:val="-10"/>
        </w:rPr>
        <w:t>3</w:t>
      </w:r>
      <w:r>
        <w:tab/>
        <w:t>Hazardous</w:t>
      </w:r>
      <w:r>
        <w:rPr>
          <w:spacing w:val="-5"/>
        </w:rPr>
        <w:t xml:space="preserve"> </w:t>
      </w:r>
      <w:r>
        <w:t>Material</w:t>
      </w:r>
      <w:r>
        <w:rPr>
          <w:spacing w:val="-1"/>
        </w:rPr>
        <w:t xml:space="preserve"> </w:t>
      </w:r>
      <w:r>
        <w:t>Identification</w:t>
      </w:r>
      <w:r>
        <w:rPr>
          <w:spacing w:val="-2"/>
        </w:rPr>
        <w:t xml:space="preserve"> </w:t>
      </w:r>
      <w:r>
        <w:t>&amp;</w:t>
      </w:r>
      <w:r>
        <w:rPr>
          <w:spacing w:val="-3"/>
        </w:rPr>
        <w:t xml:space="preserve"> </w:t>
      </w:r>
      <w:r>
        <w:t>Material</w:t>
      </w:r>
      <w:r>
        <w:rPr>
          <w:spacing w:val="-3"/>
        </w:rPr>
        <w:t xml:space="preserve"> </w:t>
      </w:r>
      <w:r>
        <w:t>Safety</w:t>
      </w:r>
      <w:r>
        <w:rPr>
          <w:spacing w:val="-2"/>
        </w:rPr>
        <w:t xml:space="preserve"> </w:t>
      </w:r>
      <w:r>
        <w:t>Data</w:t>
      </w:r>
      <w:r>
        <w:rPr>
          <w:spacing w:val="-4"/>
        </w:rPr>
        <w:t xml:space="preserve"> </w:t>
      </w:r>
      <w:r>
        <w:t>(FEB</w:t>
      </w:r>
      <w:r>
        <w:rPr>
          <w:spacing w:val="-2"/>
        </w:rPr>
        <w:t xml:space="preserve"> 2021)</w:t>
      </w:r>
    </w:p>
    <w:p w14:paraId="1DD9F81D" w14:textId="5810E86F" w:rsidR="00177387" w:rsidRDefault="005F21C1" w:rsidP="00886287">
      <w:pPr>
        <w:pStyle w:val="BodyText"/>
        <w:tabs>
          <w:tab w:val="left" w:pos="2091"/>
        </w:tabs>
        <w:ind w:left="2070" w:right="168" w:hanging="1959"/>
      </w:pPr>
      <w:r>
        <w:t>NFC 225-11</w:t>
      </w:r>
      <w:r>
        <w:tab/>
        <w:t>Buy</w:t>
      </w:r>
      <w:r>
        <w:rPr>
          <w:spacing w:val="-4"/>
        </w:rPr>
        <w:t xml:space="preserve"> </w:t>
      </w:r>
      <w:r>
        <w:t>American</w:t>
      </w:r>
      <w:r>
        <w:rPr>
          <w:spacing w:val="-4"/>
        </w:rPr>
        <w:t xml:space="preserve"> </w:t>
      </w:r>
      <w:r>
        <w:t>-</w:t>
      </w:r>
      <w:r>
        <w:rPr>
          <w:spacing w:val="-5"/>
        </w:rPr>
        <w:t xml:space="preserve"> </w:t>
      </w:r>
      <w:r>
        <w:t>Construction</w:t>
      </w:r>
      <w:r>
        <w:rPr>
          <w:spacing w:val="-4"/>
        </w:rPr>
        <w:t xml:space="preserve"> </w:t>
      </w:r>
      <w:r>
        <w:t>Materials</w:t>
      </w:r>
      <w:r>
        <w:rPr>
          <w:spacing w:val="-4"/>
        </w:rPr>
        <w:t xml:space="preserve"> </w:t>
      </w:r>
      <w:r>
        <w:t>under</w:t>
      </w:r>
      <w:r>
        <w:rPr>
          <w:spacing w:val="-5"/>
        </w:rPr>
        <w:t xml:space="preserve"> </w:t>
      </w:r>
      <w:r>
        <w:t>Trade</w:t>
      </w:r>
      <w:r>
        <w:rPr>
          <w:spacing w:val="-5"/>
        </w:rPr>
        <w:t xml:space="preserve"> </w:t>
      </w:r>
      <w:r>
        <w:t>Agreements</w:t>
      </w:r>
      <w:r>
        <w:rPr>
          <w:spacing w:val="-4"/>
        </w:rPr>
        <w:t xml:space="preserve"> </w:t>
      </w:r>
      <w:r>
        <w:t>(</w:t>
      </w:r>
      <w:r w:rsidR="00177387">
        <w:t>NOV 2023</w:t>
      </w:r>
      <w:r w:rsidR="00733E1E">
        <w:t>)</w:t>
      </w:r>
    </w:p>
    <w:p w14:paraId="3487E286" w14:textId="1FDDDFA8" w:rsidR="00245FF3" w:rsidRDefault="005F21C1" w:rsidP="00177387">
      <w:pPr>
        <w:pStyle w:val="BodyText"/>
        <w:tabs>
          <w:tab w:val="left" w:pos="2091"/>
        </w:tabs>
        <w:ind w:left="111" w:right="168"/>
      </w:pPr>
      <w:r>
        <w:t>NFC 225-7002</w:t>
      </w:r>
      <w:r>
        <w:tab/>
        <w:t>Qualifying Country Sources as Subcontractors (MAR 2022)</w:t>
      </w:r>
    </w:p>
    <w:p w14:paraId="3487E287" w14:textId="531214EA" w:rsidR="00245FF3" w:rsidRDefault="005F21C1">
      <w:pPr>
        <w:pStyle w:val="BodyText"/>
        <w:tabs>
          <w:tab w:val="left" w:pos="2091"/>
        </w:tabs>
        <w:ind w:left="2091" w:right="502" w:hanging="1980"/>
      </w:pPr>
      <w:r>
        <w:t>NFC 225-7036</w:t>
      </w:r>
      <w:r>
        <w:tab/>
        <w:t>Buy</w:t>
      </w:r>
      <w:r>
        <w:rPr>
          <w:spacing w:val="-4"/>
        </w:rPr>
        <w:t xml:space="preserve"> </w:t>
      </w:r>
      <w:r>
        <w:t>American</w:t>
      </w:r>
      <w:r>
        <w:rPr>
          <w:spacing w:val="-4"/>
        </w:rPr>
        <w:t xml:space="preserve"> </w:t>
      </w:r>
      <w:r>
        <w:t>-</w:t>
      </w:r>
      <w:r>
        <w:rPr>
          <w:spacing w:val="-3"/>
        </w:rPr>
        <w:t xml:space="preserve"> </w:t>
      </w:r>
      <w:r>
        <w:t>Free</w:t>
      </w:r>
      <w:r>
        <w:rPr>
          <w:spacing w:val="-5"/>
        </w:rPr>
        <w:t xml:space="preserve"> </w:t>
      </w:r>
      <w:r>
        <w:t>Trade</w:t>
      </w:r>
      <w:r>
        <w:rPr>
          <w:spacing w:val="-5"/>
        </w:rPr>
        <w:t xml:space="preserve"> </w:t>
      </w:r>
      <w:r>
        <w:t>Agreements</w:t>
      </w:r>
      <w:r>
        <w:rPr>
          <w:spacing w:val="-4"/>
        </w:rPr>
        <w:t xml:space="preserve"> </w:t>
      </w:r>
      <w:r>
        <w:t>-</w:t>
      </w:r>
      <w:r>
        <w:rPr>
          <w:spacing w:val="-5"/>
        </w:rPr>
        <w:t xml:space="preserve"> </w:t>
      </w:r>
      <w:r>
        <w:t>Balance</w:t>
      </w:r>
      <w:r>
        <w:rPr>
          <w:spacing w:val="-3"/>
        </w:rPr>
        <w:t xml:space="preserve"> </w:t>
      </w:r>
      <w:r>
        <w:t>of</w:t>
      </w:r>
      <w:r>
        <w:rPr>
          <w:spacing w:val="-5"/>
        </w:rPr>
        <w:t xml:space="preserve"> </w:t>
      </w:r>
      <w:r>
        <w:t>Payments</w:t>
      </w:r>
      <w:r>
        <w:rPr>
          <w:spacing w:val="-4"/>
        </w:rPr>
        <w:t xml:space="preserve"> </w:t>
      </w:r>
      <w:r>
        <w:t>Program</w:t>
      </w:r>
      <w:r>
        <w:rPr>
          <w:spacing w:val="-4"/>
        </w:rPr>
        <w:t xml:space="preserve"> </w:t>
      </w:r>
      <w:r w:rsidR="00FA3D85">
        <w:rPr>
          <w:spacing w:val="-4"/>
        </w:rPr>
        <w:t>-</w:t>
      </w:r>
      <w:r>
        <w:t xml:space="preserve"> Basic (</w:t>
      </w:r>
      <w:r w:rsidR="00177387">
        <w:t>FEB 2024</w:t>
      </w:r>
      <w:r>
        <w:t>)</w:t>
      </w:r>
    </w:p>
    <w:p w14:paraId="3487E288" w14:textId="77777777" w:rsidR="00245FF3" w:rsidRDefault="005F21C1">
      <w:pPr>
        <w:pStyle w:val="BodyText"/>
        <w:tabs>
          <w:tab w:val="left" w:pos="2091"/>
        </w:tabs>
        <w:spacing w:before="1"/>
        <w:ind w:left="111"/>
      </w:pPr>
      <w:r>
        <w:t>NFC</w:t>
      </w:r>
      <w:r>
        <w:rPr>
          <w:spacing w:val="-4"/>
        </w:rPr>
        <w:t xml:space="preserve"> </w:t>
      </w:r>
      <w:r>
        <w:t>227-</w:t>
      </w:r>
      <w:r>
        <w:rPr>
          <w:spacing w:val="-4"/>
        </w:rPr>
        <w:t>7013</w:t>
      </w:r>
      <w:r>
        <w:tab/>
        <w:t>Rights</w:t>
      </w:r>
      <w:r>
        <w:rPr>
          <w:spacing w:val="-3"/>
        </w:rPr>
        <w:t xml:space="preserve"> </w:t>
      </w:r>
      <w:r>
        <w:t>in</w:t>
      </w:r>
      <w:r>
        <w:rPr>
          <w:spacing w:val="-2"/>
        </w:rPr>
        <w:t xml:space="preserve"> </w:t>
      </w:r>
      <w:r>
        <w:t>Technical</w:t>
      </w:r>
      <w:r>
        <w:rPr>
          <w:spacing w:val="-3"/>
        </w:rPr>
        <w:t xml:space="preserve"> </w:t>
      </w:r>
      <w:r>
        <w:t>Data</w:t>
      </w:r>
      <w:r>
        <w:rPr>
          <w:spacing w:val="-1"/>
        </w:rPr>
        <w:t xml:space="preserve"> </w:t>
      </w:r>
      <w:r>
        <w:t>-</w:t>
      </w:r>
      <w:r>
        <w:rPr>
          <w:spacing w:val="-4"/>
        </w:rPr>
        <w:t xml:space="preserve"> </w:t>
      </w:r>
      <w:r>
        <w:t>Non-commercial Items</w:t>
      </w:r>
      <w:r>
        <w:rPr>
          <w:spacing w:val="-1"/>
        </w:rPr>
        <w:t xml:space="preserve"> </w:t>
      </w:r>
      <w:r>
        <w:t>(MAR</w:t>
      </w:r>
      <w:r>
        <w:rPr>
          <w:spacing w:val="-2"/>
        </w:rPr>
        <w:t xml:space="preserve"> 2023)</w:t>
      </w:r>
    </w:p>
    <w:p w14:paraId="3487E289" w14:textId="77777777" w:rsidR="00245FF3" w:rsidRDefault="005F21C1">
      <w:pPr>
        <w:pStyle w:val="BodyText"/>
        <w:tabs>
          <w:tab w:val="left" w:pos="2091"/>
        </w:tabs>
        <w:ind w:left="2091" w:right="208" w:hanging="1980"/>
      </w:pPr>
      <w:r>
        <w:t>NFC 227-7014</w:t>
      </w:r>
      <w:r>
        <w:tab/>
        <w:t>Rights</w:t>
      </w:r>
      <w:r>
        <w:rPr>
          <w:spacing w:val="-6"/>
        </w:rPr>
        <w:t xml:space="preserve"> </w:t>
      </w:r>
      <w:r>
        <w:t>in</w:t>
      </w:r>
      <w:r>
        <w:rPr>
          <w:spacing w:val="-6"/>
        </w:rPr>
        <w:t xml:space="preserve"> </w:t>
      </w:r>
      <w:r>
        <w:t>Noncommercial</w:t>
      </w:r>
      <w:r>
        <w:rPr>
          <w:spacing w:val="-6"/>
        </w:rPr>
        <w:t xml:space="preserve"> </w:t>
      </w:r>
      <w:r>
        <w:t>Computer</w:t>
      </w:r>
      <w:r>
        <w:rPr>
          <w:spacing w:val="-7"/>
        </w:rPr>
        <w:t xml:space="preserve"> </w:t>
      </w:r>
      <w:r>
        <w:t>Software</w:t>
      </w:r>
      <w:r>
        <w:rPr>
          <w:spacing w:val="-7"/>
        </w:rPr>
        <w:t xml:space="preserve"> </w:t>
      </w:r>
      <w:r>
        <w:t>and</w:t>
      </w:r>
      <w:r>
        <w:rPr>
          <w:spacing w:val="-4"/>
        </w:rPr>
        <w:t xml:space="preserve"> </w:t>
      </w:r>
      <w:r>
        <w:t>Noncommercial</w:t>
      </w:r>
      <w:r>
        <w:rPr>
          <w:spacing w:val="-6"/>
        </w:rPr>
        <w:t xml:space="preserve"> </w:t>
      </w:r>
      <w:r>
        <w:t>Computer Software Documentation (MAR 2023)</w:t>
      </w:r>
    </w:p>
    <w:p w14:paraId="3487E28A" w14:textId="77777777" w:rsidR="00245FF3" w:rsidRDefault="005F21C1">
      <w:pPr>
        <w:pStyle w:val="BodyText"/>
        <w:tabs>
          <w:tab w:val="left" w:pos="2091"/>
        </w:tabs>
        <w:ind w:left="111"/>
      </w:pPr>
      <w:r>
        <w:t>NFC</w:t>
      </w:r>
      <w:r>
        <w:rPr>
          <w:spacing w:val="-4"/>
        </w:rPr>
        <w:t xml:space="preserve"> </w:t>
      </w:r>
      <w:r>
        <w:t>227-</w:t>
      </w:r>
      <w:r>
        <w:rPr>
          <w:spacing w:val="-4"/>
        </w:rPr>
        <w:t>7015</w:t>
      </w:r>
      <w:r>
        <w:tab/>
        <w:t>Technical</w:t>
      </w:r>
      <w:r>
        <w:rPr>
          <w:spacing w:val="-5"/>
        </w:rPr>
        <w:t xml:space="preserve"> </w:t>
      </w:r>
      <w:r>
        <w:t>Data</w:t>
      </w:r>
      <w:r>
        <w:rPr>
          <w:spacing w:val="-3"/>
        </w:rPr>
        <w:t xml:space="preserve"> </w:t>
      </w:r>
      <w:r>
        <w:t>-</w:t>
      </w:r>
      <w:r>
        <w:rPr>
          <w:spacing w:val="-3"/>
        </w:rPr>
        <w:t xml:space="preserve"> </w:t>
      </w:r>
      <w:r>
        <w:t>Commercial</w:t>
      </w:r>
      <w:r>
        <w:rPr>
          <w:spacing w:val="-1"/>
        </w:rPr>
        <w:t xml:space="preserve"> </w:t>
      </w:r>
      <w:r>
        <w:t>Items</w:t>
      </w:r>
      <w:r>
        <w:rPr>
          <w:spacing w:val="-2"/>
        </w:rPr>
        <w:t xml:space="preserve"> </w:t>
      </w:r>
      <w:r>
        <w:t>(MAR</w:t>
      </w:r>
      <w:r>
        <w:rPr>
          <w:spacing w:val="-2"/>
        </w:rPr>
        <w:t xml:space="preserve"> 2023)</w:t>
      </w:r>
    </w:p>
    <w:p w14:paraId="5CCE5D67" w14:textId="77777777" w:rsidR="001D3A23" w:rsidRDefault="005F21C1">
      <w:pPr>
        <w:pStyle w:val="BodyText"/>
        <w:tabs>
          <w:tab w:val="left" w:pos="2091"/>
        </w:tabs>
        <w:ind w:left="111" w:right="1210"/>
      </w:pPr>
      <w:r>
        <w:t>NFC 228-3</w:t>
      </w:r>
      <w:r>
        <w:tab/>
        <w:t>Workers’</w:t>
      </w:r>
      <w:r>
        <w:rPr>
          <w:spacing w:val="-6"/>
        </w:rPr>
        <w:t xml:space="preserve"> </w:t>
      </w:r>
      <w:r>
        <w:t>Compensation</w:t>
      </w:r>
      <w:r>
        <w:rPr>
          <w:spacing w:val="-6"/>
        </w:rPr>
        <w:t xml:space="preserve"> </w:t>
      </w:r>
      <w:r>
        <w:t>Insurance</w:t>
      </w:r>
      <w:r>
        <w:rPr>
          <w:spacing w:val="-6"/>
        </w:rPr>
        <w:t xml:space="preserve"> </w:t>
      </w:r>
      <w:r>
        <w:t>(Defense</w:t>
      </w:r>
      <w:r>
        <w:rPr>
          <w:spacing w:val="-6"/>
        </w:rPr>
        <w:t xml:space="preserve"> </w:t>
      </w:r>
      <w:r>
        <w:t>Base</w:t>
      </w:r>
      <w:r>
        <w:rPr>
          <w:spacing w:val="-5"/>
        </w:rPr>
        <w:t xml:space="preserve"> </w:t>
      </w:r>
      <w:r>
        <w:t>Act)</w:t>
      </w:r>
      <w:r>
        <w:rPr>
          <w:spacing w:val="-6"/>
        </w:rPr>
        <w:t xml:space="preserve"> </w:t>
      </w:r>
      <w:r>
        <w:t>(JUL</w:t>
      </w:r>
      <w:r>
        <w:rPr>
          <w:spacing w:val="-6"/>
        </w:rPr>
        <w:t xml:space="preserve"> </w:t>
      </w:r>
      <w:r>
        <w:t>2014)</w:t>
      </w:r>
    </w:p>
    <w:p w14:paraId="7957D055" w14:textId="77B93789" w:rsidR="001D3A23" w:rsidRDefault="001D3A23">
      <w:pPr>
        <w:pStyle w:val="BodyText"/>
        <w:tabs>
          <w:tab w:val="left" w:pos="2091"/>
        </w:tabs>
        <w:ind w:left="111" w:right="1210"/>
      </w:pPr>
      <w:bookmarkStart w:id="35" w:name="_Hlk165284139"/>
      <w:r>
        <w:t>NFC 239-7010</w:t>
      </w:r>
      <w:r>
        <w:tab/>
        <w:t>Cloud Computing Services (JAN 2023)</w:t>
      </w:r>
      <w:bookmarkEnd w:id="35"/>
    </w:p>
    <w:p w14:paraId="3487E28B" w14:textId="286D04A4" w:rsidR="00245FF3" w:rsidRDefault="005F21C1">
      <w:pPr>
        <w:pStyle w:val="BodyText"/>
        <w:tabs>
          <w:tab w:val="left" w:pos="2091"/>
        </w:tabs>
        <w:ind w:left="111" w:right="1210"/>
      </w:pPr>
      <w:r>
        <w:t>NFC 242-15</w:t>
      </w:r>
      <w:r>
        <w:tab/>
        <w:t>Stop Work Order (AUG 1989)</w:t>
      </w:r>
    </w:p>
    <w:p w14:paraId="3487E28C" w14:textId="77777777" w:rsidR="00245FF3" w:rsidRDefault="005F21C1">
      <w:pPr>
        <w:pStyle w:val="BodyText"/>
        <w:tabs>
          <w:tab w:val="left" w:pos="2091"/>
        </w:tabs>
        <w:ind w:left="111" w:right="3826"/>
      </w:pPr>
      <w:r>
        <w:t>NFC 243-1</w:t>
      </w:r>
      <w:r>
        <w:tab/>
        <w:t>Changes - Fixed-Price (AUG 1987) NFC 246-16</w:t>
      </w:r>
      <w:r>
        <w:tab/>
        <w:t>Responsibility</w:t>
      </w:r>
      <w:r>
        <w:rPr>
          <w:spacing w:val="-10"/>
        </w:rPr>
        <w:t xml:space="preserve"> </w:t>
      </w:r>
      <w:r>
        <w:t>for</w:t>
      </w:r>
      <w:r>
        <w:rPr>
          <w:spacing w:val="-10"/>
        </w:rPr>
        <w:t xml:space="preserve"> </w:t>
      </w:r>
      <w:r>
        <w:t>Supplies</w:t>
      </w:r>
      <w:r>
        <w:rPr>
          <w:spacing w:val="-10"/>
        </w:rPr>
        <w:t xml:space="preserve"> </w:t>
      </w:r>
      <w:r>
        <w:t>(APR</w:t>
      </w:r>
      <w:r>
        <w:rPr>
          <w:spacing w:val="-10"/>
        </w:rPr>
        <w:t xml:space="preserve"> </w:t>
      </w:r>
      <w:r>
        <w:t>1984)</w:t>
      </w:r>
    </w:p>
    <w:sectPr w:rsidR="00245FF3">
      <w:pgSz w:w="12240" w:h="15840"/>
      <w:pgMar w:top="1360" w:right="1240" w:bottom="980" w:left="124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A6805" w14:textId="77777777" w:rsidR="00A22F45" w:rsidRDefault="00A22F45">
      <w:r>
        <w:separator/>
      </w:r>
    </w:p>
  </w:endnote>
  <w:endnote w:type="continuationSeparator" w:id="0">
    <w:p w14:paraId="6801AC96" w14:textId="77777777" w:rsidR="00A22F45" w:rsidRDefault="00A22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E28D" w14:textId="77777777" w:rsidR="00245FF3" w:rsidRDefault="005F21C1">
    <w:pPr>
      <w:pStyle w:val="BodyText"/>
      <w:spacing w:line="14" w:lineRule="auto"/>
      <w:rPr>
        <w:sz w:val="20"/>
      </w:rPr>
    </w:pPr>
    <w:r>
      <w:rPr>
        <w:noProof/>
      </w:rPr>
      <mc:AlternateContent>
        <mc:Choice Requires="wps">
          <w:drawing>
            <wp:anchor distT="0" distB="0" distL="0" distR="0" simplePos="0" relativeHeight="487282176" behindDoc="1" locked="0" layoutInCell="1" allowOverlap="1" wp14:anchorId="3487E28E" wp14:editId="49CFE770">
              <wp:simplePos x="0" y="0"/>
              <wp:positionH relativeFrom="page">
                <wp:posOffset>848563</wp:posOffset>
              </wp:positionH>
              <wp:positionV relativeFrom="page">
                <wp:posOffset>9414662</wp:posOffset>
              </wp:positionV>
              <wp:extent cx="2231136"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1136" cy="194310"/>
                      </a:xfrm>
                      <a:prstGeom prst="rect">
                        <a:avLst/>
                      </a:prstGeom>
                    </wps:spPr>
                    <wps:txbx>
                      <w:txbxContent>
                        <w:p w14:paraId="3487E292" w14:textId="09BDD3A1" w:rsidR="00245FF3" w:rsidRDefault="0009732B">
                          <w:pPr>
                            <w:pStyle w:val="BodyText"/>
                            <w:spacing w:before="10"/>
                            <w:ind w:left="20"/>
                          </w:pPr>
                          <w:r>
                            <w:rPr>
                              <w:spacing w:val="-4"/>
                            </w:rPr>
                            <w:t>1 May</w:t>
                          </w:r>
                          <w:r w:rsidR="00523E28">
                            <w:rPr>
                              <w:spacing w:val="-4"/>
                            </w:rPr>
                            <w:t xml:space="preserve"> 2024</w:t>
                          </w:r>
                        </w:p>
                      </w:txbxContent>
                    </wps:txbx>
                    <wps:bodyPr wrap="square" lIns="0" tIns="0" rIns="0" bIns="0" rtlCol="0">
                      <a:noAutofit/>
                    </wps:bodyPr>
                  </wps:wsp>
                </a:graphicData>
              </a:graphic>
              <wp14:sizeRelH relativeFrom="margin">
                <wp14:pctWidth>0</wp14:pctWidth>
              </wp14:sizeRelH>
            </wp:anchor>
          </w:drawing>
        </mc:Choice>
        <mc:Fallback>
          <w:pict>
            <v:shapetype w14:anchorId="3487E28E" id="_x0000_t202" coordsize="21600,21600" o:spt="202" path="m,l,21600r21600,l21600,xe">
              <v:stroke joinstyle="miter"/>
              <v:path gradientshapeok="t" o:connecttype="rect"/>
            </v:shapetype>
            <v:shape id="Textbox 1" o:spid="_x0000_s1026" type="#_x0000_t202" style="position:absolute;margin-left:66.8pt;margin-top:741.3pt;width:175.7pt;height:15.3pt;z-index:-160343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" filled="f" stroked="f">
              <v:textbox inset="0,0,0,0">
                <w:txbxContent>
                  <w:p w14:paraId="3487E292" w14:textId="09BDD3A1" w:rsidR="00245FF3" w:rsidRDefault="0009732B">
                    <w:pPr>
                      <w:pStyle w:val="BodyText"/>
                      <w:spacing w:before="10"/>
                      <w:ind w:left="20"/>
                    </w:pPr>
                    <w:r>
                      <w:rPr>
                        <w:spacing w:val="-4"/>
                      </w:rPr>
                      <w:t>1 May</w:t>
                    </w:r>
                    <w:r w:rsidR="00523E28">
                      <w:rPr>
                        <w:spacing w:val="-4"/>
                      </w:rPr>
                      <w:t xml:space="preserve"> 2024</w:t>
                    </w:r>
                  </w:p>
                </w:txbxContent>
              </v:textbox>
              <w10:wrap anchorx="page" anchory="page"/>
            </v:shape>
          </w:pict>
        </mc:Fallback>
      </mc:AlternateContent>
    </w:r>
    <w:r>
      <w:rPr>
        <w:noProof/>
      </w:rPr>
      <mc:AlternateContent>
        <mc:Choice Requires="wps">
          <w:drawing>
            <wp:anchor distT="0" distB="0" distL="0" distR="0" simplePos="0" relativeHeight="487282688" behindDoc="1" locked="0" layoutInCell="1" allowOverlap="1" wp14:anchorId="3487E290" wp14:editId="3487E291">
              <wp:simplePos x="0" y="0"/>
              <wp:positionH relativeFrom="page">
                <wp:posOffset>6046723</wp:posOffset>
              </wp:positionH>
              <wp:positionV relativeFrom="page">
                <wp:posOffset>9416118</wp:posOffset>
              </wp:positionV>
              <wp:extent cx="86677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194310"/>
                      </a:xfrm>
                      <a:prstGeom prst="rect">
                        <a:avLst/>
                      </a:prstGeom>
                    </wps:spPr>
                    <wps:txbx>
                      <w:txbxContent>
                        <w:p w14:paraId="3487E293" w14:textId="77777777" w:rsidR="00245FF3" w:rsidRDefault="005F21C1">
                          <w:pPr>
                            <w:pStyle w:val="BodyText"/>
                            <w:spacing w:before="10"/>
                            <w:ind w:left="20"/>
                          </w:pPr>
                          <w:r>
                            <w:t>Page</w:t>
                          </w:r>
                          <w:r>
                            <w:rPr>
                              <w:spacing w:val="-2"/>
                            </w:rPr>
                            <w:t xml:space="preserve"> </w:t>
                          </w:r>
                          <w:r>
                            <w:fldChar w:fldCharType="begin"/>
                          </w:r>
                          <w:r>
                            <w:instrText xml:space="preserve"> PAGE </w:instrText>
                          </w:r>
                          <w:r>
                            <w:fldChar w:fldCharType="separate"/>
                          </w:r>
                          <w:r>
                            <w:t>10</w:t>
                          </w:r>
                          <w:r>
                            <w:fldChar w:fldCharType="end"/>
                          </w:r>
                          <w:r>
                            <w:t xml:space="preserve"> of</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23</w:t>
                          </w:r>
                          <w:r>
                            <w:rPr>
                              <w:spacing w:val="-5"/>
                            </w:rPr>
                            <w:fldChar w:fldCharType="end"/>
                          </w:r>
                        </w:p>
                      </w:txbxContent>
                    </wps:txbx>
                    <wps:bodyPr wrap="square" lIns="0" tIns="0" rIns="0" bIns="0" rtlCol="0">
                      <a:noAutofit/>
                    </wps:bodyPr>
                  </wps:wsp>
                </a:graphicData>
              </a:graphic>
            </wp:anchor>
          </w:drawing>
        </mc:Choice>
        <mc:Fallback>
          <w:pict>
            <v:shape w14:anchorId="3487E290" id="Textbox 2" o:spid="_x0000_s1027" type="#_x0000_t202" style="position:absolute;margin-left:476.1pt;margin-top:741.45pt;width:68.25pt;height:15.3pt;z-index:-16033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" filled="f" stroked="f">
              <v:textbox inset="0,0,0,0">
                <w:txbxContent>
                  <w:p w14:paraId="3487E293" w14:textId="77777777" w:rsidR="00245FF3" w:rsidRDefault="005F21C1">
                    <w:pPr>
                      <w:pStyle w:val="BodyText"/>
                      <w:spacing w:before="10"/>
                      <w:ind w:left="20"/>
                    </w:pPr>
                    <w:r>
                      <w:t>Page</w:t>
                    </w:r>
                    <w:r>
                      <w:rPr>
                        <w:spacing w:val="-2"/>
                      </w:rPr>
                      <w:t xml:space="preserve"> </w:t>
                    </w:r>
                    <w:r>
                      <w:fldChar w:fldCharType="begin"/>
                    </w:r>
                    <w:r>
                      <w:instrText xml:space="preserve"> PAGE </w:instrText>
                    </w:r>
                    <w:r>
                      <w:fldChar w:fldCharType="separate"/>
                    </w:r>
                    <w:r>
                      <w:t>10</w:t>
                    </w:r>
                    <w:r>
                      <w:fldChar w:fldCharType="end"/>
                    </w:r>
                    <w:r>
                      <w:t xml:space="preserve"> of</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23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AEFAB" w14:textId="77777777" w:rsidR="00A22F45" w:rsidRDefault="00A22F45">
      <w:r>
        <w:separator/>
      </w:r>
    </w:p>
  </w:footnote>
  <w:footnote w:type="continuationSeparator" w:id="0">
    <w:p w14:paraId="5104767E" w14:textId="77777777" w:rsidR="00A22F45" w:rsidRDefault="00A22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24499"/>
    <w:multiLevelType w:val="hybridMultilevel"/>
    <w:tmpl w:val="C0B46250"/>
    <w:lvl w:ilvl="0" w:tplc="F5B8333A">
      <w:start w:val="1"/>
      <w:numFmt w:val="lowerLetter"/>
      <w:lvlText w:val="%1."/>
      <w:lvlJc w:val="left"/>
      <w:pPr>
        <w:ind w:left="651" w:hanging="26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893C3B58">
      <w:numFmt w:val="bullet"/>
      <w:lvlText w:val="•"/>
      <w:lvlJc w:val="left"/>
      <w:pPr>
        <w:ind w:left="1570" w:hanging="269"/>
      </w:pPr>
      <w:rPr>
        <w:rFonts w:hint="default"/>
        <w:lang w:val="en-US" w:eastAsia="en-US" w:bidi="ar-SA"/>
      </w:rPr>
    </w:lvl>
    <w:lvl w:ilvl="2" w:tplc="102A9022">
      <w:numFmt w:val="bullet"/>
      <w:lvlText w:val="•"/>
      <w:lvlJc w:val="left"/>
      <w:pPr>
        <w:ind w:left="2480" w:hanging="269"/>
      </w:pPr>
      <w:rPr>
        <w:rFonts w:hint="default"/>
        <w:lang w:val="en-US" w:eastAsia="en-US" w:bidi="ar-SA"/>
      </w:rPr>
    </w:lvl>
    <w:lvl w:ilvl="3" w:tplc="ECDC51B6">
      <w:numFmt w:val="bullet"/>
      <w:lvlText w:val="•"/>
      <w:lvlJc w:val="left"/>
      <w:pPr>
        <w:ind w:left="3390" w:hanging="269"/>
      </w:pPr>
      <w:rPr>
        <w:rFonts w:hint="default"/>
        <w:lang w:val="en-US" w:eastAsia="en-US" w:bidi="ar-SA"/>
      </w:rPr>
    </w:lvl>
    <w:lvl w:ilvl="4" w:tplc="449C860C">
      <w:numFmt w:val="bullet"/>
      <w:lvlText w:val="•"/>
      <w:lvlJc w:val="left"/>
      <w:pPr>
        <w:ind w:left="4300" w:hanging="269"/>
      </w:pPr>
      <w:rPr>
        <w:rFonts w:hint="default"/>
        <w:lang w:val="en-US" w:eastAsia="en-US" w:bidi="ar-SA"/>
      </w:rPr>
    </w:lvl>
    <w:lvl w:ilvl="5" w:tplc="03CACB02">
      <w:numFmt w:val="bullet"/>
      <w:lvlText w:val="•"/>
      <w:lvlJc w:val="left"/>
      <w:pPr>
        <w:ind w:left="5210" w:hanging="269"/>
      </w:pPr>
      <w:rPr>
        <w:rFonts w:hint="default"/>
        <w:lang w:val="en-US" w:eastAsia="en-US" w:bidi="ar-SA"/>
      </w:rPr>
    </w:lvl>
    <w:lvl w:ilvl="6" w:tplc="98266A50">
      <w:numFmt w:val="bullet"/>
      <w:lvlText w:val="•"/>
      <w:lvlJc w:val="left"/>
      <w:pPr>
        <w:ind w:left="6120" w:hanging="269"/>
      </w:pPr>
      <w:rPr>
        <w:rFonts w:hint="default"/>
        <w:lang w:val="en-US" w:eastAsia="en-US" w:bidi="ar-SA"/>
      </w:rPr>
    </w:lvl>
    <w:lvl w:ilvl="7" w:tplc="DC0683BC">
      <w:numFmt w:val="bullet"/>
      <w:lvlText w:val="•"/>
      <w:lvlJc w:val="left"/>
      <w:pPr>
        <w:ind w:left="7030" w:hanging="269"/>
      </w:pPr>
      <w:rPr>
        <w:rFonts w:hint="default"/>
        <w:lang w:val="en-US" w:eastAsia="en-US" w:bidi="ar-SA"/>
      </w:rPr>
    </w:lvl>
    <w:lvl w:ilvl="8" w:tplc="2832599A">
      <w:numFmt w:val="bullet"/>
      <w:lvlText w:val="•"/>
      <w:lvlJc w:val="left"/>
      <w:pPr>
        <w:ind w:left="7940" w:hanging="269"/>
      </w:pPr>
      <w:rPr>
        <w:rFonts w:hint="default"/>
        <w:lang w:val="en-US" w:eastAsia="en-US" w:bidi="ar-SA"/>
      </w:rPr>
    </w:lvl>
  </w:abstractNum>
  <w:abstractNum w:abstractNumId="1" w15:restartNumberingAfterBreak="0">
    <w:nsid w:val="5BC25DFD"/>
    <w:multiLevelType w:val="hybridMultilevel"/>
    <w:tmpl w:val="EBDE69A8"/>
    <w:lvl w:ilvl="0" w:tplc="B944F5DE">
      <w:start w:val="2"/>
      <w:numFmt w:val="decimal"/>
      <w:lvlText w:val="%1."/>
      <w:lvlJc w:val="left"/>
      <w:pPr>
        <w:ind w:left="351"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0602F250">
      <w:start w:val="1"/>
      <w:numFmt w:val="lowerLetter"/>
      <w:lvlText w:val="%2."/>
      <w:lvlJc w:val="left"/>
      <w:pPr>
        <w:ind w:left="651" w:hanging="26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661CBD8C">
      <w:start w:val="1"/>
      <w:numFmt w:val="decimal"/>
      <w:lvlText w:val="(%3)"/>
      <w:lvlJc w:val="left"/>
      <w:pPr>
        <w:ind w:left="1011" w:hanging="39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4204F132">
      <w:start w:val="1"/>
      <w:numFmt w:val="lowerLetter"/>
      <w:lvlText w:val="(%4)"/>
      <w:lvlJc w:val="left"/>
      <w:pPr>
        <w:ind w:left="1462" w:hanging="324"/>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tplc="A61AAE24">
      <w:start w:val="1"/>
      <w:numFmt w:val="lowerRoman"/>
      <w:lvlText w:val="(%5)"/>
      <w:lvlJc w:val="left"/>
      <w:pPr>
        <w:ind w:left="1731" w:hanging="34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5" w:tplc="46081030">
      <w:numFmt w:val="bullet"/>
      <w:lvlText w:val="•"/>
      <w:lvlJc w:val="left"/>
      <w:pPr>
        <w:ind w:left="840" w:hanging="346"/>
      </w:pPr>
      <w:rPr>
        <w:rFonts w:hint="default"/>
        <w:lang w:val="en-US" w:eastAsia="en-US" w:bidi="ar-SA"/>
      </w:rPr>
    </w:lvl>
    <w:lvl w:ilvl="6" w:tplc="49EC36B8">
      <w:numFmt w:val="bullet"/>
      <w:lvlText w:val="•"/>
      <w:lvlJc w:val="left"/>
      <w:pPr>
        <w:ind w:left="1020" w:hanging="346"/>
      </w:pPr>
      <w:rPr>
        <w:rFonts w:hint="default"/>
        <w:lang w:val="en-US" w:eastAsia="en-US" w:bidi="ar-SA"/>
      </w:rPr>
    </w:lvl>
    <w:lvl w:ilvl="7" w:tplc="B762C9E4">
      <w:numFmt w:val="bullet"/>
      <w:lvlText w:val="•"/>
      <w:lvlJc w:val="left"/>
      <w:pPr>
        <w:ind w:left="1100" w:hanging="346"/>
      </w:pPr>
      <w:rPr>
        <w:rFonts w:hint="default"/>
        <w:lang w:val="en-US" w:eastAsia="en-US" w:bidi="ar-SA"/>
      </w:rPr>
    </w:lvl>
    <w:lvl w:ilvl="8" w:tplc="DAD24E46">
      <w:numFmt w:val="bullet"/>
      <w:lvlText w:val="•"/>
      <w:lvlJc w:val="left"/>
      <w:pPr>
        <w:ind w:left="1140" w:hanging="346"/>
      </w:pPr>
      <w:rPr>
        <w:rFonts w:hint="default"/>
        <w:lang w:val="en-US" w:eastAsia="en-US" w:bidi="ar-SA"/>
      </w:rPr>
    </w:lvl>
  </w:abstractNum>
  <w:num w:numId="1" w16cid:durableId="130561538">
    <w:abstractNumId w:val="1"/>
  </w:num>
  <w:num w:numId="2" w16cid:durableId="1491096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F3"/>
    <w:rsid w:val="0009732B"/>
    <w:rsid w:val="000F38D9"/>
    <w:rsid w:val="00177387"/>
    <w:rsid w:val="001C0E3D"/>
    <w:rsid w:val="001D3A23"/>
    <w:rsid w:val="00245FF3"/>
    <w:rsid w:val="002D3EC7"/>
    <w:rsid w:val="004802A6"/>
    <w:rsid w:val="00500355"/>
    <w:rsid w:val="00523E28"/>
    <w:rsid w:val="0054082E"/>
    <w:rsid w:val="005F21C1"/>
    <w:rsid w:val="00614D87"/>
    <w:rsid w:val="00704635"/>
    <w:rsid w:val="00733E1E"/>
    <w:rsid w:val="0073709A"/>
    <w:rsid w:val="00767BB8"/>
    <w:rsid w:val="00886287"/>
    <w:rsid w:val="008921DA"/>
    <w:rsid w:val="00902562"/>
    <w:rsid w:val="00902A41"/>
    <w:rsid w:val="00992F7A"/>
    <w:rsid w:val="009F6ED3"/>
    <w:rsid w:val="00A22F45"/>
    <w:rsid w:val="00A76BCB"/>
    <w:rsid w:val="00BC2F75"/>
    <w:rsid w:val="00BF0BBC"/>
    <w:rsid w:val="00C729B6"/>
    <w:rsid w:val="00CE61C0"/>
    <w:rsid w:val="00DA68C5"/>
    <w:rsid w:val="00DC561E"/>
    <w:rsid w:val="00E044C2"/>
    <w:rsid w:val="00E07D1E"/>
    <w:rsid w:val="00E07E7C"/>
    <w:rsid w:val="00EE7528"/>
    <w:rsid w:val="00EF74A5"/>
    <w:rsid w:val="00F15BCE"/>
    <w:rsid w:val="00F258EA"/>
    <w:rsid w:val="00F62A15"/>
    <w:rsid w:val="00FA3D85"/>
    <w:rsid w:val="00FE281A"/>
    <w:rsid w:val="00FF48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7E0AB"/>
  <w15:docId w15:val="{323461F6-7941-4191-A746-A552DB97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71"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42" w:hanging="360"/>
    </w:pPr>
  </w:style>
  <w:style w:type="paragraph" w:customStyle="1" w:styleId="TableParagraph">
    <w:name w:val="Table Paragraph"/>
    <w:basedOn w:val="Normal"/>
    <w:uiPriority w:val="1"/>
    <w:qFormat/>
  </w:style>
  <w:style w:type="paragraph" w:styleId="Revision">
    <w:name w:val="Revision"/>
    <w:hidden/>
    <w:uiPriority w:val="99"/>
    <w:semiHidden/>
    <w:rsid w:val="00CE61C0"/>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523E28"/>
    <w:pPr>
      <w:tabs>
        <w:tab w:val="center" w:pos="4680"/>
        <w:tab w:val="right" w:pos="9360"/>
      </w:tabs>
    </w:pPr>
  </w:style>
  <w:style w:type="character" w:customStyle="1" w:styleId="HeaderChar">
    <w:name w:val="Header Char"/>
    <w:basedOn w:val="DefaultParagraphFont"/>
    <w:link w:val="Header"/>
    <w:uiPriority w:val="99"/>
    <w:rsid w:val="00523E28"/>
    <w:rPr>
      <w:rFonts w:ascii="Times New Roman" w:eastAsia="Times New Roman" w:hAnsi="Times New Roman" w:cs="Times New Roman"/>
    </w:rPr>
  </w:style>
  <w:style w:type="paragraph" w:styleId="Footer">
    <w:name w:val="footer"/>
    <w:basedOn w:val="Normal"/>
    <w:link w:val="FooterChar"/>
    <w:uiPriority w:val="99"/>
    <w:unhideWhenUsed/>
    <w:rsid w:val="00523E28"/>
    <w:pPr>
      <w:tabs>
        <w:tab w:val="center" w:pos="4680"/>
        <w:tab w:val="right" w:pos="9360"/>
      </w:tabs>
    </w:pPr>
  </w:style>
  <w:style w:type="character" w:customStyle="1" w:styleId="FooterChar">
    <w:name w:val="Footer Char"/>
    <w:basedOn w:val="DefaultParagraphFont"/>
    <w:link w:val="Footer"/>
    <w:uiPriority w:val="99"/>
    <w:rsid w:val="00523E2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044C2"/>
    <w:rPr>
      <w:sz w:val="16"/>
      <w:szCs w:val="16"/>
    </w:rPr>
  </w:style>
  <w:style w:type="paragraph" w:styleId="CommentText">
    <w:name w:val="annotation text"/>
    <w:basedOn w:val="Normal"/>
    <w:link w:val="CommentTextChar"/>
    <w:uiPriority w:val="99"/>
    <w:unhideWhenUsed/>
    <w:rsid w:val="00E044C2"/>
    <w:rPr>
      <w:sz w:val="20"/>
      <w:szCs w:val="20"/>
    </w:rPr>
  </w:style>
  <w:style w:type="character" w:customStyle="1" w:styleId="CommentTextChar">
    <w:name w:val="Comment Text Char"/>
    <w:basedOn w:val="DefaultParagraphFont"/>
    <w:link w:val="CommentText"/>
    <w:uiPriority w:val="99"/>
    <w:rsid w:val="00E044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44C2"/>
    <w:rPr>
      <w:b/>
      <w:bCs/>
    </w:rPr>
  </w:style>
  <w:style w:type="character" w:customStyle="1" w:styleId="CommentSubjectChar">
    <w:name w:val="Comment Subject Char"/>
    <w:basedOn w:val="CommentTextChar"/>
    <w:link w:val="CommentSubject"/>
    <w:uiPriority w:val="99"/>
    <w:semiHidden/>
    <w:rsid w:val="00E044C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gov/documents/organization/10492.pdf" TargetMode="External"/><Relationship Id="rId13" Type="http://schemas.openxmlformats.org/officeDocument/2006/relationships/hyperlink" Target="https://www.sam.go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gpo.gov/fdsys/pkg/FR-2016-09-30/pdf/2016-22964.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urrent/title-29/part-23/appendix-Appendix%20A%20to%20Part%202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tic.mil/whs/directives/" TargetMode="External"/><Relationship Id="rId4" Type="http://schemas.openxmlformats.org/officeDocument/2006/relationships/webSettings" Target="webSettings.xml"/><Relationship Id="rId9" Type="http://schemas.openxmlformats.org/officeDocument/2006/relationships/hyperlink" Target="http://www.state.gov/j/tip/index.htm" TargetMode="External"/><Relationship Id="rId14" Type="http://schemas.openxmlformats.org/officeDocument/2006/relationships/hyperlink" Target="https://www.s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1</TotalTime>
  <Pages>23</Pages>
  <Words>8545</Words>
  <Characters>48709</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U.S. Air Force</Company>
  <LinksUpToDate>false</LinksUpToDate>
  <CharactersWithSpaces>57140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creator>Orb Organization Inc.</dc:creator>
  <dc:description/>
  <cp:lastModifiedBy>CHIN, CHUN S KR USAF PACAF 51 FSS/FSRC</cp:lastModifiedBy>
  <cp:revision>2</cp:revision>
  <dcterms:created xsi:type="dcterms:W3CDTF">2024-05-02T01:25:00Z</dcterms:created>
  <dcterms:modified xsi:type="dcterms:W3CDTF">2024-05-02T01:25:00Z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0x0101003A226E9155AB754092267518F92994AC</vt:lpwstr>
  </property>
  <property fmtid="{D5CDD505-2E9C-101B-9397-08002B2CF9AE}" pid="3" name="Created">
    <vt:filetime>2023-10-19T00:00:00Z</vt:filetime>
  </property>
  <property fmtid="{D5CDD505-2E9C-101B-9397-08002B2CF9AE}" pid="4" name="Creator">
    <vt:lpwstr>Acrobat PDFMaker 23 for Word</vt:lpwstr>
  </property>
  <property fmtid="{D5CDD505-2E9C-101B-9397-08002B2CF9AE}" pid="5" name="LastSaved">
    <vt:filetime>2024-03-18T00:00:00Z</vt:filetime>
  </property>
  <property fmtid="{D5CDD505-2E9C-101B-9397-08002B2CF9AE}" pid="6" name="Producer">
    <vt:lpwstr>Adobe PDF Library 23.6.96</vt:lpwstr>
  </property>
  <property fmtid="{D5CDD505-2E9C-101B-9397-08002B2CF9AE}" pid="7" name="SourceModified">
    <vt:lpwstr>D:20231019132756</vt:lpwstr>
  </property>
</Properties>
</file>