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E04" w14:textId="5A18E54A" w:rsidR="002C40A0" w:rsidRPr="00E11929" w:rsidRDefault="00FF3D50" w:rsidP="00E11929">
      <w:pPr>
        <w:contextualSpacing/>
        <w:jc w:val="right"/>
        <w:rPr>
          <w:rFonts w:cs="Times New Roman"/>
          <w:szCs w:val="24"/>
        </w:rPr>
      </w:pPr>
      <w:r>
        <w:rPr>
          <w:rFonts w:cs="Times New Roman"/>
          <w:szCs w:val="24"/>
        </w:rPr>
        <w:t>18</w:t>
      </w:r>
      <w:r w:rsidR="00230A21" w:rsidRPr="00E11929">
        <w:rPr>
          <w:rFonts w:cs="Times New Roman"/>
          <w:szCs w:val="24"/>
        </w:rPr>
        <w:t xml:space="preserve"> </w:t>
      </w:r>
      <w:r>
        <w:rPr>
          <w:rFonts w:cs="Times New Roman"/>
          <w:szCs w:val="24"/>
        </w:rPr>
        <w:t>May</w:t>
      </w:r>
      <w:r w:rsidR="00230A21" w:rsidRPr="00E11929">
        <w:rPr>
          <w:rFonts w:cs="Times New Roman"/>
          <w:szCs w:val="24"/>
        </w:rPr>
        <w:t xml:space="preserve"> 2026</w:t>
      </w:r>
    </w:p>
    <w:p w14:paraId="77273D2D" w14:textId="77777777" w:rsidR="0040723F" w:rsidRPr="00E11929" w:rsidRDefault="0040723F" w:rsidP="00E11929">
      <w:pPr>
        <w:contextualSpacing/>
        <w:jc w:val="right"/>
        <w:rPr>
          <w:rFonts w:cs="Times New Roman"/>
          <w:szCs w:val="24"/>
        </w:rPr>
      </w:pPr>
    </w:p>
    <w:p w14:paraId="0B2E3EE5" w14:textId="6FA81349" w:rsidR="002C40A0" w:rsidRPr="00E11929" w:rsidRDefault="002C40A0" w:rsidP="00E11929">
      <w:pPr>
        <w:pStyle w:val="MemoFor"/>
        <w:contextualSpacing/>
        <w:rPr>
          <w:szCs w:val="24"/>
        </w:rPr>
      </w:pPr>
      <w:r w:rsidRPr="00E11929">
        <w:rPr>
          <w:szCs w:val="24"/>
        </w:rPr>
        <w:t>MEMORANDUM FOR</w:t>
      </w:r>
      <w:r w:rsidR="00D44FAD" w:rsidRPr="00E11929">
        <w:rPr>
          <w:szCs w:val="24"/>
        </w:rPr>
        <w:t xml:space="preserve">  </w:t>
      </w:r>
      <w:r w:rsidR="008D32A2" w:rsidRPr="00E11929">
        <w:rPr>
          <w:szCs w:val="24"/>
        </w:rPr>
        <w:t>Team Osan</w:t>
      </w:r>
    </w:p>
    <w:p w14:paraId="082F899F" w14:textId="77777777" w:rsidR="002C40A0" w:rsidRPr="00E11929" w:rsidRDefault="002C40A0" w:rsidP="00E11929">
      <w:pPr>
        <w:contextualSpacing/>
        <w:rPr>
          <w:rFonts w:cs="Times New Roman"/>
          <w:szCs w:val="24"/>
        </w:rPr>
      </w:pPr>
    </w:p>
    <w:p w14:paraId="22BF559B" w14:textId="695283BA" w:rsidR="002C40A0" w:rsidRPr="00E11929" w:rsidRDefault="002C40A0" w:rsidP="00E11929">
      <w:pPr>
        <w:pStyle w:val="From"/>
        <w:contextualSpacing/>
        <w:rPr>
          <w:szCs w:val="24"/>
        </w:rPr>
      </w:pPr>
      <w:r w:rsidRPr="00E11929">
        <w:rPr>
          <w:szCs w:val="24"/>
        </w:rPr>
        <w:t>FROM:</w:t>
      </w:r>
      <w:r w:rsidR="003452F3" w:rsidRPr="00E11929">
        <w:rPr>
          <w:szCs w:val="24"/>
        </w:rPr>
        <w:t xml:space="preserve">  </w:t>
      </w:r>
      <w:r w:rsidR="008D32A2" w:rsidRPr="00E11929">
        <w:rPr>
          <w:szCs w:val="24"/>
        </w:rPr>
        <w:t>51 FW/DS</w:t>
      </w:r>
    </w:p>
    <w:p w14:paraId="10D740A0" w14:textId="77777777" w:rsidR="002C40A0" w:rsidRPr="00E11929" w:rsidRDefault="002C40A0" w:rsidP="00E11929">
      <w:pPr>
        <w:contextualSpacing/>
        <w:rPr>
          <w:rFonts w:cs="Times New Roman"/>
          <w:szCs w:val="24"/>
        </w:rPr>
      </w:pPr>
    </w:p>
    <w:p w14:paraId="2CD700C9" w14:textId="7602DAA9" w:rsidR="002C40A0" w:rsidRPr="00E11929" w:rsidRDefault="002C40A0" w:rsidP="00E11929">
      <w:pPr>
        <w:pStyle w:val="Subject"/>
        <w:contextualSpacing/>
        <w:rPr>
          <w:szCs w:val="24"/>
        </w:rPr>
      </w:pPr>
      <w:bookmarkStart w:id="0" w:name="_Hlk55587539"/>
      <w:r w:rsidRPr="00E11929">
        <w:rPr>
          <w:szCs w:val="24"/>
        </w:rPr>
        <w:t xml:space="preserve">SUBJECT:  </w:t>
      </w:r>
      <w:bookmarkEnd w:id="0"/>
      <w:r w:rsidR="008D32A2" w:rsidRPr="00E11929">
        <w:rPr>
          <w:szCs w:val="24"/>
        </w:rPr>
        <w:t xml:space="preserve">Meeting Minutes, Osan AB Town Hall, </w:t>
      </w:r>
      <w:r w:rsidR="00FF3D50">
        <w:rPr>
          <w:szCs w:val="24"/>
        </w:rPr>
        <w:t>22</w:t>
      </w:r>
      <w:r w:rsidR="008D32A2" w:rsidRPr="00E11929">
        <w:rPr>
          <w:szCs w:val="24"/>
        </w:rPr>
        <w:t xml:space="preserve"> </w:t>
      </w:r>
      <w:r w:rsidR="00FF3D50">
        <w:rPr>
          <w:szCs w:val="24"/>
        </w:rPr>
        <w:t>Apr</w:t>
      </w:r>
      <w:r w:rsidR="008D32A2" w:rsidRPr="00E11929">
        <w:rPr>
          <w:szCs w:val="24"/>
        </w:rPr>
        <w:t>. 202</w:t>
      </w:r>
      <w:r w:rsidR="00885221" w:rsidRPr="00E11929">
        <w:rPr>
          <w:szCs w:val="24"/>
        </w:rPr>
        <w:t>6</w:t>
      </w:r>
    </w:p>
    <w:p w14:paraId="0D38C05F" w14:textId="77777777" w:rsidR="00AB5872" w:rsidRPr="00E11929" w:rsidRDefault="00AB5872" w:rsidP="00E11929">
      <w:pPr>
        <w:contextualSpacing/>
        <w:rPr>
          <w:szCs w:val="24"/>
          <w:lang w:eastAsia="en-US"/>
        </w:rPr>
      </w:pPr>
    </w:p>
    <w:p w14:paraId="537ABA05" w14:textId="4D076329" w:rsidR="00AB5872" w:rsidRPr="00E11929" w:rsidRDefault="00AB5872" w:rsidP="00E11929">
      <w:pPr>
        <w:contextualSpacing/>
        <w:rPr>
          <w:rFonts w:cs="Times New Roman"/>
          <w:szCs w:val="24"/>
          <w:lang w:eastAsia="en-US"/>
        </w:rPr>
      </w:pPr>
      <w:r w:rsidRPr="00E11929">
        <w:rPr>
          <w:rFonts w:cs="Times New Roman"/>
          <w:szCs w:val="24"/>
          <w:lang w:eastAsia="en-US"/>
        </w:rPr>
        <w:t xml:space="preserve">1.  The following memo provides the meeting minutes for the Osan AB Town Hall that took place on </w:t>
      </w:r>
      <w:r w:rsidR="00E95D4E" w:rsidRPr="00E11929">
        <w:rPr>
          <w:rFonts w:cs="Times New Roman"/>
          <w:szCs w:val="24"/>
          <w:lang w:eastAsia="en-US"/>
        </w:rPr>
        <w:t>Wednesday</w:t>
      </w:r>
      <w:r w:rsidRPr="00E11929">
        <w:rPr>
          <w:rFonts w:cs="Times New Roman"/>
          <w:szCs w:val="24"/>
          <w:lang w:eastAsia="en-US"/>
        </w:rPr>
        <w:t xml:space="preserve">, </w:t>
      </w:r>
      <w:r w:rsidR="00FF3D50">
        <w:rPr>
          <w:rFonts w:cs="Times New Roman"/>
          <w:szCs w:val="24"/>
          <w:lang w:eastAsia="en-US"/>
        </w:rPr>
        <w:t>22</w:t>
      </w:r>
      <w:r w:rsidRPr="00E11929">
        <w:rPr>
          <w:rFonts w:cs="Times New Roman"/>
          <w:szCs w:val="24"/>
          <w:lang w:eastAsia="en-US"/>
        </w:rPr>
        <w:t xml:space="preserve"> </w:t>
      </w:r>
      <w:r w:rsidR="00FF3D50">
        <w:rPr>
          <w:rFonts w:cs="Times New Roman"/>
          <w:szCs w:val="24"/>
          <w:lang w:eastAsia="en-US"/>
        </w:rPr>
        <w:t>April</w:t>
      </w:r>
      <w:r w:rsidRPr="00E11929">
        <w:rPr>
          <w:rFonts w:cs="Times New Roman"/>
          <w:szCs w:val="24"/>
          <w:lang w:eastAsia="en-US"/>
        </w:rPr>
        <w:t xml:space="preserve"> 202</w:t>
      </w:r>
      <w:r w:rsidR="00885221" w:rsidRPr="00E11929">
        <w:rPr>
          <w:rFonts w:cs="Times New Roman"/>
          <w:szCs w:val="24"/>
          <w:lang w:eastAsia="en-US"/>
        </w:rPr>
        <w:t>6</w:t>
      </w:r>
      <w:r w:rsidRPr="00E11929">
        <w:rPr>
          <w:rFonts w:cs="Times New Roman"/>
          <w:szCs w:val="24"/>
          <w:lang w:eastAsia="en-US"/>
        </w:rPr>
        <w:t>.</w:t>
      </w:r>
    </w:p>
    <w:p w14:paraId="263F2AFC" w14:textId="77777777" w:rsidR="00AB5872" w:rsidRPr="00E11929" w:rsidRDefault="00AB5872" w:rsidP="00E11929">
      <w:pPr>
        <w:contextualSpacing/>
        <w:rPr>
          <w:rFonts w:cs="Times New Roman"/>
          <w:szCs w:val="24"/>
          <w:lang w:eastAsia="en-US"/>
        </w:rPr>
      </w:pPr>
    </w:p>
    <w:p w14:paraId="6060BEDE" w14:textId="77777777" w:rsidR="00AB5872" w:rsidRPr="00E11929" w:rsidRDefault="00AB5872" w:rsidP="00E11929">
      <w:pPr>
        <w:ind w:firstLine="360"/>
        <w:contextualSpacing/>
        <w:rPr>
          <w:rFonts w:cs="Times New Roman"/>
          <w:szCs w:val="24"/>
          <w:lang w:eastAsia="en-US"/>
        </w:rPr>
      </w:pPr>
      <w:r w:rsidRPr="00E11929">
        <w:rPr>
          <w:rFonts w:cs="Times New Roman"/>
          <w:b/>
          <w:bCs/>
          <w:szCs w:val="24"/>
          <w:lang w:eastAsia="en-US"/>
        </w:rPr>
        <w:t>I.</w:t>
      </w:r>
      <w:r w:rsidRPr="00E11929">
        <w:rPr>
          <w:rFonts w:cs="Times New Roman"/>
          <w:szCs w:val="24"/>
          <w:lang w:eastAsia="en-US"/>
        </w:rPr>
        <w:t xml:space="preserve"> </w:t>
      </w:r>
      <w:r w:rsidRPr="00E11929">
        <w:rPr>
          <w:rFonts w:cs="Times New Roman"/>
          <w:b/>
          <w:bCs/>
          <w:szCs w:val="24"/>
          <w:lang w:eastAsia="en-US"/>
        </w:rPr>
        <w:t>Event Details:</w:t>
      </w:r>
      <w:r w:rsidRPr="00E11929">
        <w:rPr>
          <w:rFonts w:cs="Times New Roman"/>
          <w:szCs w:val="24"/>
          <w:lang w:eastAsia="en-US"/>
        </w:rPr>
        <w:t xml:space="preserve"> </w:t>
      </w:r>
    </w:p>
    <w:p w14:paraId="7A8722C3" w14:textId="671DA551" w:rsidR="00AB5872" w:rsidRPr="00E11929" w:rsidRDefault="00AB5872" w:rsidP="00E11929">
      <w:pPr>
        <w:ind w:left="720"/>
        <w:contextualSpacing/>
        <w:rPr>
          <w:rFonts w:cs="Times New Roman"/>
          <w:szCs w:val="24"/>
          <w:lang w:eastAsia="en-US"/>
        </w:rPr>
      </w:pPr>
      <w:r w:rsidRPr="00E11929">
        <w:rPr>
          <w:rFonts w:cs="Times New Roman"/>
          <w:szCs w:val="24"/>
          <w:lang w:eastAsia="en-US"/>
        </w:rPr>
        <w:t xml:space="preserve">a. </w:t>
      </w:r>
      <w:r w:rsidR="002335F1" w:rsidRPr="00E11929">
        <w:rPr>
          <w:rFonts w:cs="Times New Roman"/>
          <w:szCs w:val="24"/>
          <w:lang w:eastAsia="en-US"/>
        </w:rPr>
        <w:t xml:space="preserve"> </w:t>
      </w:r>
      <w:r w:rsidRPr="00E11929">
        <w:rPr>
          <w:rFonts w:cs="Times New Roman"/>
          <w:b/>
          <w:bCs/>
          <w:szCs w:val="24"/>
          <w:lang w:eastAsia="en-US"/>
        </w:rPr>
        <w:t>Focus Topics</w:t>
      </w:r>
      <w:r w:rsidRPr="00E11929">
        <w:rPr>
          <w:rFonts w:cs="Times New Roman"/>
          <w:szCs w:val="24"/>
          <w:lang w:eastAsia="en-US"/>
        </w:rPr>
        <w:t xml:space="preserve">: </w:t>
      </w:r>
      <w:r w:rsidR="00FF3D50">
        <w:rPr>
          <w:rFonts w:cs="Times New Roman"/>
          <w:szCs w:val="24"/>
          <w:lang w:eastAsia="en-US"/>
        </w:rPr>
        <w:t>51st Medical Group</w:t>
      </w:r>
    </w:p>
    <w:p w14:paraId="2D4D840F" w14:textId="2C1F6311" w:rsidR="00AB5872" w:rsidRPr="00E11929" w:rsidRDefault="00AB5872" w:rsidP="00E11929">
      <w:pPr>
        <w:ind w:firstLine="720"/>
        <w:contextualSpacing/>
        <w:rPr>
          <w:rFonts w:cs="Times New Roman"/>
          <w:szCs w:val="24"/>
          <w:lang w:eastAsia="en-US"/>
        </w:rPr>
      </w:pPr>
      <w:r w:rsidRPr="00E11929">
        <w:rPr>
          <w:rFonts w:cs="Times New Roman"/>
          <w:szCs w:val="24"/>
          <w:lang w:eastAsia="en-US"/>
        </w:rPr>
        <w:t>b.</w:t>
      </w:r>
      <w:r w:rsidR="002335F1" w:rsidRPr="00E11929">
        <w:rPr>
          <w:rFonts w:cs="Times New Roman"/>
          <w:szCs w:val="24"/>
          <w:lang w:eastAsia="en-US"/>
        </w:rPr>
        <w:t xml:space="preserve"> </w:t>
      </w:r>
      <w:r w:rsidRPr="00E11929">
        <w:rPr>
          <w:rFonts w:cs="Times New Roman"/>
          <w:szCs w:val="24"/>
          <w:lang w:eastAsia="en-US"/>
        </w:rPr>
        <w:t xml:space="preserve"> </w:t>
      </w:r>
      <w:r w:rsidRPr="00E11929">
        <w:rPr>
          <w:rFonts w:cs="Times New Roman"/>
          <w:b/>
          <w:bCs/>
          <w:szCs w:val="24"/>
          <w:lang w:eastAsia="en-US"/>
        </w:rPr>
        <w:t>Date:</w:t>
      </w:r>
      <w:r w:rsidRPr="00E11929">
        <w:rPr>
          <w:rFonts w:cs="Times New Roman"/>
          <w:szCs w:val="24"/>
          <w:lang w:eastAsia="en-US"/>
        </w:rPr>
        <w:t xml:space="preserve"> </w:t>
      </w:r>
      <w:r w:rsidR="00FF3D50">
        <w:rPr>
          <w:rFonts w:cs="Times New Roman"/>
          <w:szCs w:val="24"/>
          <w:lang w:eastAsia="en-US"/>
        </w:rPr>
        <w:t>22</w:t>
      </w:r>
      <w:r w:rsidRPr="00E11929">
        <w:rPr>
          <w:rFonts w:cs="Times New Roman"/>
          <w:szCs w:val="24"/>
          <w:lang w:eastAsia="en-US"/>
        </w:rPr>
        <w:t xml:space="preserve"> </w:t>
      </w:r>
      <w:r w:rsidR="00FF3D50">
        <w:rPr>
          <w:rFonts w:cs="Times New Roman"/>
          <w:szCs w:val="24"/>
          <w:lang w:eastAsia="en-US"/>
        </w:rPr>
        <w:t>April</w:t>
      </w:r>
      <w:r w:rsidRPr="00E11929">
        <w:rPr>
          <w:rFonts w:cs="Times New Roman"/>
          <w:szCs w:val="24"/>
          <w:lang w:eastAsia="en-US"/>
        </w:rPr>
        <w:t xml:space="preserve"> 202</w:t>
      </w:r>
      <w:r w:rsidR="00885221" w:rsidRPr="00E11929">
        <w:rPr>
          <w:rFonts w:cs="Times New Roman"/>
          <w:szCs w:val="24"/>
          <w:lang w:eastAsia="en-US"/>
        </w:rPr>
        <w:t>6</w:t>
      </w:r>
    </w:p>
    <w:p w14:paraId="11CFF89C" w14:textId="4D9CF1A0" w:rsidR="00AB5872" w:rsidRPr="00E11929" w:rsidRDefault="00AB5872" w:rsidP="00E11929">
      <w:pPr>
        <w:ind w:firstLine="720"/>
        <w:contextualSpacing/>
        <w:rPr>
          <w:rFonts w:cs="Times New Roman"/>
          <w:szCs w:val="24"/>
          <w:lang w:eastAsia="en-US"/>
        </w:rPr>
      </w:pPr>
      <w:r w:rsidRPr="00E11929">
        <w:rPr>
          <w:rFonts w:cs="Times New Roman"/>
          <w:szCs w:val="24"/>
          <w:lang w:eastAsia="en-US"/>
        </w:rPr>
        <w:t xml:space="preserve">c. </w:t>
      </w:r>
      <w:r w:rsidR="002335F1" w:rsidRPr="00E11929">
        <w:rPr>
          <w:rFonts w:cs="Times New Roman"/>
          <w:szCs w:val="24"/>
          <w:lang w:eastAsia="en-US"/>
        </w:rPr>
        <w:t xml:space="preserve"> </w:t>
      </w:r>
      <w:r w:rsidRPr="00E11929">
        <w:rPr>
          <w:rFonts w:cs="Times New Roman"/>
          <w:b/>
          <w:bCs/>
          <w:szCs w:val="24"/>
          <w:lang w:eastAsia="en-US"/>
        </w:rPr>
        <w:t>Time:</w:t>
      </w:r>
      <w:r w:rsidRPr="00E11929">
        <w:rPr>
          <w:rFonts w:cs="Times New Roman"/>
          <w:szCs w:val="24"/>
          <w:lang w:eastAsia="en-US"/>
        </w:rPr>
        <w:t xml:space="preserve"> 1700</w:t>
      </w:r>
    </w:p>
    <w:p w14:paraId="7281453F" w14:textId="6E898E37" w:rsidR="00AB5872" w:rsidRPr="00E11929" w:rsidRDefault="00AB5872" w:rsidP="00E11929">
      <w:pPr>
        <w:ind w:firstLine="720"/>
        <w:contextualSpacing/>
        <w:rPr>
          <w:rFonts w:cs="Times New Roman"/>
          <w:szCs w:val="24"/>
          <w:lang w:eastAsia="en-US"/>
        </w:rPr>
      </w:pPr>
      <w:r w:rsidRPr="00E11929">
        <w:rPr>
          <w:rFonts w:cs="Times New Roman"/>
          <w:szCs w:val="24"/>
          <w:lang w:eastAsia="en-US"/>
        </w:rPr>
        <w:t xml:space="preserve">d. </w:t>
      </w:r>
      <w:r w:rsidR="002335F1" w:rsidRPr="00E11929">
        <w:rPr>
          <w:rFonts w:cs="Times New Roman"/>
          <w:szCs w:val="24"/>
          <w:lang w:eastAsia="en-US"/>
        </w:rPr>
        <w:t xml:space="preserve"> </w:t>
      </w:r>
      <w:r w:rsidRPr="00E11929">
        <w:rPr>
          <w:rFonts w:cs="Times New Roman"/>
          <w:b/>
          <w:bCs/>
          <w:szCs w:val="24"/>
          <w:lang w:eastAsia="en-US"/>
        </w:rPr>
        <w:t>Location:</w:t>
      </w:r>
      <w:r w:rsidRPr="00E11929">
        <w:rPr>
          <w:rFonts w:cs="Times New Roman"/>
          <w:szCs w:val="24"/>
          <w:lang w:eastAsia="en-US"/>
        </w:rPr>
        <w:t xml:space="preserve"> </w:t>
      </w:r>
      <w:r w:rsidR="00885221" w:rsidRPr="00E11929">
        <w:rPr>
          <w:rFonts w:cs="Times New Roman"/>
          <w:szCs w:val="24"/>
          <w:lang w:eastAsia="en-US"/>
        </w:rPr>
        <w:t>Officers’ Club</w:t>
      </w:r>
    </w:p>
    <w:p w14:paraId="644A7427" w14:textId="77777777" w:rsidR="00AB5872" w:rsidRPr="00E11929" w:rsidRDefault="00AB5872" w:rsidP="00E11929">
      <w:pPr>
        <w:contextualSpacing/>
        <w:rPr>
          <w:rFonts w:cs="Times New Roman"/>
          <w:szCs w:val="24"/>
          <w:lang w:eastAsia="en-US"/>
        </w:rPr>
      </w:pPr>
    </w:p>
    <w:p w14:paraId="1756D629" w14:textId="053DCD55" w:rsidR="00AB5872" w:rsidRPr="00E11929" w:rsidRDefault="00AB5872" w:rsidP="00E11929">
      <w:pPr>
        <w:ind w:left="360"/>
        <w:contextualSpacing/>
        <w:rPr>
          <w:rFonts w:cs="Times New Roman"/>
          <w:szCs w:val="24"/>
          <w:lang w:eastAsia="en-US"/>
        </w:rPr>
      </w:pPr>
      <w:r w:rsidRPr="00E11929">
        <w:rPr>
          <w:rFonts w:cs="Times New Roman"/>
          <w:b/>
          <w:bCs/>
          <w:szCs w:val="24"/>
          <w:lang w:eastAsia="en-US"/>
        </w:rPr>
        <w:t>II.</w:t>
      </w:r>
      <w:r w:rsidRPr="00E11929">
        <w:rPr>
          <w:rFonts w:cs="Times New Roman"/>
          <w:szCs w:val="24"/>
          <w:lang w:eastAsia="en-US"/>
        </w:rPr>
        <w:t xml:space="preserve"> </w:t>
      </w:r>
      <w:r w:rsidRPr="00E11929">
        <w:rPr>
          <w:rFonts w:cs="Times New Roman"/>
          <w:b/>
          <w:bCs/>
          <w:szCs w:val="24"/>
          <w:lang w:eastAsia="en-US"/>
        </w:rPr>
        <w:t>Attendees:</w:t>
      </w:r>
      <w:r w:rsidRPr="00E11929">
        <w:rPr>
          <w:rFonts w:cs="Times New Roman"/>
          <w:szCs w:val="24"/>
          <w:lang w:eastAsia="en-US"/>
        </w:rPr>
        <w:t xml:space="preserve"> This meeting was hosted by Col </w:t>
      </w:r>
      <w:r w:rsidR="00FF3D50">
        <w:rPr>
          <w:rFonts w:cs="Times New Roman"/>
          <w:szCs w:val="24"/>
          <w:lang w:eastAsia="en-US"/>
        </w:rPr>
        <w:t>Siangco</w:t>
      </w:r>
      <w:r w:rsidRPr="00E11929">
        <w:rPr>
          <w:rFonts w:cs="Times New Roman"/>
          <w:szCs w:val="24"/>
          <w:lang w:eastAsia="en-US"/>
        </w:rPr>
        <w:t xml:space="preserve">, 51 </w:t>
      </w:r>
      <w:r w:rsidR="00FF3D50">
        <w:rPr>
          <w:rFonts w:cs="Times New Roman"/>
          <w:szCs w:val="24"/>
          <w:lang w:eastAsia="en-US"/>
        </w:rPr>
        <w:t>MDG</w:t>
      </w:r>
      <w:r w:rsidRPr="00E11929">
        <w:rPr>
          <w:rFonts w:cs="Times New Roman"/>
          <w:szCs w:val="24"/>
          <w:lang w:eastAsia="en-US"/>
        </w:rPr>
        <w:t xml:space="preserve">/CC. Various agencies and individuals attended, including: </w:t>
      </w:r>
    </w:p>
    <w:p w14:paraId="570CE239" w14:textId="4B95CF84" w:rsidR="00AB5872" w:rsidRPr="00E11929" w:rsidRDefault="00AB5872" w:rsidP="00E11929">
      <w:pPr>
        <w:pStyle w:val="ListParagraph"/>
        <w:numPr>
          <w:ilvl w:val="0"/>
          <w:numId w:val="15"/>
        </w:numPr>
        <w:rPr>
          <w:rFonts w:cs="Times New Roman"/>
          <w:szCs w:val="24"/>
          <w:lang w:eastAsia="en-US"/>
        </w:rPr>
      </w:pPr>
      <w:r w:rsidRPr="00E11929">
        <w:rPr>
          <w:rFonts w:cs="Times New Roman"/>
          <w:szCs w:val="24"/>
          <w:lang w:eastAsia="en-US"/>
        </w:rPr>
        <w:t>51st Fighter Wing Staff</w:t>
      </w:r>
    </w:p>
    <w:p w14:paraId="244F9A1F" w14:textId="33905824" w:rsidR="00AB5872" w:rsidRPr="00E11929" w:rsidRDefault="00FD1538" w:rsidP="00E11929">
      <w:pPr>
        <w:ind w:left="1080"/>
        <w:contextualSpacing/>
        <w:rPr>
          <w:rFonts w:cs="Times New Roman"/>
          <w:szCs w:val="24"/>
          <w:lang w:eastAsia="en-US"/>
        </w:rPr>
      </w:pPr>
      <w:r w:rsidRPr="00E11929">
        <w:rPr>
          <w:rFonts w:cs="Times New Roman"/>
          <w:szCs w:val="24"/>
          <w:lang w:eastAsia="en-US"/>
        </w:rPr>
        <w:t>i</w:t>
      </w:r>
      <w:r w:rsidR="00AB5872" w:rsidRPr="00E11929">
        <w:rPr>
          <w:rFonts w:cs="Times New Roman"/>
          <w:szCs w:val="24"/>
          <w:lang w:eastAsia="en-US"/>
        </w:rPr>
        <w:t xml:space="preserve">. </w:t>
      </w:r>
      <w:r w:rsidR="00E95D4E" w:rsidRPr="00E11929">
        <w:rPr>
          <w:rFonts w:cs="Times New Roman"/>
          <w:szCs w:val="24"/>
          <w:lang w:eastAsia="en-US"/>
        </w:rPr>
        <w:t xml:space="preserve"> </w:t>
      </w:r>
      <w:r w:rsidR="00AB5872" w:rsidRPr="00E11929">
        <w:rPr>
          <w:rFonts w:cs="Times New Roman"/>
          <w:szCs w:val="24"/>
          <w:lang w:eastAsia="en-US"/>
        </w:rPr>
        <w:t>Public Affairs</w:t>
      </w:r>
    </w:p>
    <w:p w14:paraId="174EF3DC" w14:textId="77777777" w:rsidR="00FF3D50" w:rsidRDefault="00AB5872" w:rsidP="00FF3D50">
      <w:pPr>
        <w:ind w:firstLine="720"/>
        <w:contextualSpacing/>
        <w:rPr>
          <w:rFonts w:cs="Times New Roman"/>
          <w:szCs w:val="24"/>
          <w:lang w:eastAsia="en-US"/>
        </w:rPr>
      </w:pPr>
      <w:r w:rsidRPr="00E11929">
        <w:rPr>
          <w:rFonts w:cs="Times New Roman"/>
          <w:szCs w:val="24"/>
          <w:lang w:eastAsia="en-US"/>
        </w:rPr>
        <w:t xml:space="preserve">b. </w:t>
      </w:r>
      <w:r w:rsidR="002335F1" w:rsidRPr="00E11929">
        <w:rPr>
          <w:rFonts w:cs="Times New Roman"/>
          <w:szCs w:val="24"/>
          <w:lang w:eastAsia="en-US"/>
        </w:rPr>
        <w:t xml:space="preserve"> </w:t>
      </w:r>
      <w:r w:rsidR="00FF3D50" w:rsidRPr="00E11929">
        <w:rPr>
          <w:rFonts w:cs="Times New Roman"/>
          <w:szCs w:val="24"/>
          <w:lang w:eastAsia="en-US"/>
        </w:rPr>
        <w:t>51st Mission Support Group</w:t>
      </w:r>
    </w:p>
    <w:p w14:paraId="5ED0B2F6" w14:textId="356E7CC9" w:rsidR="00FF3D50" w:rsidRDefault="00FF3D50" w:rsidP="00FF3D50">
      <w:pPr>
        <w:ind w:left="1080"/>
        <w:contextualSpacing/>
        <w:rPr>
          <w:rFonts w:cs="Times New Roman"/>
          <w:szCs w:val="24"/>
          <w:lang w:eastAsia="en-US"/>
        </w:rPr>
      </w:pPr>
      <w:r>
        <w:rPr>
          <w:rFonts w:cs="Times New Roman"/>
          <w:szCs w:val="24"/>
          <w:lang w:eastAsia="en-US"/>
        </w:rPr>
        <w:t>i.  Col Siangco (MDG/CC)</w:t>
      </w:r>
    </w:p>
    <w:p w14:paraId="63A32091" w14:textId="2D000A6B" w:rsidR="00FF3D50" w:rsidRDefault="00FF3D50" w:rsidP="00FF3D50">
      <w:pPr>
        <w:ind w:left="1080"/>
        <w:contextualSpacing/>
        <w:rPr>
          <w:rFonts w:cs="Times New Roman"/>
          <w:szCs w:val="24"/>
          <w:lang w:eastAsia="en-US"/>
        </w:rPr>
      </w:pPr>
      <w:r>
        <w:rPr>
          <w:rFonts w:cs="Times New Roman"/>
          <w:szCs w:val="24"/>
          <w:lang w:eastAsia="en-US"/>
        </w:rPr>
        <w:t>ii.  Col Z</w:t>
      </w:r>
      <w:r w:rsidR="00637F1E">
        <w:rPr>
          <w:rFonts w:cs="Times New Roman"/>
          <w:szCs w:val="24"/>
          <w:lang w:eastAsia="en-US"/>
        </w:rPr>
        <w:t>h</w:t>
      </w:r>
      <w:r>
        <w:rPr>
          <w:rFonts w:cs="Times New Roman"/>
          <w:szCs w:val="24"/>
          <w:lang w:eastAsia="en-US"/>
        </w:rPr>
        <w:t>ang (MDG/CD)</w:t>
      </w:r>
    </w:p>
    <w:p w14:paraId="01D0FDDD" w14:textId="05E5EB18" w:rsidR="00FF3D50" w:rsidRDefault="00FF3D50" w:rsidP="00FF3D50">
      <w:pPr>
        <w:ind w:left="1080"/>
        <w:contextualSpacing/>
        <w:rPr>
          <w:rFonts w:cs="Times New Roman"/>
          <w:szCs w:val="24"/>
          <w:lang w:eastAsia="en-US"/>
        </w:rPr>
      </w:pPr>
      <w:r>
        <w:rPr>
          <w:rFonts w:cs="Times New Roman"/>
          <w:szCs w:val="24"/>
          <w:lang w:eastAsia="en-US"/>
        </w:rPr>
        <w:t>iii. Chief Bloomer (MDG/CCC)</w:t>
      </w:r>
    </w:p>
    <w:p w14:paraId="65312907" w14:textId="15219B86" w:rsidR="002335F1" w:rsidRPr="00FF3D50" w:rsidRDefault="00FF3D50" w:rsidP="00FF3D50">
      <w:pPr>
        <w:ind w:firstLine="720"/>
        <w:contextualSpacing/>
        <w:rPr>
          <w:rFonts w:cs="Times New Roman"/>
          <w:szCs w:val="24"/>
          <w:lang w:eastAsia="en-US"/>
        </w:rPr>
      </w:pPr>
      <w:r>
        <w:rPr>
          <w:rFonts w:cs="Times New Roman"/>
          <w:szCs w:val="24"/>
          <w:lang w:eastAsia="en-US"/>
        </w:rPr>
        <w:t xml:space="preserve">c.  </w:t>
      </w:r>
      <w:r w:rsidR="002335F1" w:rsidRPr="00FF3D50">
        <w:rPr>
          <w:rFonts w:cs="Times New Roman"/>
          <w:szCs w:val="24"/>
          <w:lang w:eastAsia="en-US"/>
        </w:rPr>
        <w:t xml:space="preserve">51st </w:t>
      </w:r>
      <w:r w:rsidRPr="00FF3D50">
        <w:rPr>
          <w:rFonts w:cs="Times New Roman"/>
          <w:szCs w:val="24"/>
          <w:lang w:eastAsia="en-US"/>
        </w:rPr>
        <w:t>Mission Support</w:t>
      </w:r>
      <w:r w:rsidR="002335F1" w:rsidRPr="00FF3D50">
        <w:rPr>
          <w:rFonts w:cs="Times New Roman"/>
          <w:szCs w:val="24"/>
          <w:lang w:eastAsia="en-US"/>
        </w:rPr>
        <w:t xml:space="preserve"> Group</w:t>
      </w:r>
      <w:r w:rsidRPr="00FF3D50">
        <w:rPr>
          <w:rFonts w:cs="Times New Roman"/>
          <w:szCs w:val="24"/>
          <w:lang w:eastAsia="en-US"/>
        </w:rPr>
        <w:t xml:space="preserve"> </w:t>
      </w:r>
    </w:p>
    <w:p w14:paraId="7AEC3F32" w14:textId="77777777" w:rsidR="00FF3D50" w:rsidRPr="00FF3D50" w:rsidRDefault="00FF3D50" w:rsidP="00FF3D50">
      <w:pPr>
        <w:pStyle w:val="ListParagraph"/>
        <w:ind w:left="1080"/>
        <w:rPr>
          <w:rFonts w:cs="Times New Roman"/>
          <w:szCs w:val="24"/>
          <w:lang w:eastAsia="en-US"/>
        </w:rPr>
      </w:pPr>
      <w:r w:rsidRPr="00FF3D50">
        <w:rPr>
          <w:rFonts w:cs="Times New Roman"/>
          <w:szCs w:val="24"/>
          <w:lang w:eastAsia="en-US"/>
        </w:rPr>
        <w:t>i.  Chief Patterson (MSG/CCC)</w:t>
      </w:r>
    </w:p>
    <w:p w14:paraId="54415B4C" w14:textId="41C6AD5F" w:rsidR="00FF3D50" w:rsidRPr="00FF3D50" w:rsidRDefault="00FF3D50" w:rsidP="00FF3D50">
      <w:pPr>
        <w:pStyle w:val="ListParagraph"/>
        <w:ind w:left="1080"/>
        <w:rPr>
          <w:rFonts w:cs="Times New Roman"/>
          <w:szCs w:val="24"/>
          <w:lang w:eastAsia="en-US"/>
        </w:rPr>
      </w:pPr>
      <w:r w:rsidRPr="00FF3D50">
        <w:rPr>
          <w:rFonts w:cs="Times New Roman"/>
          <w:szCs w:val="24"/>
          <w:lang w:eastAsia="en-US"/>
        </w:rPr>
        <w:t xml:space="preserve">ii.  51st Civil Engineer Squadron </w:t>
      </w:r>
    </w:p>
    <w:p w14:paraId="3D602BDD" w14:textId="0DD95ADB" w:rsidR="00FF3D50" w:rsidRPr="00FF3D50" w:rsidRDefault="00FF3D50" w:rsidP="00FF3D50">
      <w:pPr>
        <w:pStyle w:val="ListParagraph"/>
        <w:ind w:left="1080"/>
        <w:rPr>
          <w:rFonts w:cs="Times New Roman"/>
          <w:szCs w:val="24"/>
          <w:lang w:eastAsia="en-US"/>
        </w:rPr>
      </w:pPr>
      <w:r w:rsidRPr="00FF3D50">
        <w:rPr>
          <w:rFonts w:cs="Times New Roman"/>
          <w:szCs w:val="24"/>
          <w:lang w:eastAsia="en-US"/>
        </w:rPr>
        <w:t xml:space="preserve">iii.  51st Force Support Squadron </w:t>
      </w:r>
    </w:p>
    <w:p w14:paraId="5D82B54F" w14:textId="56E2BED4" w:rsidR="002335F1" w:rsidRPr="00E11929" w:rsidRDefault="002335F1" w:rsidP="00E11929">
      <w:pPr>
        <w:ind w:left="720"/>
        <w:contextualSpacing/>
        <w:rPr>
          <w:rFonts w:cs="Times New Roman"/>
          <w:szCs w:val="24"/>
          <w:lang w:eastAsia="en-US"/>
        </w:rPr>
      </w:pPr>
      <w:r w:rsidRPr="00E11929">
        <w:rPr>
          <w:rFonts w:cs="Times New Roman"/>
          <w:szCs w:val="24"/>
          <w:lang w:eastAsia="en-US"/>
        </w:rPr>
        <w:t>d.  Defense Commissary Agency (D</w:t>
      </w:r>
      <w:r w:rsidR="008E760C" w:rsidRPr="00E11929">
        <w:rPr>
          <w:rFonts w:cs="Times New Roman"/>
          <w:szCs w:val="24"/>
          <w:lang w:eastAsia="en-US"/>
        </w:rPr>
        <w:t>eCA)</w:t>
      </w:r>
    </w:p>
    <w:p w14:paraId="7C420680" w14:textId="0730EF47" w:rsidR="007021DD" w:rsidRPr="00E11929" w:rsidRDefault="00230A21" w:rsidP="007021DD">
      <w:pPr>
        <w:ind w:left="720"/>
        <w:contextualSpacing/>
        <w:rPr>
          <w:rFonts w:cs="Times New Roman"/>
          <w:szCs w:val="24"/>
        </w:rPr>
      </w:pPr>
      <w:r w:rsidRPr="00E11929">
        <w:rPr>
          <w:rFonts w:cs="Times New Roman"/>
          <w:szCs w:val="24"/>
        </w:rPr>
        <w:t>e</w:t>
      </w:r>
      <w:r w:rsidR="008E760C" w:rsidRPr="00E11929">
        <w:rPr>
          <w:rFonts w:cs="Times New Roman"/>
          <w:szCs w:val="24"/>
        </w:rPr>
        <w:t xml:space="preserve">.  Department of </w:t>
      </w:r>
      <w:r w:rsidR="007021DD">
        <w:rPr>
          <w:rFonts w:cs="Times New Roman"/>
          <w:szCs w:val="24"/>
        </w:rPr>
        <w:t>War</w:t>
      </w:r>
      <w:r w:rsidR="008E760C" w:rsidRPr="00E11929">
        <w:rPr>
          <w:rFonts w:cs="Times New Roman"/>
          <w:szCs w:val="24"/>
        </w:rPr>
        <w:t xml:space="preserve"> Education Activity (Do</w:t>
      </w:r>
      <w:r w:rsidR="007021DD">
        <w:rPr>
          <w:rFonts w:cs="Times New Roman"/>
          <w:szCs w:val="24"/>
        </w:rPr>
        <w:t>W</w:t>
      </w:r>
      <w:r w:rsidR="008E760C" w:rsidRPr="00E11929">
        <w:rPr>
          <w:rFonts w:cs="Times New Roman"/>
          <w:szCs w:val="24"/>
        </w:rPr>
        <w:t>EA)</w:t>
      </w:r>
    </w:p>
    <w:p w14:paraId="1B8A2B6D" w14:textId="77777777" w:rsidR="007A4F9D" w:rsidRPr="00E11929" w:rsidRDefault="007A4F9D" w:rsidP="00E11929">
      <w:pPr>
        <w:ind w:left="720"/>
        <w:contextualSpacing/>
        <w:rPr>
          <w:rFonts w:cs="Times New Roman"/>
          <w:szCs w:val="24"/>
        </w:rPr>
      </w:pPr>
    </w:p>
    <w:p w14:paraId="7BE19EEA" w14:textId="6A3EC095" w:rsidR="007A4F9D" w:rsidRPr="00E11929" w:rsidRDefault="007A4F9D" w:rsidP="00E11929">
      <w:pPr>
        <w:ind w:left="720"/>
        <w:contextualSpacing/>
        <w:rPr>
          <w:rFonts w:cs="Times New Roman"/>
          <w:szCs w:val="24"/>
        </w:rPr>
      </w:pPr>
      <w:r w:rsidRPr="00E11929">
        <w:rPr>
          <w:rFonts w:cs="Times New Roman"/>
          <w:szCs w:val="24"/>
        </w:rPr>
        <w:t>TOTAL PERSONNEL IN ATTENDANCE: 5</w:t>
      </w:r>
      <w:r w:rsidR="00FF3D50">
        <w:rPr>
          <w:rFonts w:cs="Times New Roman"/>
          <w:szCs w:val="24"/>
        </w:rPr>
        <w:t>7</w:t>
      </w:r>
    </w:p>
    <w:p w14:paraId="7E0B1A2E" w14:textId="77777777" w:rsidR="00AB5872" w:rsidRPr="00E11929" w:rsidRDefault="00AB5872" w:rsidP="00E11929">
      <w:pPr>
        <w:contextualSpacing/>
        <w:rPr>
          <w:rFonts w:cs="Times New Roman"/>
          <w:szCs w:val="24"/>
          <w:lang w:eastAsia="en-US"/>
        </w:rPr>
      </w:pPr>
    </w:p>
    <w:p w14:paraId="75111668" w14:textId="6BD87DFD" w:rsidR="00AB5872" w:rsidRPr="00E11929" w:rsidRDefault="00AB5872" w:rsidP="00E11929">
      <w:pPr>
        <w:ind w:left="540"/>
        <w:contextualSpacing/>
        <w:rPr>
          <w:rFonts w:cs="Times New Roman"/>
          <w:szCs w:val="24"/>
          <w:lang w:eastAsia="en-US"/>
        </w:rPr>
      </w:pPr>
      <w:r w:rsidRPr="00E11929">
        <w:rPr>
          <w:rFonts w:cs="Times New Roman"/>
          <w:b/>
          <w:bCs/>
          <w:szCs w:val="24"/>
          <w:lang w:eastAsia="en-US"/>
        </w:rPr>
        <w:t xml:space="preserve">III. Opening Remarks: </w:t>
      </w:r>
      <w:r w:rsidR="007021DD" w:rsidRPr="007021DD">
        <w:t>The meeting began with an introduction and a review of the agenda. The forum's focus was on the 51st Medical Group</w:t>
      </w:r>
      <w:r w:rsidR="000673DF" w:rsidRPr="00E11929">
        <w:rPr>
          <w:rFonts w:cs="Times New Roman"/>
          <w:szCs w:val="24"/>
          <w:lang w:eastAsia="en-US"/>
        </w:rPr>
        <w:t>.</w:t>
      </w:r>
    </w:p>
    <w:p w14:paraId="2B9583BA" w14:textId="77777777" w:rsidR="00AB5872" w:rsidRPr="00E11929" w:rsidRDefault="00AB5872" w:rsidP="00E11929">
      <w:pPr>
        <w:ind w:left="540"/>
        <w:contextualSpacing/>
        <w:rPr>
          <w:rFonts w:cs="Times New Roman"/>
          <w:szCs w:val="24"/>
          <w:lang w:eastAsia="en-US"/>
        </w:rPr>
      </w:pPr>
    </w:p>
    <w:p w14:paraId="21EB386F" w14:textId="77777777" w:rsidR="00AB5872" w:rsidRPr="00E11929" w:rsidRDefault="00AB5872" w:rsidP="00E11929">
      <w:pPr>
        <w:ind w:left="540"/>
        <w:contextualSpacing/>
        <w:rPr>
          <w:rFonts w:cs="Times New Roman"/>
          <w:b/>
          <w:bCs/>
          <w:szCs w:val="24"/>
          <w:lang w:eastAsia="en-US"/>
        </w:rPr>
      </w:pPr>
      <w:r w:rsidRPr="00E11929">
        <w:rPr>
          <w:rFonts w:cs="Times New Roman"/>
          <w:b/>
          <w:bCs/>
          <w:szCs w:val="24"/>
          <w:lang w:eastAsia="en-US"/>
        </w:rPr>
        <w:t xml:space="preserve">IV. Agenda: </w:t>
      </w:r>
    </w:p>
    <w:p w14:paraId="40B80614" w14:textId="5893458A" w:rsidR="00D82F7E" w:rsidRPr="00E11929" w:rsidRDefault="007021DD" w:rsidP="00E11929">
      <w:pPr>
        <w:pStyle w:val="ListParagraph"/>
        <w:numPr>
          <w:ilvl w:val="0"/>
          <w:numId w:val="5"/>
        </w:numPr>
        <w:rPr>
          <w:rFonts w:cs="Times New Roman"/>
          <w:szCs w:val="24"/>
          <w:lang w:eastAsia="en-US"/>
        </w:rPr>
      </w:pPr>
      <w:r>
        <w:rPr>
          <w:rFonts w:cs="Times New Roman"/>
          <w:b/>
          <w:bCs/>
        </w:rPr>
        <w:t>51st Security Forces Squadron</w:t>
      </w:r>
      <w:r w:rsidR="00AB5872" w:rsidRPr="00E11929">
        <w:rPr>
          <w:rFonts w:cs="Times New Roman"/>
          <w:b/>
          <w:bCs/>
          <w:szCs w:val="24"/>
          <w:lang w:eastAsia="en-US"/>
        </w:rPr>
        <w:t xml:space="preserve">: </w:t>
      </w:r>
      <w:r>
        <w:rPr>
          <w:rFonts w:cs="Times New Roman"/>
          <w:szCs w:val="24"/>
          <w:lang w:eastAsia="en-US"/>
        </w:rPr>
        <w:t xml:space="preserve">Lt Col Evans briefed on an upcoming large political demonstration </w:t>
      </w:r>
      <w:r w:rsidRPr="007021DD">
        <w:rPr>
          <w:rFonts w:cs="Times New Roman"/>
        </w:rPr>
        <w:t xml:space="preserve">scheduled for the following Saturday outside the main gate. He advised that the main vehicle gate would be closed all day and urged personnel to avoid the area, especially in uniform. The walking gate was planned to remain </w:t>
      </w:r>
      <w:proofErr w:type="gramStart"/>
      <w:r w:rsidRPr="007021DD">
        <w:rPr>
          <w:rFonts w:cs="Times New Roman"/>
        </w:rPr>
        <w:t>open, but</w:t>
      </w:r>
      <w:proofErr w:type="gramEnd"/>
      <w:r w:rsidRPr="007021DD">
        <w:rPr>
          <w:rFonts w:cs="Times New Roman"/>
        </w:rPr>
        <w:t xml:space="preserve"> could be closed if congestion becomes an issue.</w:t>
      </w:r>
      <w:r w:rsidR="00FD1538" w:rsidRPr="00E11929">
        <w:rPr>
          <w:rFonts w:cs="Times New Roman"/>
        </w:rPr>
        <w:t xml:space="preserve"> </w:t>
      </w:r>
    </w:p>
    <w:p w14:paraId="2A2C4C41" w14:textId="47F07122" w:rsidR="00FD1538" w:rsidRPr="00E11929" w:rsidRDefault="007021DD" w:rsidP="00E11929">
      <w:pPr>
        <w:pStyle w:val="ListParagraph"/>
        <w:numPr>
          <w:ilvl w:val="0"/>
          <w:numId w:val="5"/>
        </w:numPr>
        <w:rPr>
          <w:rFonts w:cs="Times New Roman"/>
          <w:b/>
          <w:bCs/>
        </w:rPr>
      </w:pPr>
      <w:r>
        <w:rPr>
          <w:rFonts w:cs="Times New Roman"/>
          <w:b/>
          <w:bCs/>
        </w:rPr>
        <w:lastRenderedPageBreak/>
        <w:t xml:space="preserve">51st MDG General Information: </w:t>
      </w:r>
      <w:r w:rsidRPr="007021DD">
        <w:rPr>
          <w:rFonts w:cs="Times New Roman"/>
        </w:rPr>
        <w:t xml:space="preserve">Capt Serena Kim shared information on accessing the 51 MDG Facebook page for real-time updates and using the International SOS </w:t>
      </w:r>
      <w:proofErr w:type="spellStart"/>
      <w:r w:rsidRPr="007021DD">
        <w:rPr>
          <w:rFonts w:cs="Times New Roman"/>
        </w:rPr>
        <w:t>MyCare</w:t>
      </w:r>
      <w:proofErr w:type="spellEnd"/>
      <w:r w:rsidRPr="007021DD">
        <w:rPr>
          <w:rFonts w:cs="Times New Roman"/>
        </w:rPr>
        <w:t xml:space="preserve"> app to track off-base referrals and appointments. The main appointment line (DSN 784-3627) is open from 0700-1600. The clinic has recurring training closures on the third Thursday of every month.</w:t>
      </w:r>
      <w:r w:rsidR="00061C79" w:rsidRPr="007021DD">
        <w:rPr>
          <w:rFonts w:cs="Times New Roman"/>
        </w:rPr>
        <w:t xml:space="preserve"> </w:t>
      </w:r>
    </w:p>
    <w:p w14:paraId="532A3DFF" w14:textId="5BF3378B" w:rsidR="00061C79" w:rsidRPr="00E11929" w:rsidRDefault="007021DD" w:rsidP="007021DD">
      <w:pPr>
        <w:pStyle w:val="ListParagraph"/>
        <w:numPr>
          <w:ilvl w:val="0"/>
          <w:numId w:val="5"/>
        </w:numPr>
        <w:rPr>
          <w:rFonts w:cs="Times New Roman"/>
        </w:rPr>
      </w:pPr>
      <w:proofErr w:type="gramStart"/>
      <w:r>
        <w:rPr>
          <w:rFonts w:cs="Times New Roman"/>
          <w:b/>
          <w:bCs/>
        </w:rPr>
        <w:t>Active Duty</w:t>
      </w:r>
      <w:proofErr w:type="gramEnd"/>
      <w:r>
        <w:rPr>
          <w:rFonts w:cs="Times New Roman"/>
          <w:b/>
          <w:bCs/>
        </w:rPr>
        <w:t xml:space="preserve"> Sick Call</w:t>
      </w:r>
      <w:r w:rsidR="00061C79" w:rsidRPr="00E11929">
        <w:rPr>
          <w:rFonts w:cs="Times New Roman"/>
          <w:b/>
          <w:bCs/>
        </w:rPr>
        <w:t>:</w:t>
      </w:r>
      <w:r>
        <w:rPr>
          <w:rFonts w:cs="Times New Roman"/>
          <w:b/>
          <w:bCs/>
        </w:rPr>
        <w:t xml:space="preserve"> </w:t>
      </w:r>
      <w:r w:rsidRPr="007021DD">
        <w:rPr>
          <w:rFonts w:cs="Times New Roman"/>
        </w:rPr>
        <w:t>A new process was announced, running Monday through Friday from 0700-0730 on a first-come, first-served basis for symptoms or injuries occurring within the last 72 hours.</w:t>
      </w:r>
    </w:p>
    <w:p w14:paraId="7E626E3D" w14:textId="09D5C7BF" w:rsidR="00061C79" w:rsidRPr="00E11929" w:rsidRDefault="007021DD" w:rsidP="00E11929">
      <w:pPr>
        <w:pStyle w:val="ListParagraph"/>
        <w:numPr>
          <w:ilvl w:val="0"/>
          <w:numId w:val="5"/>
        </w:numPr>
        <w:rPr>
          <w:rFonts w:cs="Times New Roman"/>
          <w:b/>
          <w:bCs/>
        </w:rPr>
      </w:pPr>
      <w:r>
        <w:rPr>
          <w:rFonts w:cs="Times New Roman"/>
          <w:b/>
          <w:bCs/>
        </w:rPr>
        <w:t xml:space="preserve">Urgent Care: </w:t>
      </w:r>
      <w:r w:rsidRPr="007021DD">
        <w:rPr>
          <w:rFonts w:cs="Times New Roman"/>
        </w:rPr>
        <w:t>The Urgent Care Center (UCC) is open 24/7 for urgent needs but is not a full emergency department. For true emergencies, personnel should go to Camp Humphreys or an off-base hospital.</w:t>
      </w:r>
    </w:p>
    <w:p w14:paraId="15FA3FBD" w14:textId="69D8883E" w:rsidR="00D87889" w:rsidRPr="007021DD" w:rsidRDefault="007021DD" w:rsidP="00E11929">
      <w:pPr>
        <w:numPr>
          <w:ilvl w:val="0"/>
          <w:numId w:val="5"/>
        </w:numPr>
        <w:contextualSpacing/>
        <w:rPr>
          <w:rFonts w:cs="Times New Roman"/>
        </w:rPr>
      </w:pPr>
      <w:r>
        <w:rPr>
          <w:rFonts w:cs="Times New Roman"/>
          <w:b/>
          <w:bCs/>
        </w:rPr>
        <w:t xml:space="preserve">MHS Genesis Patient Portal: </w:t>
      </w:r>
      <w:r w:rsidRPr="007021DD">
        <w:rPr>
          <w:rFonts w:cs="Times New Roman"/>
        </w:rPr>
        <w:t>Patients were reminded to use the portal to message providers, request refills, and check lab results. It was clarified that online appointment booking is currently unavailable due to complexities with provider changeovers.</w:t>
      </w:r>
    </w:p>
    <w:p w14:paraId="779B7E3D" w14:textId="1FE8AAC3" w:rsidR="00D87889" w:rsidRPr="00E11929" w:rsidRDefault="007021DD" w:rsidP="00E11929">
      <w:pPr>
        <w:numPr>
          <w:ilvl w:val="0"/>
          <w:numId w:val="5"/>
        </w:numPr>
        <w:contextualSpacing/>
        <w:rPr>
          <w:rFonts w:cs="Times New Roman"/>
          <w:b/>
          <w:bCs/>
        </w:rPr>
      </w:pPr>
      <w:r>
        <w:rPr>
          <w:rFonts w:cs="Times New Roman"/>
          <w:b/>
          <w:bCs/>
        </w:rPr>
        <w:t xml:space="preserve">Patient &amp; Family Partnership Council: </w:t>
      </w:r>
      <w:r w:rsidR="00A00DBD">
        <w:rPr>
          <w:rFonts w:cs="Times New Roman"/>
        </w:rPr>
        <w:t xml:space="preserve">The Patient and Family Partnership Council </w:t>
      </w:r>
      <w:proofErr w:type="gramStart"/>
      <w:r w:rsidRPr="007021DD">
        <w:rPr>
          <w:rFonts w:cs="Times New Roman"/>
        </w:rPr>
        <w:t>provides</w:t>
      </w:r>
      <w:proofErr w:type="gramEnd"/>
      <w:r w:rsidRPr="007021DD">
        <w:rPr>
          <w:rFonts w:cs="Times New Roman"/>
        </w:rPr>
        <w:t xml:space="preserve"> a forum for patients and families to give direct feedback to medical leadership. They are currently seeking new advisors.</w:t>
      </w:r>
      <w:r w:rsidR="00A00DBD">
        <w:rPr>
          <w:rFonts w:cs="Times New Roman"/>
        </w:rPr>
        <w:t xml:space="preserve"> If interested, see slides for contact information.</w:t>
      </w:r>
    </w:p>
    <w:p w14:paraId="7C28FFB7" w14:textId="50687013" w:rsidR="00230A21" w:rsidRDefault="00A00DBD" w:rsidP="00637F1E">
      <w:pPr>
        <w:numPr>
          <w:ilvl w:val="0"/>
          <w:numId w:val="5"/>
        </w:numPr>
        <w:contextualSpacing/>
        <w:rPr>
          <w:rFonts w:cs="Times New Roman"/>
          <w:b/>
          <w:bCs/>
        </w:rPr>
      </w:pPr>
      <w:r>
        <w:rPr>
          <w:rFonts w:cs="Times New Roman"/>
          <w:b/>
          <w:bCs/>
        </w:rPr>
        <w:t xml:space="preserve">Tricare &amp; EFMP: </w:t>
      </w:r>
      <w:r>
        <w:rPr>
          <w:rFonts w:cs="Times New Roman"/>
        </w:rPr>
        <w:t>Updates were provided on TRICARE processes, the difference between Prime and Select, and requirements</w:t>
      </w:r>
    </w:p>
    <w:p w14:paraId="10DC25FE" w14:textId="45056E5D" w:rsidR="00637F1E" w:rsidRPr="00637F1E" w:rsidRDefault="00637F1E" w:rsidP="00637F1E">
      <w:pPr>
        <w:numPr>
          <w:ilvl w:val="0"/>
          <w:numId w:val="5"/>
        </w:numPr>
        <w:contextualSpacing/>
        <w:rPr>
          <w:rFonts w:cs="Times New Roman"/>
          <w:b/>
          <w:bCs/>
        </w:rPr>
      </w:pPr>
      <w:r>
        <w:rPr>
          <w:rFonts w:cs="Times New Roman"/>
          <w:b/>
          <w:bCs/>
        </w:rPr>
        <w:t xml:space="preserve">Dependent Care: </w:t>
      </w:r>
      <w:r w:rsidRPr="00637F1E">
        <w:rPr>
          <w:rFonts w:cs="Times New Roman"/>
        </w:rPr>
        <w:t>The clinic offers services for adult family members and pediatric patients. Non-command sponsored patients are seen on a space-available basis, and it is recommended to call same day acute appointments after 0900.</w:t>
      </w:r>
    </w:p>
    <w:p w14:paraId="33CD47AF" w14:textId="6634B985" w:rsidR="00637F1E" w:rsidRPr="00637F1E" w:rsidRDefault="00637F1E" w:rsidP="00637F1E">
      <w:pPr>
        <w:numPr>
          <w:ilvl w:val="0"/>
          <w:numId w:val="5"/>
        </w:numPr>
        <w:contextualSpacing/>
        <w:rPr>
          <w:rFonts w:cs="Times New Roman"/>
          <w:b/>
          <w:bCs/>
        </w:rPr>
      </w:pPr>
      <w:r>
        <w:rPr>
          <w:rFonts w:cs="Times New Roman"/>
          <w:b/>
          <w:bCs/>
        </w:rPr>
        <w:t xml:space="preserve">Mental Health: </w:t>
      </w:r>
      <w:r w:rsidRPr="00637F1E">
        <w:rPr>
          <w:rFonts w:cs="Times New Roman"/>
        </w:rPr>
        <w:t>Available Mental Health services include</w:t>
      </w:r>
      <w:r w:rsidRPr="00637F1E">
        <w:rPr>
          <w:rFonts w:cs="Times New Roman"/>
        </w:rPr>
        <w:t xml:space="preserve"> individual/group therapy, ADAPT, and Family Advocacy, which provides a Domestic Abuse Victim Advocate and home visits for families with young children.</w:t>
      </w:r>
    </w:p>
    <w:p w14:paraId="0C0F3ADF" w14:textId="748801A6" w:rsidR="00637F1E" w:rsidRPr="00637F1E" w:rsidRDefault="00637F1E" w:rsidP="00637F1E">
      <w:pPr>
        <w:numPr>
          <w:ilvl w:val="0"/>
          <w:numId w:val="5"/>
        </w:numPr>
        <w:contextualSpacing/>
        <w:rPr>
          <w:rFonts w:cs="Times New Roman"/>
        </w:rPr>
      </w:pPr>
      <w:r>
        <w:rPr>
          <w:rFonts w:cs="Times New Roman"/>
          <w:b/>
          <w:bCs/>
        </w:rPr>
        <w:t xml:space="preserve">Dental: </w:t>
      </w:r>
      <w:r w:rsidRPr="00637F1E">
        <w:rPr>
          <w:rFonts w:cs="Times New Roman"/>
        </w:rPr>
        <w:t>The</w:t>
      </w:r>
      <w:r w:rsidRPr="00637F1E">
        <w:rPr>
          <w:rFonts w:cs="Times New Roman"/>
        </w:rPr>
        <w:t xml:space="preserve"> on-base dental clinic is for active-duty personnel only. Dependents should use a United Concordia credentialed dentist on the economy.</w:t>
      </w:r>
    </w:p>
    <w:p w14:paraId="6296FD67" w14:textId="2D6DFD16" w:rsidR="00637F1E" w:rsidRDefault="00637F1E" w:rsidP="00637F1E">
      <w:pPr>
        <w:numPr>
          <w:ilvl w:val="0"/>
          <w:numId w:val="5"/>
        </w:numPr>
        <w:contextualSpacing/>
        <w:rPr>
          <w:rFonts w:cs="Times New Roman"/>
          <w:b/>
          <w:bCs/>
        </w:rPr>
      </w:pPr>
      <w:r>
        <w:rPr>
          <w:rFonts w:cs="Times New Roman"/>
          <w:b/>
          <w:bCs/>
        </w:rPr>
        <w:t xml:space="preserve">Future Plans: </w:t>
      </w:r>
      <w:r>
        <w:rPr>
          <w:rFonts w:cs="Times New Roman"/>
        </w:rPr>
        <w:t xml:space="preserve">Col Siangco </w:t>
      </w:r>
      <w:r w:rsidRPr="00637F1E">
        <w:rPr>
          <w:rFonts w:cs="Times New Roman"/>
        </w:rPr>
        <w:t>announced that the MDG is planning for an increase in dependents due to tour normalization, with staffing adjustments and a planned annex build to be completed around 2032.</w:t>
      </w:r>
    </w:p>
    <w:p w14:paraId="46BABB3D" w14:textId="2EC5160B" w:rsidR="00637F1E" w:rsidRPr="00637F1E" w:rsidRDefault="00637F1E" w:rsidP="00637F1E">
      <w:pPr>
        <w:numPr>
          <w:ilvl w:val="0"/>
          <w:numId w:val="5"/>
        </w:numPr>
        <w:contextualSpacing/>
        <w:rPr>
          <w:rFonts w:cs="Times New Roman"/>
          <w:b/>
          <w:bCs/>
        </w:rPr>
      </w:pPr>
      <w:r>
        <w:rPr>
          <w:rFonts w:cs="Times New Roman"/>
          <w:b/>
          <w:bCs/>
        </w:rPr>
        <w:t xml:space="preserve">MDG Achievements: </w:t>
      </w:r>
      <w:r w:rsidRPr="00637F1E">
        <w:rPr>
          <w:rFonts w:cs="Times New Roman"/>
        </w:rPr>
        <w:t xml:space="preserve">Col Zhang </w:t>
      </w:r>
      <w:r w:rsidRPr="00637F1E">
        <w:rPr>
          <w:rFonts w:cs="Times New Roman"/>
        </w:rPr>
        <w:t>highlighted recent national-level awards won by the 51st Medical Group, including being named a Top 30 hospital for patient safety and the Air Force's Surgical Clinic of the Year.</w:t>
      </w:r>
    </w:p>
    <w:p w14:paraId="19E0D5D8" w14:textId="77777777" w:rsidR="007A4F9D" w:rsidRPr="00E11929" w:rsidRDefault="007A4F9D" w:rsidP="00E11929">
      <w:pPr>
        <w:contextualSpacing/>
        <w:rPr>
          <w:rFonts w:eastAsia="Times New Roman" w:cs="Times New Roman"/>
          <w:b/>
          <w:bCs/>
          <w:szCs w:val="24"/>
          <w:u w:val="single"/>
        </w:rPr>
      </w:pPr>
    </w:p>
    <w:p w14:paraId="0B3AC135" w14:textId="539D6200" w:rsidR="00AB5872" w:rsidRPr="00E11929" w:rsidRDefault="007A4F9D" w:rsidP="0007403F">
      <w:pPr>
        <w:ind w:left="360"/>
        <w:contextualSpacing/>
        <w:rPr>
          <w:rFonts w:eastAsia="Times New Roman" w:cs="Times New Roman"/>
          <w:szCs w:val="24"/>
        </w:rPr>
      </w:pPr>
      <w:r w:rsidRPr="00E11929">
        <w:rPr>
          <w:rFonts w:eastAsia="Times New Roman" w:cs="Times New Roman"/>
          <w:b/>
          <w:bCs/>
          <w:szCs w:val="24"/>
        </w:rPr>
        <w:t>V</w:t>
      </w:r>
      <w:r w:rsidR="00AB5872" w:rsidRPr="00E11929">
        <w:rPr>
          <w:rFonts w:eastAsia="Times New Roman" w:cs="Times New Roman"/>
          <w:b/>
          <w:bCs/>
          <w:szCs w:val="24"/>
        </w:rPr>
        <w:t>. Next Meeting:</w:t>
      </w:r>
      <w:r w:rsidR="00AB5872" w:rsidRPr="00E11929">
        <w:rPr>
          <w:rFonts w:eastAsia="Times New Roman" w:cs="Times New Roman"/>
          <w:szCs w:val="24"/>
        </w:rPr>
        <w:t xml:space="preserve"> The next Town Hall will take place </w:t>
      </w:r>
      <w:r w:rsidR="0071715E" w:rsidRPr="00E11929">
        <w:rPr>
          <w:rFonts w:eastAsia="Times New Roman" w:cs="Times New Roman"/>
          <w:szCs w:val="24"/>
        </w:rPr>
        <w:t xml:space="preserve">in </w:t>
      </w:r>
      <w:r w:rsidR="00A00DBD">
        <w:rPr>
          <w:rFonts w:eastAsia="Times New Roman" w:cs="Times New Roman"/>
          <w:szCs w:val="24"/>
        </w:rPr>
        <w:t>May</w:t>
      </w:r>
      <w:r w:rsidR="00AB5872" w:rsidRPr="00E11929">
        <w:rPr>
          <w:rFonts w:eastAsia="Times New Roman" w:cs="Times New Roman"/>
          <w:szCs w:val="24"/>
        </w:rPr>
        <w:t xml:space="preserve">. </w:t>
      </w:r>
    </w:p>
    <w:p w14:paraId="6812C82C" w14:textId="0F1A438B" w:rsidR="00AB5872" w:rsidRPr="00E11929" w:rsidRDefault="00AB5872" w:rsidP="0007403F">
      <w:pPr>
        <w:ind w:left="360" w:firstLine="360"/>
        <w:contextualSpacing/>
        <w:rPr>
          <w:rFonts w:cs="Times New Roman"/>
          <w:szCs w:val="24"/>
          <w:lang w:eastAsia="en-US"/>
        </w:rPr>
      </w:pPr>
      <w:r w:rsidRPr="00E11929">
        <w:rPr>
          <w:rFonts w:cs="Times New Roman"/>
          <w:szCs w:val="24"/>
          <w:lang w:eastAsia="en-US"/>
        </w:rPr>
        <w:t xml:space="preserve">a. </w:t>
      </w:r>
      <w:r w:rsidRPr="00E11929">
        <w:rPr>
          <w:rFonts w:cs="Times New Roman"/>
          <w:b/>
          <w:bCs/>
          <w:szCs w:val="24"/>
          <w:lang w:eastAsia="en-US"/>
        </w:rPr>
        <w:t>Focus Topic</w:t>
      </w:r>
      <w:r w:rsidRPr="00E11929">
        <w:rPr>
          <w:rFonts w:cs="Times New Roman"/>
          <w:szCs w:val="24"/>
          <w:lang w:eastAsia="en-US"/>
        </w:rPr>
        <w:t xml:space="preserve">: </w:t>
      </w:r>
      <w:r w:rsidR="00A00DBD">
        <w:rPr>
          <w:rFonts w:cs="Times New Roman"/>
          <w:szCs w:val="24"/>
          <w:lang w:eastAsia="en-US"/>
        </w:rPr>
        <w:t>Housing</w:t>
      </w:r>
    </w:p>
    <w:p w14:paraId="3396297C" w14:textId="5B70FC94" w:rsidR="00AB5872" w:rsidRPr="00E11929" w:rsidRDefault="00AB5872" w:rsidP="0007403F">
      <w:pPr>
        <w:ind w:left="360" w:firstLine="360"/>
        <w:contextualSpacing/>
        <w:rPr>
          <w:rFonts w:cs="Times New Roman"/>
          <w:szCs w:val="24"/>
          <w:lang w:eastAsia="en-US"/>
        </w:rPr>
      </w:pPr>
      <w:r w:rsidRPr="00E11929">
        <w:rPr>
          <w:rFonts w:cs="Times New Roman"/>
          <w:szCs w:val="24"/>
          <w:lang w:eastAsia="en-US"/>
        </w:rPr>
        <w:t>b.</w:t>
      </w:r>
      <w:r w:rsidRPr="00E11929">
        <w:rPr>
          <w:rFonts w:cs="Times New Roman"/>
          <w:b/>
          <w:bCs/>
          <w:szCs w:val="24"/>
          <w:lang w:eastAsia="en-US"/>
        </w:rPr>
        <w:t xml:space="preserve"> Date: </w:t>
      </w:r>
      <w:r w:rsidR="00A00DBD">
        <w:rPr>
          <w:rFonts w:cs="Times New Roman"/>
          <w:szCs w:val="24"/>
          <w:lang w:eastAsia="en-US"/>
        </w:rPr>
        <w:t>20</w:t>
      </w:r>
      <w:r w:rsidR="004A651C" w:rsidRPr="00E11929">
        <w:rPr>
          <w:rFonts w:cs="Times New Roman"/>
          <w:szCs w:val="24"/>
          <w:lang w:eastAsia="en-US"/>
        </w:rPr>
        <w:t xml:space="preserve"> </w:t>
      </w:r>
      <w:r w:rsidR="00A00DBD">
        <w:rPr>
          <w:rFonts w:cs="Times New Roman"/>
          <w:szCs w:val="24"/>
          <w:lang w:eastAsia="en-US"/>
        </w:rPr>
        <w:t>May</w:t>
      </w:r>
    </w:p>
    <w:p w14:paraId="22C24A4C" w14:textId="652D8185" w:rsidR="00AB5872" w:rsidRPr="00E11929" w:rsidRDefault="00AB5872" w:rsidP="0007403F">
      <w:pPr>
        <w:ind w:left="360" w:firstLine="360"/>
        <w:contextualSpacing/>
        <w:rPr>
          <w:rFonts w:cs="Times New Roman"/>
          <w:szCs w:val="24"/>
          <w:lang w:eastAsia="en-US"/>
        </w:rPr>
      </w:pPr>
      <w:r w:rsidRPr="00E11929">
        <w:rPr>
          <w:rFonts w:cs="Times New Roman"/>
          <w:szCs w:val="24"/>
          <w:lang w:eastAsia="en-US"/>
        </w:rPr>
        <w:t xml:space="preserve">c. </w:t>
      </w:r>
      <w:r w:rsidRPr="00E11929">
        <w:rPr>
          <w:rFonts w:cs="Times New Roman"/>
          <w:b/>
          <w:bCs/>
          <w:szCs w:val="24"/>
          <w:lang w:eastAsia="en-US"/>
        </w:rPr>
        <w:t xml:space="preserve">Time: </w:t>
      </w:r>
      <w:r w:rsidRPr="00E11929">
        <w:rPr>
          <w:rFonts w:cs="Times New Roman"/>
          <w:szCs w:val="24"/>
          <w:lang w:eastAsia="en-US"/>
        </w:rPr>
        <w:t>1</w:t>
      </w:r>
      <w:r w:rsidR="00A00DBD">
        <w:rPr>
          <w:rFonts w:cs="Times New Roman"/>
          <w:szCs w:val="24"/>
          <w:lang w:eastAsia="en-US"/>
        </w:rPr>
        <w:t>6</w:t>
      </w:r>
      <w:r w:rsidRPr="00E11929">
        <w:rPr>
          <w:rFonts w:cs="Times New Roman"/>
          <w:szCs w:val="24"/>
          <w:lang w:eastAsia="en-US"/>
        </w:rPr>
        <w:t>00</w:t>
      </w:r>
    </w:p>
    <w:p w14:paraId="1FD8A4FC" w14:textId="553E16EF" w:rsidR="00FF5FCA" w:rsidRPr="00E11929" w:rsidRDefault="00AB5872" w:rsidP="00FF5FCA">
      <w:pPr>
        <w:ind w:left="360" w:firstLine="360"/>
        <w:contextualSpacing/>
        <w:rPr>
          <w:rFonts w:cs="Times New Roman"/>
          <w:szCs w:val="24"/>
          <w:lang w:eastAsia="en-US"/>
        </w:rPr>
      </w:pPr>
      <w:r w:rsidRPr="00E11929">
        <w:rPr>
          <w:rFonts w:cs="Times New Roman"/>
          <w:szCs w:val="24"/>
          <w:lang w:eastAsia="en-US"/>
        </w:rPr>
        <w:t xml:space="preserve">d. </w:t>
      </w:r>
      <w:r w:rsidRPr="00E11929">
        <w:rPr>
          <w:rFonts w:cs="Times New Roman"/>
          <w:b/>
          <w:bCs/>
          <w:szCs w:val="24"/>
          <w:lang w:eastAsia="en-US"/>
        </w:rPr>
        <w:t xml:space="preserve">Location: </w:t>
      </w:r>
      <w:r w:rsidR="0071715E" w:rsidRPr="00E11929">
        <w:rPr>
          <w:rFonts w:cs="Times New Roman"/>
          <w:szCs w:val="24"/>
          <w:lang w:eastAsia="en-US"/>
        </w:rPr>
        <w:t>Officers’ Club</w:t>
      </w:r>
      <w:r w:rsidRPr="00E11929">
        <w:rPr>
          <w:rFonts w:cs="Times New Roman"/>
          <w:szCs w:val="24"/>
          <w:lang w:eastAsia="en-US"/>
        </w:rPr>
        <w:t xml:space="preserve"> </w:t>
      </w:r>
    </w:p>
    <w:p w14:paraId="7A7F0F19" w14:textId="77777777" w:rsidR="00AB5872" w:rsidRPr="00E11929" w:rsidRDefault="00AB5872" w:rsidP="00E11929">
      <w:pPr>
        <w:contextualSpacing/>
        <w:rPr>
          <w:rFonts w:cs="Times New Roman"/>
          <w:b/>
          <w:bCs/>
          <w:szCs w:val="24"/>
          <w:u w:val="single"/>
          <w:lang w:eastAsia="en-US"/>
        </w:rPr>
      </w:pPr>
    </w:p>
    <w:p w14:paraId="66E46733" w14:textId="21C904DF" w:rsidR="00FF5FCA" w:rsidRPr="00FF5FCA" w:rsidRDefault="00FF5FCA" w:rsidP="00FF5FCA">
      <w:pPr>
        <w:ind w:left="360"/>
        <w:contextualSpacing/>
        <w:rPr>
          <w:b/>
          <w:bCs/>
          <w:lang w:eastAsia="en-US"/>
        </w:rPr>
      </w:pPr>
      <w:r>
        <w:rPr>
          <w:rFonts w:cs="Times New Roman"/>
          <w:b/>
          <w:bCs/>
          <w:szCs w:val="24"/>
          <w:lang w:eastAsia="en-US"/>
        </w:rPr>
        <w:t xml:space="preserve">VI.  </w:t>
      </w:r>
      <w:r w:rsidRPr="00FF5FCA">
        <w:rPr>
          <w:b/>
          <w:bCs/>
          <w:lang w:eastAsia="en-US"/>
        </w:rPr>
        <w:t>Closing Remarks: </w:t>
      </w:r>
      <w:r>
        <w:rPr>
          <w:lang w:eastAsia="en-US"/>
        </w:rPr>
        <w:t>Col Ley</w:t>
      </w:r>
      <w:r w:rsidRPr="00FF5FCA">
        <w:rPr>
          <w:lang w:eastAsia="en-US"/>
        </w:rPr>
        <w:t xml:space="preserve"> thanked the 51st Medical Group for their detailed presentation and the community for their engagement.</w:t>
      </w:r>
    </w:p>
    <w:p w14:paraId="40107C44" w14:textId="77777777" w:rsidR="00FF5FCA" w:rsidRDefault="00FF5FCA" w:rsidP="0007403F">
      <w:pPr>
        <w:ind w:left="360"/>
        <w:contextualSpacing/>
        <w:rPr>
          <w:rFonts w:cs="Times New Roman"/>
          <w:b/>
          <w:bCs/>
          <w:szCs w:val="24"/>
          <w:lang w:eastAsia="en-US"/>
        </w:rPr>
      </w:pPr>
    </w:p>
    <w:p w14:paraId="5BD85464" w14:textId="77777777" w:rsidR="00FF5FCA" w:rsidRDefault="00FF5FCA" w:rsidP="0007403F">
      <w:pPr>
        <w:ind w:left="360"/>
        <w:contextualSpacing/>
        <w:rPr>
          <w:rFonts w:cs="Times New Roman"/>
          <w:b/>
          <w:bCs/>
          <w:szCs w:val="24"/>
          <w:lang w:eastAsia="en-US"/>
        </w:rPr>
      </w:pPr>
    </w:p>
    <w:p w14:paraId="77731D14" w14:textId="37CC9855" w:rsidR="00AB5872" w:rsidRPr="00E11929" w:rsidRDefault="00AB5872" w:rsidP="0007403F">
      <w:pPr>
        <w:ind w:left="360"/>
        <w:contextualSpacing/>
        <w:rPr>
          <w:rFonts w:cs="Times New Roman"/>
          <w:szCs w:val="24"/>
          <w:lang w:eastAsia="en-US"/>
        </w:rPr>
      </w:pPr>
      <w:r w:rsidRPr="00E11929">
        <w:rPr>
          <w:rFonts w:cs="Times New Roman"/>
          <w:b/>
          <w:bCs/>
          <w:szCs w:val="24"/>
          <w:lang w:eastAsia="en-US"/>
        </w:rPr>
        <w:lastRenderedPageBreak/>
        <w:t>VI</w:t>
      </w:r>
      <w:r w:rsidR="00FF5FCA">
        <w:rPr>
          <w:rFonts w:cs="Times New Roman"/>
          <w:b/>
          <w:bCs/>
          <w:szCs w:val="24"/>
          <w:lang w:eastAsia="en-US"/>
        </w:rPr>
        <w:t>I</w:t>
      </w:r>
      <w:r w:rsidRPr="00E11929">
        <w:rPr>
          <w:rFonts w:cs="Times New Roman"/>
          <w:b/>
          <w:bCs/>
          <w:szCs w:val="24"/>
          <w:lang w:eastAsia="en-US"/>
        </w:rPr>
        <w:t>. Open Forum Q&amp;A:</w:t>
      </w:r>
    </w:p>
    <w:p w14:paraId="7D7217FD" w14:textId="77777777" w:rsidR="0007403F" w:rsidRDefault="0007403F" w:rsidP="00E11929">
      <w:pPr>
        <w:pStyle w:val="Body"/>
        <w:numPr>
          <w:ilvl w:val="0"/>
          <w:numId w:val="0"/>
        </w:numPr>
        <w:spacing w:before="0" w:after="0"/>
        <w:contextualSpacing/>
        <w:rPr>
          <w:b/>
          <w:bCs/>
          <w:szCs w:val="24"/>
        </w:rPr>
      </w:pPr>
    </w:p>
    <w:p w14:paraId="603340EC" w14:textId="6EEC4F11" w:rsidR="00A0553F" w:rsidRPr="00E11929" w:rsidRDefault="00A0553F" w:rsidP="00E11929">
      <w:pPr>
        <w:pStyle w:val="Body"/>
        <w:numPr>
          <w:ilvl w:val="0"/>
          <w:numId w:val="0"/>
        </w:numPr>
        <w:spacing w:before="0" w:after="0"/>
        <w:contextualSpacing/>
        <w:rPr>
          <w:b/>
          <w:bCs/>
          <w:szCs w:val="24"/>
        </w:rPr>
      </w:pPr>
      <w:r w:rsidRPr="00E11929">
        <w:rPr>
          <w:b/>
          <w:bCs/>
          <w:szCs w:val="24"/>
        </w:rPr>
        <w:t>51st Fighter Wing</w:t>
      </w:r>
    </w:p>
    <w:p w14:paraId="3850B370" w14:textId="2737D73E" w:rsidR="00A0553F" w:rsidRPr="00E11929" w:rsidRDefault="00FF5FCA" w:rsidP="00E11929">
      <w:pPr>
        <w:pStyle w:val="Body"/>
        <w:numPr>
          <w:ilvl w:val="0"/>
          <w:numId w:val="11"/>
        </w:numPr>
        <w:spacing w:before="0" w:after="0"/>
        <w:contextualSpacing/>
        <w:rPr>
          <w:szCs w:val="24"/>
        </w:rPr>
      </w:pPr>
      <w:r>
        <w:rPr>
          <w:szCs w:val="24"/>
        </w:rPr>
        <w:t>Can we have town halls from 1600-1700 to accommodate parents picking up children from daycare?</w:t>
      </w:r>
    </w:p>
    <w:p w14:paraId="32631472" w14:textId="10CBE3AE" w:rsidR="00A0553F" w:rsidRDefault="00FF5FCA" w:rsidP="00E11929">
      <w:pPr>
        <w:pStyle w:val="Body"/>
        <w:numPr>
          <w:ilvl w:val="1"/>
          <w:numId w:val="11"/>
        </w:numPr>
        <w:spacing w:before="0" w:after="0"/>
        <w:contextualSpacing/>
        <w:rPr>
          <w:szCs w:val="24"/>
        </w:rPr>
      </w:pPr>
      <w:r w:rsidRPr="00FF5FCA">
        <w:rPr>
          <w:szCs w:val="24"/>
        </w:rPr>
        <w:t>We will re-look at the time to see what works best for the community. Attending is not mandatory, and minutes are posted online</w:t>
      </w:r>
      <w:r w:rsidR="0092768A">
        <w:rPr>
          <w:szCs w:val="24"/>
        </w:rPr>
        <w:t>.</w:t>
      </w:r>
    </w:p>
    <w:p w14:paraId="478C77AE" w14:textId="77777777" w:rsidR="00A0553F" w:rsidRPr="00E11929" w:rsidRDefault="00A0553F" w:rsidP="00E11929">
      <w:pPr>
        <w:pStyle w:val="Body"/>
        <w:numPr>
          <w:ilvl w:val="0"/>
          <w:numId w:val="0"/>
        </w:numPr>
        <w:spacing w:before="0" w:after="0"/>
        <w:contextualSpacing/>
        <w:rPr>
          <w:b/>
          <w:bCs/>
          <w:szCs w:val="24"/>
          <w:u w:val="single"/>
        </w:rPr>
      </w:pPr>
    </w:p>
    <w:p w14:paraId="608AFA26" w14:textId="4AE5A265" w:rsidR="00637F1E" w:rsidRPr="00000035" w:rsidRDefault="007C7E78" w:rsidP="00637F1E">
      <w:pPr>
        <w:pStyle w:val="Body"/>
        <w:numPr>
          <w:ilvl w:val="0"/>
          <w:numId w:val="0"/>
        </w:numPr>
        <w:spacing w:before="0" w:after="0"/>
        <w:contextualSpacing/>
        <w:rPr>
          <w:rFonts w:eastAsia="Times New Roman"/>
        </w:rPr>
      </w:pPr>
      <w:r w:rsidRPr="00E11929">
        <w:rPr>
          <w:b/>
          <w:bCs/>
          <w:szCs w:val="24"/>
        </w:rPr>
        <w:t xml:space="preserve">51st </w:t>
      </w:r>
      <w:r w:rsidR="00637F1E">
        <w:rPr>
          <w:b/>
          <w:bCs/>
          <w:szCs w:val="24"/>
        </w:rPr>
        <w:t>Medical Group</w:t>
      </w:r>
    </w:p>
    <w:p w14:paraId="4DB27082" w14:textId="3916C26F" w:rsidR="00000035" w:rsidRDefault="00637F1E" w:rsidP="00637F1E">
      <w:pPr>
        <w:pStyle w:val="ListParagraph"/>
        <w:numPr>
          <w:ilvl w:val="0"/>
          <w:numId w:val="29"/>
        </w:numPr>
        <w:rPr>
          <w:rFonts w:eastAsia="Times New Roman"/>
        </w:rPr>
      </w:pPr>
      <w:r>
        <w:rPr>
          <w:rFonts w:eastAsia="Times New Roman"/>
        </w:rPr>
        <w:t>Can the base get pharmacy boxes for after-hours pickup?</w:t>
      </w:r>
    </w:p>
    <w:p w14:paraId="321E8861" w14:textId="1595B325" w:rsidR="00637F1E" w:rsidRDefault="00637F1E" w:rsidP="00637F1E">
      <w:pPr>
        <w:pStyle w:val="ListParagraph"/>
        <w:numPr>
          <w:ilvl w:val="1"/>
          <w:numId w:val="29"/>
        </w:numPr>
        <w:rPr>
          <w:rFonts w:eastAsia="Times New Roman"/>
        </w:rPr>
      </w:pPr>
      <w:r>
        <w:rPr>
          <w:rFonts w:eastAsia="Times New Roman"/>
        </w:rPr>
        <w:t>This is something that has been looked at in the past. We will take it as an action item to review again.</w:t>
      </w:r>
    </w:p>
    <w:p w14:paraId="2D1C3E5E" w14:textId="03B0ADA9" w:rsidR="00637F1E" w:rsidRDefault="00637F1E" w:rsidP="00637F1E">
      <w:pPr>
        <w:pStyle w:val="ListParagraph"/>
        <w:numPr>
          <w:ilvl w:val="0"/>
          <w:numId w:val="29"/>
        </w:numPr>
        <w:rPr>
          <w:rFonts w:eastAsia="Times New Roman"/>
        </w:rPr>
      </w:pPr>
      <w:r w:rsidRPr="00637F1E">
        <w:rPr>
          <w:rFonts w:eastAsia="Times New Roman"/>
        </w:rPr>
        <w:t>How can patients dispose of used medical sharps/needles?</w:t>
      </w:r>
    </w:p>
    <w:p w14:paraId="0C25BC5D" w14:textId="6F674932" w:rsidR="00637F1E" w:rsidRDefault="00637F1E" w:rsidP="00637F1E">
      <w:pPr>
        <w:pStyle w:val="ListParagraph"/>
        <w:numPr>
          <w:ilvl w:val="1"/>
          <w:numId w:val="29"/>
        </w:numPr>
        <w:rPr>
          <w:rFonts w:eastAsia="Times New Roman"/>
        </w:rPr>
      </w:pPr>
      <w:r w:rsidRPr="00637F1E">
        <w:rPr>
          <w:rFonts w:eastAsia="Times New Roman"/>
        </w:rPr>
        <w:t>We will get a definitive answer on the specific procedures for both on-base and off-base residents and provide clear instructions, potentially through a pamphlet.</w:t>
      </w:r>
    </w:p>
    <w:p w14:paraId="298C16E1" w14:textId="77777777" w:rsidR="0022684A" w:rsidRPr="0022684A" w:rsidRDefault="0022684A" w:rsidP="0022684A">
      <w:pPr>
        <w:pStyle w:val="ListParagraph"/>
        <w:numPr>
          <w:ilvl w:val="0"/>
          <w:numId w:val="29"/>
        </w:numPr>
        <w:rPr>
          <w:rFonts w:eastAsia="Times New Roman"/>
        </w:rPr>
      </w:pPr>
      <w:r w:rsidRPr="0022684A">
        <w:rPr>
          <w:rFonts w:eastAsia="Times New Roman"/>
        </w:rPr>
        <w:t>How can we get better communication on available Space-A appointment windows?</w:t>
      </w:r>
    </w:p>
    <w:p w14:paraId="7E567653" w14:textId="30706C50" w:rsidR="0022684A" w:rsidRPr="0022684A" w:rsidRDefault="0022684A" w:rsidP="0022684A">
      <w:pPr>
        <w:pStyle w:val="ListParagraph"/>
        <w:numPr>
          <w:ilvl w:val="1"/>
          <w:numId w:val="29"/>
        </w:numPr>
        <w:rPr>
          <w:rFonts w:eastAsia="Times New Roman"/>
        </w:rPr>
      </w:pPr>
      <w:r w:rsidRPr="0022684A">
        <w:rPr>
          <w:rFonts w:eastAsia="Times New Roman"/>
        </w:rPr>
        <w:t>Appointment availability changes rapidly throughout the day. The best approach is to call at 0900. We cannot give a real-time estimate of what will open up later in the day.</w:t>
      </w:r>
    </w:p>
    <w:p w14:paraId="4348879D" w14:textId="19A75966" w:rsidR="00637F1E" w:rsidRDefault="0022684A" w:rsidP="00637F1E">
      <w:pPr>
        <w:pStyle w:val="ListParagraph"/>
        <w:numPr>
          <w:ilvl w:val="0"/>
          <w:numId w:val="29"/>
        </w:numPr>
        <w:rPr>
          <w:rFonts w:eastAsia="Times New Roman"/>
        </w:rPr>
      </w:pPr>
      <w:r w:rsidRPr="0022684A">
        <w:rPr>
          <w:rFonts w:eastAsia="Times New Roman"/>
        </w:rPr>
        <w:t>Where can we find the schedule for the hospital shuttles online?</w:t>
      </w:r>
    </w:p>
    <w:p w14:paraId="465CBF96" w14:textId="53BCEA59" w:rsidR="0022684A" w:rsidRDefault="0022684A" w:rsidP="0022684A">
      <w:pPr>
        <w:pStyle w:val="ListParagraph"/>
        <w:numPr>
          <w:ilvl w:val="1"/>
          <w:numId w:val="29"/>
        </w:numPr>
        <w:rPr>
          <w:rFonts w:eastAsia="Times New Roman"/>
        </w:rPr>
      </w:pPr>
      <w:r w:rsidRPr="0022684A">
        <w:rPr>
          <w:rFonts w:eastAsia="Times New Roman"/>
        </w:rPr>
        <w:t>The most updated schedule will be posted to the 51st Medical Group Facebook page. Please note that the off-base hospitals run these shuttles, so the schedule is subject to their availability.</w:t>
      </w:r>
    </w:p>
    <w:p w14:paraId="0AE6A7F0" w14:textId="5E2D4B37" w:rsidR="0022684A" w:rsidRDefault="0022684A" w:rsidP="0022684A">
      <w:pPr>
        <w:pStyle w:val="ListParagraph"/>
        <w:numPr>
          <w:ilvl w:val="0"/>
          <w:numId w:val="29"/>
        </w:numPr>
        <w:rPr>
          <w:rFonts w:eastAsia="Times New Roman"/>
        </w:rPr>
      </w:pPr>
      <w:r w:rsidRPr="0022684A">
        <w:rPr>
          <w:rFonts w:eastAsia="Times New Roman"/>
        </w:rPr>
        <w:t>Why are MDG staff parking in the Hallasan garage, taking resident spots? Who is monitoring this?</w:t>
      </w:r>
    </w:p>
    <w:p w14:paraId="58F95C0E" w14:textId="29491788" w:rsidR="0022684A" w:rsidRDefault="0022684A" w:rsidP="0022684A">
      <w:pPr>
        <w:pStyle w:val="ListParagraph"/>
        <w:numPr>
          <w:ilvl w:val="1"/>
          <w:numId w:val="29"/>
        </w:numPr>
        <w:rPr>
          <w:rFonts w:eastAsia="Times New Roman"/>
        </w:rPr>
      </w:pPr>
      <w:r w:rsidRPr="0022684A">
        <w:rPr>
          <w:rFonts w:eastAsia="Times New Roman"/>
        </w:rPr>
        <w:t>We have notified our staff multiple times about this.</w:t>
      </w:r>
      <w:r>
        <w:rPr>
          <w:rFonts w:eastAsia="Times New Roman"/>
        </w:rPr>
        <w:t xml:space="preserve"> W</w:t>
      </w:r>
      <w:r w:rsidRPr="0022684A">
        <w:rPr>
          <w:rFonts w:eastAsia="Times New Roman"/>
        </w:rPr>
        <w:t>e will handle them individually and make sure that they don’t do it again.</w:t>
      </w:r>
    </w:p>
    <w:p w14:paraId="6AE76BA2" w14:textId="2C5579B2" w:rsidR="0022684A" w:rsidRDefault="0022684A" w:rsidP="0022684A">
      <w:pPr>
        <w:pStyle w:val="ListParagraph"/>
        <w:numPr>
          <w:ilvl w:val="0"/>
          <w:numId w:val="29"/>
        </w:numPr>
        <w:rPr>
          <w:rFonts w:eastAsia="Times New Roman"/>
        </w:rPr>
      </w:pPr>
      <w:r w:rsidRPr="0022684A">
        <w:rPr>
          <w:rFonts w:eastAsia="Times New Roman"/>
        </w:rPr>
        <w:t>Are there any updates on the PFOA/PFOS found in the water?</w:t>
      </w:r>
    </w:p>
    <w:p w14:paraId="1819B19F" w14:textId="083C264E" w:rsidR="0022684A" w:rsidRDefault="0022684A" w:rsidP="0022684A">
      <w:pPr>
        <w:pStyle w:val="ListParagraph"/>
        <w:numPr>
          <w:ilvl w:val="1"/>
          <w:numId w:val="29"/>
        </w:numPr>
        <w:rPr>
          <w:rFonts w:eastAsia="Times New Roman"/>
        </w:rPr>
      </w:pPr>
      <w:r w:rsidRPr="0022684A">
        <w:rPr>
          <w:rFonts w:eastAsia="Times New Roman"/>
        </w:rPr>
        <w:t>All of our drinking water is provided from off-base, treated, and tested to standard; there is no cross-contamination from on-base wells. The notification was</w:t>
      </w:r>
      <w:r>
        <w:rPr>
          <w:rFonts w:eastAsia="Times New Roman"/>
        </w:rPr>
        <w:t xml:space="preserve"> from earlier this year is required because level reached the notification threshold. However, this is not a contamination threshold.</w:t>
      </w:r>
      <w:r w:rsidRPr="0022684A">
        <w:rPr>
          <w:rFonts w:eastAsia="Times New Roman"/>
        </w:rPr>
        <w:t xml:space="preserve"> The water is</w:t>
      </w:r>
      <w:r>
        <w:rPr>
          <w:rFonts w:eastAsia="Times New Roman"/>
        </w:rPr>
        <w:t xml:space="preserve"> regularly </w:t>
      </w:r>
      <w:r w:rsidRPr="0022684A">
        <w:rPr>
          <w:rFonts w:eastAsia="Times New Roman"/>
        </w:rPr>
        <w:t xml:space="preserve"> tested </w:t>
      </w:r>
      <w:r>
        <w:rPr>
          <w:rFonts w:eastAsia="Times New Roman"/>
        </w:rPr>
        <w:t xml:space="preserve">on a </w:t>
      </w:r>
      <w:r w:rsidRPr="0022684A">
        <w:rPr>
          <w:rFonts w:eastAsia="Times New Roman"/>
        </w:rPr>
        <w:t>quarterly</w:t>
      </w:r>
      <w:r>
        <w:rPr>
          <w:rFonts w:eastAsia="Times New Roman"/>
        </w:rPr>
        <w:t xml:space="preserve"> basis</w:t>
      </w:r>
      <w:r w:rsidRPr="0022684A">
        <w:rPr>
          <w:rFonts w:eastAsia="Times New Roman"/>
        </w:rPr>
        <w:t>.</w:t>
      </w:r>
    </w:p>
    <w:p w14:paraId="6A71ACC9" w14:textId="77777777" w:rsidR="0022684A" w:rsidRDefault="0022684A" w:rsidP="0022684A">
      <w:pPr>
        <w:rPr>
          <w:rFonts w:eastAsia="Times New Roman"/>
        </w:rPr>
      </w:pPr>
    </w:p>
    <w:p w14:paraId="3768ABF1" w14:textId="36B0D38D" w:rsidR="0022684A" w:rsidRDefault="0022684A" w:rsidP="0022684A">
      <w:pPr>
        <w:rPr>
          <w:rFonts w:eastAsia="Times New Roman"/>
          <w:b/>
          <w:bCs/>
        </w:rPr>
      </w:pPr>
      <w:r>
        <w:rPr>
          <w:rFonts w:eastAsia="Times New Roman"/>
          <w:b/>
          <w:bCs/>
        </w:rPr>
        <w:t>51st Civil Engineer Squadron</w:t>
      </w:r>
    </w:p>
    <w:p w14:paraId="6CBEA08A" w14:textId="17108C17" w:rsidR="0022684A" w:rsidRDefault="0022684A" w:rsidP="0022684A">
      <w:pPr>
        <w:pStyle w:val="ListParagraph"/>
        <w:numPr>
          <w:ilvl w:val="0"/>
          <w:numId w:val="32"/>
        </w:numPr>
        <w:rPr>
          <w:rFonts w:eastAsia="Times New Roman"/>
        </w:rPr>
      </w:pPr>
      <w:r w:rsidRPr="0022684A">
        <w:rPr>
          <w:rFonts w:eastAsia="Times New Roman"/>
        </w:rPr>
        <w:t xml:space="preserve">Is there an update on the new and improved </w:t>
      </w:r>
      <w:r>
        <w:rPr>
          <w:rFonts w:eastAsia="Times New Roman"/>
        </w:rPr>
        <w:t>cross walk light</w:t>
      </w:r>
      <w:r w:rsidRPr="0022684A">
        <w:rPr>
          <w:rFonts w:eastAsia="Times New Roman"/>
        </w:rPr>
        <w:t>?</w:t>
      </w:r>
    </w:p>
    <w:p w14:paraId="3ED4D84D" w14:textId="5D41E3E5" w:rsidR="0022684A" w:rsidRDefault="0022684A" w:rsidP="0022684A">
      <w:pPr>
        <w:pStyle w:val="ListParagraph"/>
        <w:numPr>
          <w:ilvl w:val="1"/>
          <w:numId w:val="32"/>
        </w:numPr>
        <w:rPr>
          <w:rFonts w:eastAsia="Times New Roman"/>
        </w:rPr>
      </w:pPr>
      <w:r>
        <w:rPr>
          <w:rFonts w:eastAsia="Times New Roman"/>
        </w:rPr>
        <w:t xml:space="preserve">As of 22 April, the </w:t>
      </w:r>
      <w:proofErr w:type="gramStart"/>
      <w:r>
        <w:rPr>
          <w:rFonts w:eastAsia="Times New Roman"/>
        </w:rPr>
        <w:t>light</w:t>
      </w:r>
      <w:proofErr w:type="gramEnd"/>
      <w:r>
        <w:rPr>
          <w:rFonts w:eastAsia="Times New Roman"/>
        </w:rPr>
        <w:t xml:space="preserve"> will be installed 29 April.</w:t>
      </w:r>
    </w:p>
    <w:p w14:paraId="38F87B25" w14:textId="2BF27A33" w:rsidR="0022684A" w:rsidRDefault="0022684A" w:rsidP="0022684A">
      <w:pPr>
        <w:pStyle w:val="ListParagraph"/>
        <w:numPr>
          <w:ilvl w:val="0"/>
          <w:numId w:val="32"/>
        </w:numPr>
        <w:rPr>
          <w:rFonts w:eastAsia="Times New Roman"/>
        </w:rPr>
      </w:pPr>
      <w:r w:rsidRPr="0022684A">
        <w:rPr>
          <w:rFonts w:eastAsia="Times New Roman"/>
        </w:rPr>
        <w:t>When will the new AC unit be installed for Jirisan Tower?</w:t>
      </w:r>
    </w:p>
    <w:p w14:paraId="5255EF21" w14:textId="29EFA6A9" w:rsidR="0022684A" w:rsidRDefault="0022684A" w:rsidP="0022684A">
      <w:pPr>
        <w:pStyle w:val="ListParagraph"/>
        <w:numPr>
          <w:ilvl w:val="1"/>
          <w:numId w:val="32"/>
        </w:numPr>
        <w:rPr>
          <w:rFonts w:eastAsia="Times New Roman"/>
        </w:rPr>
      </w:pPr>
      <w:r w:rsidRPr="0022684A">
        <w:rPr>
          <w:rFonts w:eastAsia="Times New Roman"/>
        </w:rPr>
        <w:t xml:space="preserve">The installation </w:t>
      </w:r>
      <w:proofErr w:type="gramStart"/>
      <w:r w:rsidRPr="0022684A">
        <w:rPr>
          <w:rFonts w:eastAsia="Times New Roman"/>
        </w:rPr>
        <w:t>began</w:t>
      </w:r>
      <w:proofErr w:type="gramEnd"/>
      <w:r w:rsidRPr="0022684A">
        <w:rPr>
          <w:rFonts w:eastAsia="Times New Roman"/>
        </w:rPr>
        <w:t xml:space="preserve"> </w:t>
      </w:r>
      <w:r>
        <w:rPr>
          <w:rFonts w:eastAsia="Times New Roman"/>
        </w:rPr>
        <w:t>22 April</w:t>
      </w:r>
      <w:r w:rsidRPr="0022684A">
        <w:rPr>
          <w:rFonts w:eastAsia="Times New Roman"/>
        </w:rPr>
        <w:t>. It is a multi-step process that is expected to take approximately three to four weeks.</w:t>
      </w:r>
    </w:p>
    <w:p w14:paraId="529F54EA" w14:textId="1C7197B0" w:rsidR="0022684A" w:rsidRDefault="0022684A" w:rsidP="0022684A">
      <w:pPr>
        <w:pStyle w:val="ListParagraph"/>
        <w:numPr>
          <w:ilvl w:val="0"/>
          <w:numId w:val="32"/>
        </w:numPr>
        <w:rPr>
          <w:rFonts w:eastAsia="Times New Roman"/>
        </w:rPr>
      </w:pPr>
      <w:r w:rsidRPr="0022684A">
        <w:rPr>
          <w:rFonts w:eastAsia="Times New Roman"/>
        </w:rPr>
        <w:t>Can you address the issue with interior door handles that fail and lock people in rooms?</w:t>
      </w:r>
    </w:p>
    <w:p w14:paraId="325E4B6B" w14:textId="26AA1980" w:rsidR="0022684A" w:rsidRDefault="0022684A" w:rsidP="0022684A">
      <w:pPr>
        <w:pStyle w:val="ListParagraph"/>
        <w:numPr>
          <w:ilvl w:val="1"/>
          <w:numId w:val="32"/>
        </w:numPr>
        <w:rPr>
          <w:rFonts w:eastAsia="Times New Roman"/>
        </w:rPr>
      </w:pPr>
      <w:r w:rsidRPr="0022684A">
        <w:rPr>
          <w:rFonts w:eastAsia="Times New Roman"/>
        </w:rPr>
        <w:t xml:space="preserve">If you currently have any issues with the doors, please </w:t>
      </w:r>
      <w:r>
        <w:rPr>
          <w:rFonts w:eastAsia="Times New Roman"/>
        </w:rPr>
        <w:t>place</w:t>
      </w:r>
      <w:r w:rsidRPr="0022684A">
        <w:rPr>
          <w:rFonts w:eastAsia="Times New Roman"/>
        </w:rPr>
        <w:t xml:space="preserve"> a work order. We’ll engage with the contractors to ensure that they’re not using the same part</w:t>
      </w:r>
      <w:r>
        <w:rPr>
          <w:rFonts w:eastAsia="Times New Roman"/>
        </w:rPr>
        <w:t xml:space="preserve"> and properly fixing the doors.</w:t>
      </w:r>
    </w:p>
    <w:p w14:paraId="4DCCE5D4" w14:textId="66A5D217" w:rsidR="0022684A" w:rsidRDefault="0022684A" w:rsidP="0022684A">
      <w:pPr>
        <w:pStyle w:val="ListParagraph"/>
        <w:numPr>
          <w:ilvl w:val="0"/>
          <w:numId w:val="32"/>
        </w:numPr>
        <w:rPr>
          <w:rFonts w:eastAsia="Times New Roman"/>
        </w:rPr>
      </w:pPr>
      <w:r w:rsidRPr="0022684A">
        <w:rPr>
          <w:rFonts w:eastAsia="Times New Roman"/>
        </w:rPr>
        <w:t>With the sidewalk closure to OES from the towers, can the crosswalk leading to the first ramp at OES be repainted?</w:t>
      </w:r>
    </w:p>
    <w:p w14:paraId="1561FCF1" w14:textId="76CCFB3C" w:rsidR="0022684A" w:rsidRDefault="0022684A" w:rsidP="0022684A">
      <w:pPr>
        <w:pStyle w:val="ListParagraph"/>
        <w:numPr>
          <w:ilvl w:val="1"/>
          <w:numId w:val="32"/>
        </w:numPr>
        <w:rPr>
          <w:rFonts w:eastAsia="Times New Roman"/>
        </w:rPr>
      </w:pPr>
      <w:r w:rsidRPr="0022684A">
        <w:rPr>
          <w:rFonts w:eastAsia="Times New Roman"/>
        </w:rPr>
        <w:lastRenderedPageBreak/>
        <w:t>For safety reasons, we will not repaint that crosswalk. Due to the hills, visibility is poor for drivers, and it is not a safe location to cross.</w:t>
      </w:r>
    </w:p>
    <w:p w14:paraId="2F80FB49" w14:textId="46D6599C" w:rsidR="0022684A" w:rsidRDefault="0022684A" w:rsidP="0022684A">
      <w:pPr>
        <w:pStyle w:val="ListParagraph"/>
        <w:numPr>
          <w:ilvl w:val="0"/>
          <w:numId w:val="32"/>
        </w:numPr>
        <w:rPr>
          <w:rFonts w:eastAsia="Times New Roman"/>
        </w:rPr>
      </w:pPr>
      <w:r w:rsidRPr="0022684A">
        <w:rPr>
          <w:rFonts w:eastAsia="Times New Roman"/>
        </w:rPr>
        <w:t>Can CE handle the razor wire next to the Mustang field where kids play?</w:t>
      </w:r>
    </w:p>
    <w:p w14:paraId="2219C656" w14:textId="42357CA8" w:rsidR="0022684A" w:rsidRDefault="0022684A" w:rsidP="0022684A">
      <w:pPr>
        <w:pStyle w:val="ListParagraph"/>
        <w:numPr>
          <w:ilvl w:val="1"/>
          <w:numId w:val="32"/>
        </w:numPr>
        <w:rPr>
          <w:rFonts w:eastAsia="Times New Roman"/>
        </w:rPr>
      </w:pPr>
      <w:r w:rsidRPr="0022684A">
        <w:rPr>
          <w:rFonts w:eastAsia="Times New Roman"/>
        </w:rPr>
        <w:t>Yes, we will take a look at it.</w:t>
      </w:r>
    </w:p>
    <w:p w14:paraId="4B52469D" w14:textId="0CA2A623" w:rsidR="0022684A" w:rsidRDefault="0022684A" w:rsidP="0022684A">
      <w:pPr>
        <w:pStyle w:val="ListParagraph"/>
        <w:numPr>
          <w:ilvl w:val="0"/>
          <w:numId w:val="32"/>
        </w:numPr>
        <w:rPr>
          <w:rFonts w:eastAsia="Times New Roman"/>
        </w:rPr>
      </w:pPr>
      <w:r w:rsidRPr="0022684A">
        <w:rPr>
          <w:rFonts w:eastAsia="Times New Roman"/>
        </w:rPr>
        <w:t>With the sidewalk construction near the school, will there be a plan for crossing guards?</w:t>
      </w:r>
    </w:p>
    <w:p w14:paraId="545C032E" w14:textId="5CA4AE1A" w:rsidR="0022684A" w:rsidRDefault="0022684A" w:rsidP="0022684A">
      <w:pPr>
        <w:pStyle w:val="ListParagraph"/>
        <w:numPr>
          <w:ilvl w:val="1"/>
          <w:numId w:val="32"/>
        </w:numPr>
        <w:rPr>
          <w:rFonts w:eastAsia="Times New Roman"/>
        </w:rPr>
      </w:pPr>
      <w:r w:rsidRPr="0022684A">
        <w:rPr>
          <w:rFonts w:eastAsia="Times New Roman"/>
        </w:rPr>
        <w:t> Yes, we do recognize there’s a need for crossing guards</w:t>
      </w:r>
      <w:r>
        <w:rPr>
          <w:rFonts w:eastAsia="Times New Roman"/>
        </w:rPr>
        <w:t xml:space="preserve"> around the sidewalk closure</w:t>
      </w:r>
      <w:r w:rsidRPr="0022684A">
        <w:rPr>
          <w:rFonts w:eastAsia="Times New Roman"/>
        </w:rPr>
        <w:t>. We are working on providing additional support</w:t>
      </w:r>
      <w:r>
        <w:rPr>
          <w:rFonts w:eastAsia="Times New Roman"/>
        </w:rPr>
        <w:t xml:space="preserve"> with the private orgs and</w:t>
      </w:r>
      <w:r w:rsidR="007E648E">
        <w:rPr>
          <w:rFonts w:eastAsia="Times New Roman"/>
        </w:rPr>
        <w:t xml:space="preserve"> have created a </w:t>
      </w:r>
      <w:proofErr w:type="gramStart"/>
      <w:r w:rsidR="007E648E">
        <w:rPr>
          <w:rFonts w:eastAsia="Times New Roman"/>
        </w:rPr>
        <w:t>sign up</w:t>
      </w:r>
      <w:proofErr w:type="gramEnd"/>
      <w:r w:rsidR="007E648E">
        <w:rPr>
          <w:rFonts w:eastAsia="Times New Roman"/>
        </w:rPr>
        <w:t xml:space="preserve"> roster.</w:t>
      </w:r>
    </w:p>
    <w:p w14:paraId="1074E141" w14:textId="00BB4FDD" w:rsidR="007E648E" w:rsidRDefault="007E648E" w:rsidP="007E648E">
      <w:pPr>
        <w:pStyle w:val="ListParagraph"/>
        <w:numPr>
          <w:ilvl w:val="0"/>
          <w:numId w:val="32"/>
        </w:numPr>
        <w:rPr>
          <w:rFonts w:eastAsia="Times New Roman"/>
        </w:rPr>
      </w:pPr>
      <w:r w:rsidRPr="007E648E">
        <w:rPr>
          <w:rFonts w:eastAsia="Times New Roman"/>
        </w:rPr>
        <w:t xml:space="preserve">What is the plan for stray animals </w:t>
      </w:r>
      <w:proofErr w:type="gramStart"/>
      <w:r w:rsidRPr="007E648E">
        <w:rPr>
          <w:rFonts w:eastAsia="Times New Roman"/>
        </w:rPr>
        <w:t>found</w:t>
      </w:r>
      <w:proofErr w:type="gramEnd"/>
      <w:r w:rsidRPr="007E648E">
        <w:rPr>
          <w:rFonts w:eastAsia="Times New Roman"/>
        </w:rPr>
        <w:t xml:space="preserve"> on base?</w:t>
      </w:r>
    </w:p>
    <w:p w14:paraId="1F2D7E14" w14:textId="06334ED1" w:rsidR="007E648E" w:rsidRDefault="007E648E" w:rsidP="007E648E">
      <w:pPr>
        <w:pStyle w:val="ListParagraph"/>
        <w:numPr>
          <w:ilvl w:val="1"/>
          <w:numId w:val="32"/>
        </w:numPr>
        <w:rPr>
          <w:rFonts w:eastAsia="Times New Roman"/>
        </w:rPr>
      </w:pPr>
      <w:r>
        <w:rPr>
          <w:rFonts w:eastAsia="Times New Roman"/>
        </w:rPr>
        <w:t>The 51 CES entomologist</w:t>
      </w:r>
      <w:r w:rsidR="00FF5FCA">
        <w:rPr>
          <w:rFonts w:eastAsia="Times New Roman"/>
        </w:rPr>
        <w:t xml:space="preserve"> handle any strays in accordance with AF and local </w:t>
      </w:r>
      <w:proofErr w:type="spellStart"/>
      <w:r w:rsidR="00FF5FCA">
        <w:rPr>
          <w:rFonts w:eastAsia="Times New Roman"/>
        </w:rPr>
        <w:t>regualations</w:t>
      </w:r>
      <w:proofErr w:type="spellEnd"/>
      <w:r w:rsidR="00FF5FCA">
        <w:rPr>
          <w:rFonts w:eastAsia="Times New Roman"/>
        </w:rPr>
        <w:t>.</w:t>
      </w:r>
    </w:p>
    <w:p w14:paraId="469BA0D5" w14:textId="56FF9B6A" w:rsidR="0022684A" w:rsidRDefault="0022684A" w:rsidP="0022684A">
      <w:pPr>
        <w:rPr>
          <w:rFonts w:eastAsia="Times New Roman"/>
        </w:rPr>
      </w:pPr>
    </w:p>
    <w:p w14:paraId="621C20CB" w14:textId="49AF09BF" w:rsidR="0022684A" w:rsidRDefault="0022684A" w:rsidP="0022684A">
      <w:pPr>
        <w:rPr>
          <w:rFonts w:eastAsia="Times New Roman"/>
          <w:b/>
          <w:bCs/>
        </w:rPr>
      </w:pPr>
      <w:r w:rsidRPr="0022684A">
        <w:rPr>
          <w:rFonts w:eastAsia="Times New Roman"/>
          <w:b/>
          <w:bCs/>
        </w:rPr>
        <w:t>51st Force Support Squadron</w:t>
      </w:r>
    </w:p>
    <w:p w14:paraId="6F1DC6FC" w14:textId="2B11FB56" w:rsidR="0022684A" w:rsidRDefault="0022684A" w:rsidP="0022684A">
      <w:pPr>
        <w:pStyle w:val="ListParagraph"/>
        <w:numPr>
          <w:ilvl w:val="0"/>
          <w:numId w:val="33"/>
        </w:numPr>
        <w:rPr>
          <w:rFonts w:eastAsia="Times New Roman"/>
        </w:rPr>
      </w:pPr>
      <w:r w:rsidRPr="0022684A">
        <w:rPr>
          <w:rFonts w:eastAsia="Times New Roman"/>
        </w:rPr>
        <w:t>Can FSS share the results from the 'A Taste of Opinion Food Study' and future plans for food offerings?</w:t>
      </w:r>
    </w:p>
    <w:p w14:paraId="77424D81" w14:textId="7C6E883C" w:rsidR="0022684A" w:rsidRDefault="0022684A" w:rsidP="0022684A">
      <w:pPr>
        <w:pStyle w:val="ListParagraph"/>
        <w:numPr>
          <w:ilvl w:val="1"/>
          <w:numId w:val="33"/>
        </w:numPr>
        <w:rPr>
          <w:rFonts w:eastAsia="Times New Roman"/>
        </w:rPr>
      </w:pPr>
      <w:r w:rsidRPr="0022684A">
        <w:rPr>
          <w:rFonts w:eastAsia="Times New Roman"/>
        </w:rPr>
        <w:t>Yes, the results will be provided. We are currently conducting a business case analysis with the Air Force Services Center to determine what best serves the community.</w:t>
      </w:r>
    </w:p>
    <w:p w14:paraId="06D65B5E" w14:textId="3D768F4A" w:rsidR="0022684A" w:rsidRDefault="0022684A" w:rsidP="0022684A">
      <w:pPr>
        <w:pStyle w:val="ListParagraph"/>
        <w:numPr>
          <w:ilvl w:val="0"/>
          <w:numId w:val="33"/>
        </w:numPr>
        <w:rPr>
          <w:rFonts w:eastAsia="Times New Roman"/>
        </w:rPr>
      </w:pPr>
      <w:r w:rsidRPr="0022684A">
        <w:rPr>
          <w:rFonts w:eastAsia="Times New Roman"/>
        </w:rPr>
        <w:t>Why was the recent brunch more expensive than a typical Sunday brunch while offering less?</w:t>
      </w:r>
    </w:p>
    <w:p w14:paraId="54BC635A" w14:textId="2D8A7482" w:rsidR="0022684A" w:rsidRDefault="0022684A" w:rsidP="0022684A">
      <w:pPr>
        <w:pStyle w:val="ListParagraph"/>
        <w:numPr>
          <w:ilvl w:val="1"/>
          <w:numId w:val="33"/>
        </w:numPr>
        <w:rPr>
          <w:rFonts w:eastAsia="Times New Roman"/>
        </w:rPr>
      </w:pPr>
      <w:r w:rsidRPr="0022684A">
        <w:rPr>
          <w:rFonts w:eastAsia="Times New Roman"/>
        </w:rPr>
        <w:t>The price reflects the rising costs of commodities and supplies. The club must follow Air Force guidance on pricing. Feedback is appreciated, and Sunday brunch has been paused as we re-evaluate the entire program to better serve the community.</w:t>
      </w:r>
    </w:p>
    <w:p w14:paraId="07B25BB1" w14:textId="77777777" w:rsidR="0022684A" w:rsidRDefault="0022684A" w:rsidP="00FF5FCA">
      <w:pPr>
        <w:rPr>
          <w:rFonts w:eastAsia="Times New Roman"/>
        </w:rPr>
      </w:pPr>
    </w:p>
    <w:p w14:paraId="2847011C" w14:textId="60542153" w:rsidR="00FF5FCA" w:rsidRDefault="00FF5FCA" w:rsidP="00FF5FCA">
      <w:pPr>
        <w:rPr>
          <w:rFonts w:eastAsia="Times New Roman"/>
          <w:b/>
          <w:bCs/>
        </w:rPr>
      </w:pPr>
      <w:r w:rsidRPr="00FF5FCA">
        <w:rPr>
          <w:rFonts w:eastAsia="Times New Roman"/>
          <w:b/>
          <w:bCs/>
        </w:rPr>
        <w:t>AAFES</w:t>
      </w:r>
    </w:p>
    <w:p w14:paraId="1224AA21" w14:textId="03A4F479" w:rsidR="00FF5FCA" w:rsidRDefault="00FF5FCA" w:rsidP="00FF5FCA">
      <w:pPr>
        <w:pStyle w:val="ListParagraph"/>
        <w:numPr>
          <w:ilvl w:val="0"/>
          <w:numId w:val="34"/>
        </w:numPr>
        <w:rPr>
          <w:rFonts w:eastAsia="Times New Roman"/>
        </w:rPr>
      </w:pPr>
      <w:r>
        <w:rPr>
          <w:rFonts w:eastAsia="Times New Roman"/>
        </w:rPr>
        <w:t>When will Taco Bell Close?</w:t>
      </w:r>
    </w:p>
    <w:p w14:paraId="3BBB704C" w14:textId="2A5EE209" w:rsidR="00FF5FCA" w:rsidRDefault="00FF5FCA" w:rsidP="00FF5FCA">
      <w:pPr>
        <w:pStyle w:val="ListParagraph"/>
        <w:numPr>
          <w:ilvl w:val="1"/>
          <w:numId w:val="34"/>
        </w:numPr>
        <w:rPr>
          <w:rFonts w:eastAsia="Times New Roman"/>
        </w:rPr>
      </w:pPr>
      <w:r>
        <w:rPr>
          <w:rFonts w:eastAsia="Times New Roman"/>
        </w:rPr>
        <w:t>On April 30</w:t>
      </w:r>
      <w:r w:rsidRPr="00FF5FCA">
        <w:rPr>
          <w:rFonts w:eastAsia="Times New Roman"/>
          <w:vertAlign w:val="superscript"/>
        </w:rPr>
        <w:t>th</w:t>
      </w:r>
      <w:r>
        <w:rPr>
          <w:rFonts w:eastAsia="Times New Roman"/>
        </w:rPr>
        <w:t>.</w:t>
      </w:r>
    </w:p>
    <w:p w14:paraId="776D5C23" w14:textId="5668D36A" w:rsidR="00FF5FCA" w:rsidRPr="00FF5FCA" w:rsidRDefault="00FF5FCA" w:rsidP="00FF5FCA">
      <w:pPr>
        <w:pStyle w:val="ListParagraph"/>
        <w:rPr>
          <w:rFonts w:eastAsia="Times New Roman"/>
        </w:rPr>
      </w:pPr>
    </w:p>
    <w:sectPr w:rsidR="00FF5FCA" w:rsidRPr="00FF5FCA" w:rsidSect="00D53F6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B2A2" w14:textId="77777777" w:rsidR="00227CDD" w:rsidRDefault="00227CDD" w:rsidP="0085788B">
      <w:r>
        <w:separator/>
      </w:r>
    </w:p>
    <w:p w14:paraId="7DF1C1FF" w14:textId="77777777" w:rsidR="00227CDD" w:rsidRDefault="00227CDD"/>
    <w:p w14:paraId="3EAC48FA" w14:textId="77777777" w:rsidR="00227CDD" w:rsidRDefault="00227CDD"/>
  </w:endnote>
  <w:endnote w:type="continuationSeparator" w:id="0">
    <w:p w14:paraId="0F94E148" w14:textId="77777777" w:rsidR="00227CDD" w:rsidRDefault="00227CDD" w:rsidP="0085788B">
      <w:r>
        <w:continuationSeparator/>
      </w:r>
    </w:p>
    <w:p w14:paraId="5D933D54" w14:textId="77777777" w:rsidR="00227CDD" w:rsidRDefault="00227CDD"/>
    <w:p w14:paraId="74A4A5DD" w14:textId="77777777" w:rsidR="00227CDD" w:rsidRDefault="00227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2B40" w14:textId="27CE5F79" w:rsidR="00A5511A" w:rsidRDefault="00A5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3A7" w14:textId="30C7B7B9" w:rsidR="00D27F12" w:rsidRPr="00D27F12" w:rsidRDefault="00D27F12" w:rsidP="00D27F12">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F8D" w14:textId="12A2591B"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89EC" w14:textId="77777777" w:rsidR="00227CDD" w:rsidRDefault="00227CDD" w:rsidP="0085788B">
      <w:r>
        <w:separator/>
      </w:r>
    </w:p>
    <w:p w14:paraId="60FF2196" w14:textId="77777777" w:rsidR="00227CDD" w:rsidRDefault="00227CDD"/>
    <w:p w14:paraId="36B86543" w14:textId="77777777" w:rsidR="00227CDD" w:rsidRDefault="00227CDD"/>
  </w:footnote>
  <w:footnote w:type="continuationSeparator" w:id="0">
    <w:p w14:paraId="4D2D3087" w14:textId="77777777" w:rsidR="00227CDD" w:rsidRDefault="00227CDD" w:rsidP="0085788B">
      <w:r>
        <w:continuationSeparator/>
      </w:r>
    </w:p>
    <w:p w14:paraId="59AB9032" w14:textId="77777777" w:rsidR="00227CDD" w:rsidRDefault="00227CDD"/>
    <w:p w14:paraId="25C7B03F" w14:textId="77777777" w:rsidR="00227CDD" w:rsidRDefault="00227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E7F" w14:textId="2A12A19A" w:rsidR="00D53F61" w:rsidRDefault="00D53F61">
    <w:pPr>
      <w:pStyle w:val="Header"/>
    </w:pPr>
  </w:p>
  <w:p w14:paraId="6E67A3FF" w14:textId="77777777" w:rsidR="005D1EDD" w:rsidRDefault="005D1EDD"/>
  <w:p w14:paraId="190B6334"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914" w14:textId="5320EA42" w:rsidR="006003CA" w:rsidRDefault="00227CDD">
    <w:pPr>
      <w:pStyle w:val="Header"/>
      <w:jc w:val="right"/>
    </w:pPr>
    <w:sdt>
      <w:sdtPr>
        <w:id w:val="1451054624"/>
        <w:docPartObj>
          <w:docPartGallery w:val="Page Numbers (Top of Page)"/>
          <w:docPartUnique/>
        </w:docPartObj>
      </w:sdtPr>
      <w:sdtEndPr>
        <w:rPr>
          <w:noProof/>
        </w:rPr>
      </w:sdtEndPr>
      <w:sdtContent>
        <w:r w:rsidR="006003CA">
          <w:fldChar w:fldCharType="begin"/>
        </w:r>
        <w:r w:rsidR="006003CA">
          <w:instrText xml:space="preserve"> PAGE   \* MERGEFORMAT </w:instrText>
        </w:r>
        <w:r w:rsidR="006003CA">
          <w:fldChar w:fldCharType="separate"/>
        </w:r>
        <w:r w:rsidR="0036711D">
          <w:rPr>
            <w:noProof/>
          </w:rPr>
          <w:t>4</w:t>
        </w:r>
        <w:r w:rsidR="006003CA">
          <w:rPr>
            <w:noProof/>
          </w:rPr>
          <w:fldChar w:fldCharType="end"/>
        </w:r>
      </w:sdtContent>
    </w:sdt>
  </w:p>
  <w:p w14:paraId="775D45E5"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D1D" w14:textId="4DAA84C9" w:rsidR="00D53F61" w:rsidRPr="00E02E27" w:rsidRDefault="006D5BDB" w:rsidP="006D5BDB">
    <w:pPr>
      <w:pStyle w:val="HiddenText"/>
      <w:jc w:val="center"/>
      <w:rPr>
        <w:rFonts w:ascii="Copperplate Gothic Bold" w:hAnsi="Copperplate Gothic Bold"/>
        <w:color w:val="003192"/>
        <w:sz w:val="22"/>
        <w:szCs w:val="22"/>
      </w:rPr>
    </w:pPr>
    <w:r w:rsidRPr="00E02E27">
      <w:rPr>
        <w:rFonts w:ascii="Copperplate Gothic Bold" w:hAnsi="Copperplate Gothic Bold" w:cs="Arial"/>
        <w:noProof/>
        <w:color w:val="003192"/>
        <w:sz w:val="22"/>
        <w:szCs w:val="22"/>
      </w:rPr>
      <w:drawing>
        <wp:anchor distT="0" distB="0" distL="114300" distR="114300" simplePos="0" relativeHeight="251662336" behindDoc="0" locked="1" layoutInCell="1" allowOverlap="1" wp14:anchorId="6E87A8A3" wp14:editId="21B501C4">
          <wp:simplePos x="0" y="0"/>
          <wp:positionH relativeFrom="margin">
            <wp:posOffset>-571500</wp:posOffset>
          </wp:positionH>
          <wp:positionV relativeFrom="page">
            <wp:posOffset>238125</wp:posOffset>
          </wp:positionV>
          <wp:extent cx="962025" cy="962025"/>
          <wp:effectExtent l="0" t="0" r="9525" b="9525"/>
          <wp:wrapSquare wrapText="bothSides"/>
          <wp:docPr id="1959359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41202" name="Picture 1477941202"/>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E02E27">
      <w:rPr>
        <w:rFonts w:ascii="Copperplate Gothic Bold" w:hAnsi="Copperplate Gothic Bold"/>
        <w:color w:val="003192"/>
        <w:sz w:val="22"/>
        <w:szCs w:val="22"/>
      </w:rPr>
      <w:t>DEPARTMENT OF THE AIR FORCE</w:t>
    </w:r>
  </w:p>
  <w:p w14:paraId="37D621B6" w14:textId="3ECAA6B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HEADQUARTERS 51ST FIGHTER WING (PACAF)</w:t>
    </w:r>
  </w:p>
  <w:p w14:paraId="5B133D7A" w14:textId="3B1C50D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OPC 3 BOX 2067</w:t>
    </w:r>
  </w:p>
  <w:p w14:paraId="4FB13058" w14:textId="3C78A6A9"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APO AP 96266-9021</w:t>
    </w:r>
  </w:p>
  <w:p w14:paraId="192E5D78" w14:textId="458D866E" w:rsidR="006D5BDB" w:rsidRDefault="006D5BDB" w:rsidP="00E02E27">
    <w:pPr>
      <w:pStyle w:val="HiddenText"/>
      <w:jc w:val="center"/>
      <w:rPr>
        <w:sz w:val="22"/>
        <w:szCs w:val="22"/>
      </w:rPr>
    </w:pPr>
  </w:p>
  <w:p w14:paraId="606C8D6E" w14:textId="77777777" w:rsidR="00E02E27" w:rsidRPr="006D5BDB" w:rsidRDefault="00E02E27" w:rsidP="00E02E27">
    <w:pPr>
      <w:pStyle w:val="HiddenText"/>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1B6"/>
    <w:multiLevelType w:val="hybridMultilevel"/>
    <w:tmpl w:val="DC32E984"/>
    <w:lvl w:ilvl="0" w:tplc="8DE6437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C4C1D"/>
    <w:multiLevelType w:val="hybridMultilevel"/>
    <w:tmpl w:val="5928C22C"/>
    <w:lvl w:ilvl="0" w:tplc="BA46A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7366C"/>
    <w:multiLevelType w:val="hybridMultilevel"/>
    <w:tmpl w:val="EB641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418A9"/>
    <w:multiLevelType w:val="hybridMultilevel"/>
    <w:tmpl w:val="BF1E5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3D53"/>
    <w:multiLevelType w:val="hybridMultilevel"/>
    <w:tmpl w:val="3FBC6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743D67"/>
    <w:multiLevelType w:val="multilevel"/>
    <w:tmpl w:val="A080B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093E45"/>
    <w:multiLevelType w:val="hybridMultilevel"/>
    <w:tmpl w:val="4FDAD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E6404"/>
    <w:multiLevelType w:val="hybridMultilevel"/>
    <w:tmpl w:val="D5B4EE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17253"/>
    <w:multiLevelType w:val="hybridMultilevel"/>
    <w:tmpl w:val="BBCAD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11" w15:restartNumberingAfterBreak="0">
    <w:nsid w:val="2EDB428E"/>
    <w:multiLevelType w:val="multilevel"/>
    <w:tmpl w:val="05B0B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69558A"/>
    <w:multiLevelType w:val="multilevel"/>
    <w:tmpl w:val="A7948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3004F2"/>
    <w:multiLevelType w:val="multilevel"/>
    <w:tmpl w:val="A7948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D916D2"/>
    <w:multiLevelType w:val="hybridMultilevel"/>
    <w:tmpl w:val="7D140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650D43"/>
    <w:multiLevelType w:val="hybridMultilevel"/>
    <w:tmpl w:val="0F8CE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35EFF"/>
    <w:multiLevelType w:val="hybridMultilevel"/>
    <w:tmpl w:val="6C52E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448B2"/>
    <w:multiLevelType w:val="hybridMultilevel"/>
    <w:tmpl w:val="46D0176E"/>
    <w:lvl w:ilvl="0" w:tplc="F482A994">
      <w:start w:val="1"/>
      <w:numFmt w:val="lowerLetter"/>
      <w:lvlText w:val="%1."/>
      <w:lvlJc w:val="left"/>
      <w:pPr>
        <w:ind w:left="1260" w:hanging="360"/>
      </w:pPr>
      <w:rPr>
        <w:rFonts w:hint="default"/>
        <w:b/>
      </w:rPr>
    </w:lvl>
    <w:lvl w:ilvl="1" w:tplc="298E7DD6">
      <w:start w:val="1"/>
      <w:numFmt w:val="lowerLetter"/>
      <w:lvlText w:val="%2."/>
      <w:lvlJc w:val="left"/>
      <w:pPr>
        <w:ind w:left="1980" w:hanging="360"/>
      </w:pPr>
      <w:rPr>
        <w:b w:val="0"/>
        <w:bCs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A4634E9"/>
    <w:multiLevelType w:val="hybridMultilevel"/>
    <w:tmpl w:val="3312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81AC0"/>
    <w:multiLevelType w:val="multilevel"/>
    <w:tmpl w:val="CA0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F57AE4"/>
    <w:multiLevelType w:val="hybridMultilevel"/>
    <w:tmpl w:val="735C0B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417AC"/>
    <w:multiLevelType w:val="hybridMultilevel"/>
    <w:tmpl w:val="979A5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4283F38"/>
    <w:multiLevelType w:val="multilevel"/>
    <w:tmpl w:val="1612F056"/>
    <w:numStyleLink w:val="OfficialOutlineFormat"/>
  </w:abstractNum>
  <w:abstractNum w:abstractNumId="24" w15:restartNumberingAfterBreak="0">
    <w:nsid w:val="553C2B0F"/>
    <w:multiLevelType w:val="hybridMultilevel"/>
    <w:tmpl w:val="266ECC26"/>
    <w:lvl w:ilvl="0" w:tplc="71264660">
      <w:start w:val="1"/>
      <w:numFmt w:val="bullet"/>
      <w:lvlText w:val=""/>
      <w:lvlJc w:val="left"/>
      <w:pPr>
        <w:tabs>
          <w:tab w:val="num" w:pos="720"/>
        </w:tabs>
        <w:ind w:left="720" w:hanging="360"/>
      </w:pPr>
      <w:rPr>
        <w:rFonts w:ascii="Wingdings" w:hAnsi="Wingdings" w:hint="default"/>
      </w:rPr>
    </w:lvl>
    <w:lvl w:ilvl="1" w:tplc="3BBAC790" w:tentative="1">
      <w:start w:val="1"/>
      <w:numFmt w:val="bullet"/>
      <w:lvlText w:val=""/>
      <w:lvlJc w:val="left"/>
      <w:pPr>
        <w:tabs>
          <w:tab w:val="num" w:pos="1440"/>
        </w:tabs>
        <w:ind w:left="1440" w:hanging="360"/>
      </w:pPr>
      <w:rPr>
        <w:rFonts w:ascii="Wingdings" w:hAnsi="Wingdings" w:hint="default"/>
      </w:rPr>
    </w:lvl>
    <w:lvl w:ilvl="2" w:tplc="83B415E2" w:tentative="1">
      <w:start w:val="1"/>
      <w:numFmt w:val="bullet"/>
      <w:lvlText w:val=""/>
      <w:lvlJc w:val="left"/>
      <w:pPr>
        <w:tabs>
          <w:tab w:val="num" w:pos="2160"/>
        </w:tabs>
        <w:ind w:left="2160" w:hanging="360"/>
      </w:pPr>
      <w:rPr>
        <w:rFonts w:ascii="Wingdings" w:hAnsi="Wingdings" w:hint="default"/>
      </w:rPr>
    </w:lvl>
    <w:lvl w:ilvl="3" w:tplc="FE28C9D2" w:tentative="1">
      <w:start w:val="1"/>
      <w:numFmt w:val="bullet"/>
      <w:lvlText w:val=""/>
      <w:lvlJc w:val="left"/>
      <w:pPr>
        <w:tabs>
          <w:tab w:val="num" w:pos="2880"/>
        </w:tabs>
        <w:ind w:left="2880" w:hanging="360"/>
      </w:pPr>
      <w:rPr>
        <w:rFonts w:ascii="Wingdings" w:hAnsi="Wingdings" w:hint="default"/>
      </w:rPr>
    </w:lvl>
    <w:lvl w:ilvl="4" w:tplc="124E7D08" w:tentative="1">
      <w:start w:val="1"/>
      <w:numFmt w:val="bullet"/>
      <w:lvlText w:val=""/>
      <w:lvlJc w:val="left"/>
      <w:pPr>
        <w:tabs>
          <w:tab w:val="num" w:pos="3600"/>
        </w:tabs>
        <w:ind w:left="3600" w:hanging="360"/>
      </w:pPr>
      <w:rPr>
        <w:rFonts w:ascii="Wingdings" w:hAnsi="Wingdings" w:hint="default"/>
      </w:rPr>
    </w:lvl>
    <w:lvl w:ilvl="5" w:tplc="08AAA77E" w:tentative="1">
      <w:start w:val="1"/>
      <w:numFmt w:val="bullet"/>
      <w:lvlText w:val=""/>
      <w:lvlJc w:val="left"/>
      <w:pPr>
        <w:tabs>
          <w:tab w:val="num" w:pos="4320"/>
        </w:tabs>
        <w:ind w:left="4320" w:hanging="360"/>
      </w:pPr>
      <w:rPr>
        <w:rFonts w:ascii="Wingdings" w:hAnsi="Wingdings" w:hint="default"/>
      </w:rPr>
    </w:lvl>
    <w:lvl w:ilvl="6" w:tplc="31F4A8A4" w:tentative="1">
      <w:start w:val="1"/>
      <w:numFmt w:val="bullet"/>
      <w:lvlText w:val=""/>
      <w:lvlJc w:val="left"/>
      <w:pPr>
        <w:tabs>
          <w:tab w:val="num" w:pos="5040"/>
        </w:tabs>
        <w:ind w:left="5040" w:hanging="360"/>
      </w:pPr>
      <w:rPr>
        <w:rFonts w:ascii="Wingdings" w:hAnsi="Wingdings" w:hint="default"/>
      </w:rPr>
    </w:lvl>
    <w:lvl w:ilvl="7" w:tplc="19E4A21C" w:tentative="1">
      <w:start w:val="1"/>
      <w:numFmt w:val="bullet"/>
      <w:lvlText w:val=""/>
      <w:lvlJc w:val="left"/>
      <w:pPr>
        <w:tabs>
          <w:tab w:val="num" w:pos="5760"/>
        </w:tabs>
        <w:ind w:left="5760" w:hanging="360"/>
      </w:pPr>
      <w:rPr>
        <w:rFonts w:ascii="Wingdings" w:hAnsi="Wingdings" w:hint="default"/>
      </w:rPr>
    </w:lvl>
    <w:lvl w:ilvl="8" w:tplc="8E8C01E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8B3B9A"/>
    <w:multiLevelType w:val="hybridMultilevel"/>
    <w:tmpl w:val="A7DC2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E3A3C"/>
    <w:multiLevelType w:val="hybridMultilevel"/>
    <w:tmpl w:val="E654D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737DB"/>
    <w:multiLevelType w:val="hybridMultilevel"/>
    <w:tmpl w:val="77F8D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84716"/>
    <w:multiLevelType w:val="hybridMultilevel"/>
    <w:tmpl w:val="B5502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A0EDC"/>
    <w:multiLevelType w:val="multilevel"/>
    <w:tmpl w:val="814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C065AB"/>
    <w:multiLevelType w:val="multilevel"/>
    <w:tmpl w:val="2330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364BD7"/>
    <w:multiLevelType w:val="hybridMultilevel"/>
    <w:tmpl w:val="DE60A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C4339"/>
    <w:multiLevelType w:val="multilevel"/>
    <w:tmpl w:val="287A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8607BA"/>
    <w:multiLevelType w:val="hybridMultilevel"/>
    <w:tmpl w:val="70CEF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D55E4"/>
    <w:multiLevelType w:val="hybridMultilevel"/>
    <w:tmpl w:val="72827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87290">
    <w:abstractNumId w:val="10"/>
  </w:num>
  <w:num w:numId="2" w16cid:durableId="1262491223">
    <w:abstractNumId w:val="23"/>
  </w:num>
  <w:num w:numId="3" w16cid:durableId="6642967">
    <w:abstractNumId w:val="5"/>
  </w:num>
  <w:num w:numId="4" w16cid:durableId="192035752">
    <w:abstractNumId w:val="15"/>
  </w:num>
  <w:num w:numId="5" w16cid:durableId="579487801">
    <w:abstractNumId w:val="18"/>
  </w:num>
  <w:num w:numId="6" w16cid:durableId="1182628219">
    <w:abstractNumId w:val="27"/>
  </w:num>
  <w:num w:numId="7" w16cid:durableId="331566457">
    <w:abstractNumId w:val="3"/>
  </w:num>
  <w:num w:numId="8" w16cid:durableId="517157307">
    <w:abstractNumId w:val="16"/>
  </w:num>
  <w:num w:numId="9" w16cid:durableId="2077774732">
    <w:abstractNumId w:val="2"/>
  </w:num>
  <w:num w:numId="10" w16cid:durableId="1073895316">
    <w:abstractNumId w:val="4"/>
  </w:num>
  <w:num w:numId="11" w16cid:durableId="825517485">
    <w:abstractNumId w:val="9"/>
  </w:num>
  <w:num w:numId="12" w16cid:durableId="1476995103">
    <w:abstractNumId w:val="28"/>
  </w:num>
  <w:num w:numId="13" w16cid:durableId="1530610333">
    <w:abstractNumId w:val="34"/>
  </w:num>
  <w:num w:numId="14" w16cid:durableId="797065585">
    <w:abstractNumId w:val="19"/>
  </w:num>
  <w:num w:numId="15" w16cid:durableId="214898594">
    <w:abstractNumId w:val="1"/>
  </w:num>
  <w:num w:numId="16" w16cid:durableId="1952131188">
    <w:abstractNumId w:val="24"/>
  </w:num>
  <w:num w:numId="17" w16cid:durableId="1135683976">
    <w:abstractNumId w:val="20"/>
  </w:num>
  <w:num w:numId="18" w16cid:durableId="868108986">
    <w:abstractNumId w:val="11"/>
  </w:num>
  <w:num w:numId="19" w16cid:durableId="1145203881">
    <w:abstractNumId w:val="12"/>
  </w:num>
  <w:num w:numId="20" w16cid:durableId="778254136">
    <w:abstractNumId w:val="32"/>
  </w:num>
  <w:num w:numId="21" w16cid:durableId="571887669">
    <w:abstractNumId w:val="6"/>
  </w:num>
  <w:num w:numId="22" w16cid:durableId="245960582">
    <w:abstractNumId w:val="13"/>
  </w:num>
  <w:num w:numId="23" w16cid:durableId="1865166755">
    <w:abstractNumId w:val="21"/>
  </w:num>
  <w:num w:numId="24" w16cid:durableId="1193884160">
    <w:abstractNumId w:val="25"/>
  </w:num>
  <w:num w:numId="25" w16cid:durableId="1531988972">
    <w:abstractNumId w:val="31"/>
  </w:num>
  <w:num w:numId="26" w16cid:durableId="17237818">
    <w:abstractNumId w:val="26"/>
  </w:num>
  <w:num w:numId="27" w16cid:durableId="2023627683">
    <w:abstractNumId w:val="22"/>
  </w:num>
  <w:num w:numId="28" w16cid:durableId="1775829263">
    <w:abstractNumId w:val="0"/>
  </w:num>
  <w:num w:numId="29" w16cid:durableId="1705251879">
    <w:abstractNumId w:val="14"/>
  </w:num>
  <w:num w:numId="30" w16cid:durableId="1908689596">
    <w:abstractNumId w:val="29"/>
  </w:num>
  <w:num w:numId="31" w16cid:durableId="1268586437">
    <w:abstractNumId w:val="7"/>
  </w:num>
  <w:num w:numId="32" w16cid:durableId="802237642">
    <w:abstractNumId w:val="8"/>
  </w:num>
  <w:num w:numId="33" w16cid:durableId="2074304576">
    <w:abstractNumId w:val="17"/>
  </w:num>
  <w:num w:numId="34" w16cid:durableId="1280528937">
    <w:abstractNumId w:val="33"/>
  </w:num>
  <w:num w:numId="35" w16cid:durableId="197132499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3F"/>
    <w:rsid w:val="00000035"/>
    <w:rsid w:val="000249B6"/>
    <w:rsid w:val="0002737E"/>
    <w:rsid w:val="00030777"/>
    <w:rsid w:val="000369C3"/>
    <w:rsid w:val="000372E4"/>
    <w:rsid w:val="000505CF"/>
    <w:rsid w:val="00061C79"/>
    <w:rsid w:val="000638F0"/>
    <w:rsid w:val="000673DF"/>
    <w:rsid w:val="0007403F"/>
    <w:rsid w:val="00091C35"/>
    <w:rsid w:val="00092754"/>
    <w:rsid w:val="000A6435"/>
    <w:rsid w:val="000B2BB8"/>
    <w:rsid w:val="000B751A"/>
    <w:rsid w:val="000D2BEA"/>
    <w:rsid w:val="000D2E48"/>
    <w:rsid w:val="000D33FC"/>
    <w:rsid w:val="000D3739"/>
    <w:rsid w:val="000D5ACA"/>
    <w:rsid w:val="000E1C94"/>
    <w:rsid w:val="000E5A10"/>
    <w:rsid w:val="000F73A0"/>
    <w:rsid w:val="00100F09"/>
    <w:rsid w:val="0011029C"/>
    <w:rsid w:val="0011496F"/>
    <w:rsid w:val="00116639"/>
    <w:rsid w:val="00130440"/>
    <w:rsid w:val="001364FA"/>
    <w:rsid w:val="001736E4"/>
    <w:rsid w:val="00191778"/>
    <w:rsid w:val="00191D25"/>
    <w:rsid w:val="00192AA9"/>
    <w:rsid w:val="001A4FFD"/>
    <w:rsid w:val="001A77A9"/>
    <w:rsid w:val="001B2E64"/>
    <w:rsid w:val="001C343F"/>
    <w:rsid w:val="001C34CB"/>
    <w:rsid w:val="001D0841"/>
    <w:rsid w:val="001D2947"/>
    <w:rsid w:val="001D2D22"/>
    <w:rsid w:val="001D5119"/>
    <w:rsid w:val="001D69F3"/>
    <w:rsid w:val="001E07DA"/>
    <w:rsid w:val="001E2C3A"/>
    <w:rsid w:val="001F2A96"/>
    <w:rsid w:val="001F3B86"/>
    <w:rsid w:val="001F69F7"/>
    <w:rsid w:val="00203325"/>
    <w:rsid w:val="00223C29"/>
    <w:rsid w:val="0022684A"/>
    <w:rsid w:val="00227802"/>
    <w:rsid w:val="00227CDD"/>
    <w:rsid w:val="00230A21"/>
    <w:rsid w:val="0023192C"/>
    <w:rsid w:val="002335F1"/>
    <w:rsid w:val="00253796"/>
    <w:rsid w:val="0026165F"/>
    <w:rsid w:val="002620D7"/>
    <w:rsid w:val="0026297C"/>
    <w:rsid w:val="0027608F"/>
    <w:rsid w:val="002921B6"/>
    <w:rsid w:val="002A041F"/>
    <w:rsid w:val="002A63EF"/>
    <w:rsid w:val="002A6D5D"/>
    <w:rsid w:val="002B597E"/>
    <w:rsid w:val="002C4022"/>
    <w:rsid w:val="002C40A0"/>
    <w:rsid w:val="002C4555"/>
    <w:rsid w:val="002D2188"/>
    <w:rsid w:val="002D3FF9"/>
    <w:rsid w:val="002D7C62"/>
    <w:rsid w:val="003012B6"/>
    <w:rsid w:val="00315BA1"/>
    <w:rsid w:val="0032264C"/>
    <w:rsid w:val="00325A63"/>
    <w:rsid w:val="00330F4E"/>
    <w:rsid w:val="0033165D"/>
    <w:rsid w:val="00335474"/>
    <w:rsid w:val="00342319"/>
    <w:rsid w:val="003452F3"/>
    <w:rsid w:val="00346386"/>
    <w:rsid w:val="003623B0"/>
    <w:rsid w:val="0036711D"/>
    <w:rsid w:val="003923D4"/>
    <w:rsid w:val="003944AF"/>
    <w:rsid w:val="003A30BA"/>
    <w:rsid w:val="003C74DD"/>
    <w:rsid w:val="003E5AB8"/>
    <w:rsid w:val="003E7326"/>
    <w:rsid w:val="003F4A1E"/>
    <w:rsid w:val="00400DC2"/>
    <w:rsid w:val="0040723F"/>
    <w:rsid w:val="004137FF"/>
    <w:rsid w:val="0042121D"/>
    <w:rsid w:val="004575B1"/>
    <w:rsid w:val="00460DCE"/>
    <w:rsid w:val="004654F5"/>
    <w:rsid w:val="00465652"/>
    <w:rsid w:val="004659A5"/>
    <w:rsid w:val="00471D50"/>
    <w:rsid w:val="004A651C"/>
    <w:rsid w:val="004B2B1C"/>
    <w:rsid w:val="004C30CD"/>
    <w:rsid w:val="004C770B"/>
    <w:rsid w:val="004D19AA"/>
    <w:rsid w:val="004D3CEB"/>
    <w:rsid w:val="004F04E2"/>
    <w:rsid w:val="004F5C23"/>
    <w:rsid w:val="004F657E"/>
    <w:rsid w:val="005034F7"/>
    <w:rsid w:val="0050531E"/>
    <w:rsid w:val="005078FF"/>
    <w:rsid w:val="00526597"/>
    <w:rsid w:val="005446A8"/>
    <w:rsid w:val="0054711B"/>
    <w:rsid w:val="00560439"/>
    <w:rsid w:val="00561F30"/>
    <w:rsid w:val="0058239E"/>
    <w:rsid w:val="005911DE"/>
    <w:rsid w:val="00591F53"/>
    <w:rsid w:val="00592937"/>
    <w:rsid w:val="00594032"/>
    <w:rsid w:val="0059798C"/>
    <w:rsid w:val="005A06D1"/>
    <w:rsid w:val="005B519B"/>
    <w:rsid w:val="005C19D3"/>
    <w:rsid w:val="005D1EDD"/>
    <w:rsid w:val="00600354"/>
    <w:rsid w:val="006003CA"/>
    <w:rsid w:val="00604D91"/>
    <w:rsid w:val="006251C4"/>
    <w:rsid w:val="0062728F"/>
    <w:rsid w:val="00637F1E"/>
    <w:rsid w:val="00640522"/>
    <w:rsid w:val="0064644F"/>
    <w:rsid w:val="006542BD"/>
    <w:rsid w:val="00660648"/>
    <w:rsid w:val="0066430A"/>
    <w:rsid w:val="0066640C"/>
    <w:rsid w:val="006702DF"/>
    <w:rsid w:val="00675FEC"/>
    <w:rsid w:val="006763BC"/>
    <w:rsid w:val="006815EA"/>
    <w:rsid w:val="00685BF1"/>
    <w:rsid w:val="00690696"/>
    <w:rsid w:val="006947C0"/>
    <w:rsid w:val="00696A4D"/>
    <w:rsid w:val="006B33BE"/>
    <w:rsid w:val="006D5BDB"/>
    <w:rsid w:val="007021DD"/>
    <w:rsid w:val="00705308"/>
    <w:rsid w:val="007053F5"/>
    <w:rsid w:val="0071167A"/>
    <w:rsid w:val="0071715E"/>
    <w:rsid w:val="00726440"/>
    <w:rsid w:val="00733F2C"/>
    <w:rsid w:val="0073570C"/>
    <w:rsid w:val="00767505"/>
    <w:rsid w:val="007940D7"/>
    <w:rsid w:val="00797EE9"/>
    <w:rsid w:val="007A4F9D"/>
    <w:rsid w:val="007A5EAF"/>
    <w:rsid w:val="007B50DB"/>
    <w:rsid w:val="007B6854"/>
    <w:rsid w:val="007C5DCB"/>
    <w:rsid w:val="007C7E78"/>
    <w:rsid w:val="007D5919"/>
    <w:rsid w:val="007E063A"/>
    <w:rsid w:val="007E648E"/>
    <w:rsid w:val="007F074D"/>
    <w:rsid w:val="007F538D"/>
    <w:rsid w:val="007F6726"/>
    <w:rsid w:val="00802A03"/>
    <w:rsid w:val="00804D65"/>
    <w:rsid w:val="00815599"/>
    <w:rsid w:val="00831D74"/>
    <w:rsid w:val="008340A0"/>
    <w:rsid w:val="00841F11"/>
    <w:rsid w:val="0084596C"/>
    <w:rsid w:val="00846FE4"/>
    <w:rsid w:val="0085788B"/>
    <w:rsid w:val="00867EE2"/>
    <w:rsid w:val="00885221"/>
    <w:rsid w:val="0089533F"/>
    <w:rsid w:val="008B2BF9"/>
    <w:rsid w:val="008B57D5"/>
    <w:rsid w:val="008C46A7"/>
    <w:rsid w:val="008C4727"/>
    <w:rsid w:val="008C4D94"/>
    <w:rsid w:val="008D2368"/>
    <w:rsid w:val="008D32A2"/>
    <w:rsid w:val="008E5107"/>
    <w:rsid w:val="008E760C"/>
    <w:rsid w:val="00913744"/>
    <w:rsid w:val="00924B06"/>
    <w:rsid w:val="0092768A"/>
    <w:rsid w:val="00950B75"/>
    <w:rsid w:val="00954188"/>
    <w:rsid w:val="0096210A"/>
    <w:rsid w:val="00967F2A"/>
    <w:rsid w:val="00974D93"/>
    <w:rsid w:val="00981027"/>
    <w:rsid w:val="00982AE1"/>
    <w:rsid w:val="00983EEF"/>
    <w:rsid w:val="00984647"/>
    <w:rsid w:val="009A5C9C"/>
    <w:rsid w:val="009A6560"/>
    <w:rsid w:val="009B20C1"/>
    <w:rsid w:val="009B7116"/>
    <w:rsid w:val="009C0000"/>
    <w:rsid w:val="009C1220"/>
    <w:rsid w:val="009E1681"/>
    <w:rsid w:val="009E7860"/>
    <w:rsid w:val="009F55EE"/>
    <w:rsid w:val="00A00DBD"/>
    <w:rsid w:val="00A04855"/>
    <w:rsid w:val="00A0553F"/>
    <w:rsid w:val="00A057B1"/>
    <w:rsid w:val="00A07218"/>
    <w:rsid w:val="00A2047B"/>
    <w:rsid w:val="00A2760E"/>
    <w:rsid w:val="00A3006F"/>
    <w:rsid w:val="00A320E6"/>
    <w:rsid w:val="00A4718B"/>
    <w:rsid w:val="00A53EB8"/>
    <w:rsid w:val="00A54EE0"/>
    <w:rsid w:val="00A5511A"/>
    <w:rsid w:val="00A573CF"/>
    <w:rsid w:val="00A61751"/>
    <w:rsid w:val="00A70104"/>
    <w:rsid w:val="00A767D4"/>
    <w:rsid w:val="00A80A77"/>
    <w:rsid w:val="00A80C2A"/>
    <w:rsid w:val="00A81C74"/>
    <w:rsid w:val="00A85695"/>
    <w:rsid w:val="00A879C8"/>
    <w:rsid w:val="00AA0E80"/>
    <w:rsid w:val="00AA2108"/>
    <w:rsid w:val="00AA2D15"/>
    <w:rsid w:val="00AB4B7C"/>
    <w:rsid w:val="00AB5872"/>
    <w:rsid w:val="00AC133B"/>
    <w:rsid w:val="00AC2C6B"/>
    <w:rsid w:val="00AD06CA"/>
    <w:rsid w:val="00AD6A15"/>
    <w:rsid w:val="00AE11A8"/>
    <w:rsid w:val="00AE23BD"/>
    <w:rsid w:val="00AE2D0C"/>
    <w:rsid w:val="00B00C17"/>
    <w:rsid w:val="00B34A44"/>
    <w:rsid w:val="00B4026C"/>
    <w:rsid w:val="00B40AD2"/>
    <w:rsid w:val="00B414B7"/>
    <w:rsid w:val="00B5641E"/>
    <w:rsid w:val="00B6643F"/>
    <w:rsid w:val="00B709D2"/>
    <w:rsid w:val="00B80D1C"/>
    <w:rsid w:val="00B840C8"/>
    <w:rsid w:val="00B85E68"/>
    <w:rsid w:val="00B861FA"/>
    <w:rsid w:val="00B91089"/>
    <w:rsid w:val="00BC3C2B"/>
    <w:rsid w:val="00BC40E6"/>
    <w:rsid w:val="00BC694E"/>
    <w:rsid w:val="00BC7783"/>
    <w:rsid w:val="00BD2AB3"/>
    <w:rsid w:val="00BE355B"/>
    <w:rsid w:val="00BF7F25"/>
    <w:rsid w:val="00C00D52"/>
    <w:rsid w:val="00C02413"/>
    <w:rsid w:val="00C15C82"/>
    <w:rsid w:val="00C34099"/>
    <w:rsid w:val="00C4329F"/>
    <w:rsid w:val="00C81621"/>
    <w:rsid w:val="00C9340C"/>
    <w:rsid w:val="00CA0F4E"/>
    <w:rsid w:val="00CA61D9"/>
    <w:rsid w:val="00CB492A"/>
    <w:rsid w:val="00CB4F4C"/>
    <w:rsid w:val="00CC2C67"/>
    <w:rsid w:val="00CC61A8"/>
    <w:rsid w:val="00CD2B16"/>
    <w:rsid w:val="00CE1BF6"/>
    <w:rsid w:val="00CF7612"/>
    <w:rsid w:val="00CF7FCF"/>
    <w:rsid w:val="00D03A83"/>
    <w:rsid w:val="00D05DFF"/>
    <w:rsid w:val="00D10862"/>
    <w:rsid w:val="00D11228"/>
    <w:rsid w:val="00D14FA6"/>
    <w:rsid w:val="00D27F12"/>
    <w:rsid w:val="00D33CCC"/>
    <w:rsid w:val="00D407DE"/>
    <w:rsid w:val="00D44FAD"/>
    <w:rsid w:val="00D51851"/>
    <w:rsid w:val="00D53F61"/>
    <w:rsid w:val="00D57A67"/>
    <w:rsid w:val="00D637F6"/>
    <w:rsid w:val="00D82F7E"/>
    <w:rsid w:val="00D87889"/>
    <w:rsid w:val="00D966A7"/>
    <w:rsid w:val="00D977E2"/>
    <w:rsid w:val="00DB27BA"/>
    <w:rsid w:val="00DB48D2"/>
    <w:rsid w:val="00DD1F16"/>
    <w:rsid w:val="00DF3839"/>
    <w:rsid w:val="00DF5CA1"/>
    <w:rsid w:val="00DF6288"/>
    <w:rsid w:val="00E022C1"/>
    <w:rsid w:val="00E02E27"/>
    <w:rsid w:val="00E031A2"/>
    <w:rsid w:val="00E04A67"/>
    <w:rsid w:val="00E11117"/>
    <w:rsid w:val="00E11929"/>
    <w:rsid w:val="00E13F94"/>
    <w:rsid w:val="00E14144"/>
    <w:rsid w:val="00E32452"/>
    <w:rsid w:val="00E36139"/>
    <w:rsid w:val="00E45720"/>
    <w:rsid w:val="00E925D2"/>
    <w:rsid w:val="00E956F8"/>
    <w:rsid w:val="00E95D4E"/>
    <w:rsid w:val="00E9786A"/>
    <w:rsid w:val="00EA1B06"/>
    <w:rsid w:val="00EB36E4"/>
    <w:rsid w:val="00EB46A7"/>
    <w:rsid w:val="00EC0B2B"/>
    <w:rsid w:val="00ED22A8"/>
    <w:rsid w:val="00ED2AAF"/>
    <w:rsid w:val="00ED330D"/>
    <w:rsid w:val="00EF57DD"/>
    <w:rsid w:val="00F00A00"/>
    <w:rsid w:val="00F0120A"/>
    <w:rsid w:val="00F1495D"/>
    <w:rsid w:val="00F1708B"/>
    <w:rsid w:val="00F200B9"/>
    <w:rsid w:val="00F255DA"/>
    <w:rsid w:val="00F32C01"/>
    <w:rsid w:val="00F41C56"/>
    <w:rsid w:val="00F457A3"/>
    <w:rsid w:val="00F53BD5"/>
    <w:rsid w:val="00F56C97"/>
    <w:rsid w:val="00F60187"/>
    <w:rsid w:val="00F6636D"/>
    <w:rsid w:val="00F72F59"/>
    <w:rsid w:val="00F73CA1"/>
    <w:rsid w:val="00F810FC"/>
    <w:rsid w:val="00FA0632"/>
    <w:rsid w:val="00FA3775"/>
    <w:rsid w:val="00FA6746"/>
    <w:rsid w:val="00FA7148"/>
    <w:rsid w:val="00FB551A"/>
    <w:rsid w:val="00FD1538"/>
    <w:rsid w:val="00FE78EB"/>
    <w:rsid w:val="00FF0B65"/>
    <w:rsid w:val="00FF3D50"/>
    <w:rsid w:val="00FF4A81"/>
    <w:rsid w:val="00FF5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696A"/>
  <w15:chartTrackingRefBased/>
  <w15:docId w15:val="{8404ED73-7B96-4A79-A463-3F3CE4FD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D50"/>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qFormat/>
    <w:rsid w:val="002C40A0"/>
    <w:pPr>
      <w:jc w:val="center"/>
    </w:pPr>
    <w:rPr>
      <w:b/>
      <w:bCs/>
    </w:rPr>
  </w:style>
  <w:style w:type="paragraph" w:customStyle="1" w:styleId="Body">
    <w:name w:val="Body"/>
    <w:basedOn w:val="ListParagraph"/>
    <w:link w:val="BodyChar"/>
    <w:qFormat/>
    <w:rsid w:val="001C343F"/>
    <w:pPr>
      <w:numPr>
        <w:numId w:val="2"/>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1"/>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3"/>
      </w:numPr>
    </w:pPr>
    <w:rPr>
      <w:lang w:eastAsia="en-US"/>
    </w:rPr>
  </w:style>
  <w:style w:type="paragraph" w:customStyle="1" w:styleId="ReferencesB">
    <w:name w:val="References B"/>
    <w:basedOn w:val="Normal"/>
    <w:rsid w:val="000D3739"/>
    <w:pPr>
      <w:numPr>
        <w:ilvl w:val="1"/>
        <w:numId w:val="3"/>
      </w:numPr>
    </w:pPr>
    <w:rPr>
      <w:lang w:eastAsia="en-US"/>
    </w:rPr>
  </w:style>
  <w:style w:type="numbering" w:customStyle="1" w:styleId="ReferencesList">
    <w:name w:val="References List"/>
    <w:uiPriority w:val="99"/>
    <w:rsid w:val="00A320E6"/>
    <w:pPr>
      <w:numPr>
        <w:numId w:val="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4"/>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qFormat/>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character" w:styleId="Hyperlink">
    <w:name w:val="Hyperlink"/>
    <w:basedOn w:val="DefaultParagraphFont"/>
    <w:uiPriority w:val="99"/>
    <w:unhideWhenUsed/>
    <w:rsid w:val="00AB5872"/>
    <w:rPr>
      <w:color w:val="0563C1" w:themeColor="hyperlink"/>
      <w:u w:val="single"/>
    </w:rPr>
  </w:style>
  <w:style w:type="paragraph" w:styleId="NormalWeb">
    <w:name w:val="Normal (Web)"/>
    <w:basedOn w:val="Normal"/>
    <w:uiPriority w:val="99"/>
    <w:semiHidden/>
    <w:unhideWhenUsed/>
    <w:rsid w:val="00EC0B2B"/>
    <w:rPr>
      <w:rFonts w:cs="Times New Roman"/>
      <w:szCs w:val="24"/>
    </w:rPr>
  </w:style>
  <w:style w:type="character" w:styleId="UnresolvedMention">
    <w:name w:val="Unresolved Mention"/>
    <w:basedOn w:val="DefaultParagraphFont"/>
    <w:uiPriority w:val="99"/>
    <w:semiHidden/>
    <w:unhideWhenUsed/>
    <w:rsid w:val="006763BC"/>
    <w:rPr>
      <w:color w:val="605E5C"/>
      <w:shd w:val="clear" w:color="auto" w:fill="E1DFDD"/>
    </w:rPr>
  </w:style>
  <w:style w:type="character" w:styleId="FollowedHyperlink">
    <w:name w:val="FollowedHyperlink"/>
    <w:basedOn w:val="DefaultParagraphFont"/>
    <w:uiPriority w:val="99"/>
    <w:semiHidden/>
    <w:unhideWhenUsed/>
    <w:rsid w:val="0067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029">
      <w:bodyDiv w:val="1"/>
      <w:marLeft w:val="0"/>
      <w:marRight w:val="0"/>
      <w:marTop w:val="0"/>
      <w:marBottom w:val="0"/>
      <w:divBdr>
        <w:top w:val="none" w:sz="0" w:space="0" w:color="auto"/>
        <w:left w:val="none" w:sz="0" w:space="0" w:color="auto"/>
        <w:bottom w:val="none" w:sz="0" w:space="0" w:color="auto"/>
        <w:right w:val="none" w:sz="0" w:space="0" w:color="auto"/>
      </w:divBdr>
      <w:divsChild>
        <w:div w:id="487863329">
          <w:marLeft w:val="446"/>
          <w:marRight w:val="0"/>
          <w:marTop w:val="115"/>
          <w:marBottom w:val="0"/>
          <w:divBdr>
            <w:top w:val="none" w:sz="0" w:space="0" w:color="auto"/>
            <w:left w:val="none" w:sz="0" w:space="0" w:color="auto"/>
            <w:bottom w:val="none" w:sz="0" w:space="0" w:color="auto"/>
            <w:right w:val="none" w:sz="0" w:space="0" w:color="auto"/>
          </w:divBdr>
        </w:div>
        <w:div w:id="856819733">
          <w:marLeft w:val="446"/>
          <w:marRight w:val="0"/>
          <w:marTop w:val="115"/>
          <w:marBottom w:val="0"/>
          <w:divBdr>
            <w:top w:val="none" w:sz="0" w:space="0" w:color="auto"/>
            <w:left w:val="none" w:sz="0" w:space="0" w:color="auto"/>
            <w:bottom w:val="none" w:sz="0" w:space="0" w:color="auto"/>
            <w:right w:val="none" w:sz="0" w:space="0" w:color="auto"/>
          </w:divBdr>
        </w:div>
        <w:div w:id="1053189253">
          <w:marLeft w:val="446"/>
          <w:marRight w:val="0"/>
          <w:marTop w:val="115"/>
          <w:marBottom w:val="0"/>
          <w:divBdr>
            <w:top w:val="none" w:sz="0" w:space="0" w:color="auto"/>
            <w:left w:val="none" w:sz="0" w:space="0" w:color="auto"/>
            <w:bottom w:val="none" w:sz="0" w:space="0" w:color="auto"/>
            <w:right w:val="none" w:sz="0" w:space="0" w:color="auto"/>
          </w:divBdr>
        </w:div>
        <w:div w:id="1365130084">
          <w:marLeft w:val="446"/>
          <w:marRight w:val="0"/>
          <w:marTop w:val="115"/>
          <w:marBottom w:val="0"/>
          <w:divBdr>
            <w:top w:val="none" w:sz="0" w:space="0" w:color="auto"/>
            <w:left w:val="none" w:sz="0" w:space="0" w:color="auto"/>
            <w:bottom w:val="none" w:sz="0" w:space="0" w:color="auto"/>
            <w:right w:val="none" w:sz="0" w:space="0" w:color="auto"/>
          </w:divBdr>
        </w:div>
      </w:divsChild>
    </w:div>
    <w:div w:id="328825797">
      <w:bodyDiv w:val="1"/>
      <w:marLeft w:val="0"/>
      <w:marRight w:val="0"/>
      <w:marTop w:val="0"/>
      <w:marBottom w:val="0"/>
      <w:divBdr>
        <w:top w:val="none" w:sz="0" w:space="0" w:color="auto"/>
        <w:left w:val="none" w:sz="0" w:space="0" w:color="auto"/>
        <w:bottom w:val="none" w:sz="0" w:space="0" w:color="auto"/>
        <w:right w:val="none" w:sz="0" w:space="0" w:color="auto"/>
      </w:divBdr>
    </w:div>
    <w:div w:id="435291333">
      <w:bodyDiv w:val="1"/>
      <w:marLeft w:val="0"/>
      <w:marRight w:val="0"/>
      <w:marTop w:val="0"/>
      <w:marBottom w:val="0"/>
      <w:divBdr>
        <w:top w:val="none" w:sz="0" w:space="0" w:color="auto"/>
        <w:left w:val="none" w:sz="0" w:space="0" w:color="auto"/>
        <w:bottom w:val="none" w:sz="0" w:space="0" w:color="auto"/>
        <w:right w:val="none" w:sz="0" w:space="0" w:color="auto"/>
      </w:divBdr>
    </w:div>
    <w:div w:id="566575822">
      <w:bodyDiv w:val="1"/>
      <w:marLeft w:val="0"/>
      <w:marRight w:val="0"/>
      <w:marTop w:val="0"/>
      <w:marBottom w:val="0"/>
      <w:divBdr>
        <w:top w:val="none" w:sz="0" w:space="0" w:color="auto"/>
        <w:left w:val="none" w:sz="0" w:space="0" w:color="auto"/>
        <w:bottom w:val="none" w:sz="0" w:space="0" w:color="auto"/>
        <w:right w:val="none" w:sz="0" w:space="0" w:color="auto"/>
      </w:divBdr>
    </w:div>
    <w:div w:id="975792654">
      <w:bodyDiv w:val="1"/>
      <w:marLeft w:val="0"/>
      <w:marRight w:val="0"/>
      <w:marTop w:val="0"/>
      <w:marBottom w:val="0"/>
      <w:divBdr>
        <w:top w:val="none" w:sz="0" w:space="0" w:color="auto"/>
        <w:left w:val="none" w:sz="0" w:space="0" w:color="auto"/>
        <w:bottom w:val="none" w:sz="0" w:space="0" w:color="auto"/>
        <w:right w:val="none" w:sz="0" w:space="0" w:color="auto"/>
      </w:divBdr>
    </w:div>
    <w:div w:id="999187524">
      <w:bodyDiv w:val="1"/>
      <w:marLeft w:val="0"/>
      <w:marRight w:val="0"/>
      <w:marTop w:val="0"/>
      <w:marBottom w:val="0"/>
      <w:divBdr>
        <w:top w:val="none" w:sz="0" w:space="0" w:color="auto"/>
        <w:left w:val="none" w:sz="0" w:space="0" w:color="auto"/>
        <w:bottom w:val="none" w:sz="0" w:space="0" w:color="auto"/>
        <w:right w:val="none" w:sz="0" w:space="0" w:color="auto"/>
      </w:divBdr>
    </w:div>
    <w:div w:id="1177887854">
      <w:bodyDiv w:val="1"/>
      <w:marLeft w:val="0"/>
      <w:marRight w:val="0"/>
      <w:marTop w:val="0"/>
      <w:marBottom w:val="0"/>
      <w:divBdr>
        <w:top w:val="none" w:sz="0" w:space="0" w:color="auto"/>
        <w:left w:val="none" w:sz="0" w:space="0" w:color="auto"/>
        <w:bottom w:val="none" w:sz="0" w:space="0" w:color="auto"/>
        <w:right w:val="none" w:sz="0" w:space="0" w:color="auto"/>
      </w:divBdr>
    </w:div>
    <w:div w:id="1338461185">
      <w:bodyDiv w:val="1"/>
      <w:marLeft w:val="0"/>
      <w:marRight w:val="0"/>
      <w:marTop w:val="0"/>
      <w:marBottom w:val="0"/>
      <w:divBdr>
        <w:top w:val="none" w:sz="0" w:space="0" w:color="auto"/>
        <w:left w:val="none" w:sz="0" w:space="0" w:color="auto"/>
        <w:bottom w:val="none" w:sz="0" w:space="0" w:color="auto"/>
        <w:right w:val="none" w:sz="0" w:space="0" w:color="auto"/>
      </w:divBdr>
    </w:div>
    <w:div w:id="1525166502">
      <w:marLeft w:val="0"/>
      <w:marRight w:val="0"/>
      <w:marTop w:val="0"/>
      <w:marBottom w:val="0"/>
      <w:divBdr>
        <w:top w:val="none" w:sz="0" w:space="0" w:color="auto"/>
        <w:left w:val="none" w:sz="0" w:space="0" w:color="auto"/>
        <w:bottom w:val="none" w:sz="0" w:space="0" w:color="auto"/>
        <w:right w:val="none" w:sz="0" w:space="0" w:color="auto"/>
      </w:divBdr>
    </w:div>
    <w:div w:id="1637295556">
      <w:bodyDiv w:val="1"/>
      <w:marLeft w:val="0"/>
      <w:marRight w:val="0"/>
      <w:marTop w:val="0"/>
      <w:marBottom w:val="0"/>
      <w:divBdr>
        <w:top w:val="none" w:sz="0" w:space="0" w:color="auto"/>
        <w:left w:val="none" w:sz="0" w:space="0" w:color="auto"/>
        <w:bottom w:val="none" w:sz="0" w:space="0" w:color="auto"/>
        <w:right w:val="none" w:sz="0" w:space="0" w:color="auto"/>
      </w:divBdr>
    </w:div>
    <w:div w:id="1667972282">
      <w:bodyDiv w:val="1"/>
      <w:marLeft w:val="0"/>
      <w:marRight w:val="0"/>
      <w:marTop w:val="0"/>
      <w:marBottom w:val="0"/>
      <w:divBdr>
        <w:top w:val="none" w:sz="0" w:space="0" w:color="auto"/>
        <w:left w:val="none" w:sz="0" w:space="0" w:color="auto"/>
        <w:bottom w:val="none" w:sz="0" w:space="0" w:color="auto"/>
        <w:right w:val="none" w:sz="0" w:space="0" w:color="auto"/>
      </w:divBdr>
    </w:div>
    <w:div w:id="21133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20Exec%20Programs\Exec%20Corner\51%20FW%20EXEC%20&amp;%20ADMIN%20CORNER%20(SharePoint%20Master)\1.%2051%20FW%20Administration%20Guide%20&amp;%20Templates\2.%20Document%20and%20Presentation%20Templates\51%20FW%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237F4436D49F42BB8445FB56DD5E0F" ma:contentTypeVersion="2" ma:contentTypeDescription="Create a new document." ma:contentTypeScope="" ma:versionID="958b2550f4776c45f341edccb93fe74f">
  <xsd:schema xmlns:xsd="http://www.w3.org/2001/XMLSchema" xmlns:xs="http://www.w3.org/2001/XMLSchema" xmlns:p="http://schemas.microsoft.com/office/2006/metadata/properties" xmlns:ns2="a4333e77-008a-41ea-a47c-604923196c02" xmlns:ns3="9f2336aa-5f47-41dc-bb04-9b9e12e0d7c5" targetNamespace="http://schemas.microsoft.com/office/2006/metadata/properties" ma:root="true" ma:fieldsID="04c2d8d46028255b0f62e507c468bafe" ns2:_="" ns3:_="">
    <xsd:import namespace="a4333e77-008a-41ea-a47c-604923196c02"/>
    <xsd:import namespace="9f2336aa-5f47-41dc-bb04-9b9e12e0d7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33e77-008a-41ea-a47c-604923196c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336aa-5f47-41dc-bb04-9b9e12e0d7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333e77-008a-41ea-a47c-604923196c02">F4F6REWRFEJN-1714927770-33</_dlc_DocId>
    <_dlc_DocIdUrl xmlns="a4333e77-008a-41ea-a47c-604923196c02">
      <Url>https://usaf.dps.mil/sites/osan/51FW/51FWSTAFF/51FW_EXEC&amp;ADMIN_CORNER/_layouts/15/DocIdRedir.aspx?ID=F4F6REWRFEJN-1714927770-33</Url>
      <Description>F4F6REWRFEJN-1714927770-33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381320-E958-4D9D-980C-34F4F4401231}">
  <ds:schemaRefs>
    <ds:schemaRef ds:uri="http://schemas.microsoft.com/sharepoint/v3/contenttype/forms"/>
  </ds:schemaRefs>
</ds:datastoreItem>
</file>

<file path=customXml/itemProps2.xml><?xml version="1.0" encoding="utf-8"?>
<ds:datastoreItem xmlns:ds="http://schemas.openxmlformats.org/officeDocument/2006/customXml" ds:itemID="{F17A4C1E-0905-4E5C-94AB-446C38B74ED1}">
  <ds:schemaRefs>
    <ds:schemaRef ds:uri="http://schemas.openxmlformats.org/officeDocument/2006/bibliography"/>
  </ds:schemaRefs>
</ds:datastoreItem>
</file>

<file path=customXml/itemProps3.xml><?xml version="1.0" encoding="utf-8"?>
<ds:datastoreItem xmlns:ds="http://schemas.openxmlformats.org/officeDocument/2006/customXml" ds:itemID="{B71580ED-A88C-4C63-B4C5-C26DF73CE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33e77-008a-41ea-a47c-604923196c02"/>
    <ds:schemaRef ds:uri="9f2336aa-5f47-41dc-bb04-9b9e12e0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689A7-1CD6-468C-AD74-0CF8CAD302E1}">
  <ds:schemaRefs>
    <ds:schemaRef ds:uri="http://schemas.microsoft.com/office/2006/metadata/properties"/>
    <ds:schemaRef ds:uri="http://schemas.microsoft.com/office/infopath/2007/PartnerControls"/>
    <ds:schemaRef ds:uri="a4333e77-008a-41ea-a47c-604923196c02"/>
  </ds:schemaRefs>
</ds:datastoreItem>
</file>

<file path=customXml/itemProps5.xml><?xml version="1.0" encoding="utf-8"?>
<ds:datastoreItem xmlns:ds="http://schemas.openxmlformats.org/officeDocument/2006/customXml" ds:itemID="{39AF095B-9115-44D3-A4E2-330E58A0BC08}">
  <ds:schemaRefs>
    <ds:schemaRef ds:uri="http://schemas.microsoft.com/sharepoint/events"/>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51 FW Letterhead (2022)</Template>
  <TotalTime>0</TotalTime>
  <Pages>4</Pages>
  <Words>1187</Words>
  <Characters>6770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ANDREA C Maj USAF PACAF 51 FW/CCE</dc:creator>
  <cp:keywords/>
  <dc:description/>
  <cp:lastModifiedBy>STRICKLAND, KRISTINA D Capt USAF PACAF 51 FW/PA</cp:lastModifiedBy>
  <cp:revision>2</cp:revision>
  <dcterms:created xsi:type="dcterms:W3CDTF">2026-05-18T07:07:00Z</dcterms:created>
  <dcterms:modified xsi:type="dcterms:W3CDTF">2026-05-18T07:07:00Z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0x010100CD237F4436D49F42BB8445FB56DD5E0F</vt:lpwstr>
  </property>
  <property fmtid="{D5CDD505-2E9C-101B-9397-08002B2CF9AE}" pid="3" name="_dlc_DocIdItemGuid">
    <vt:lpwstr>63320dfa-bf0f-461d-b65b-ad2caf71e256</vt:lpwstr>
  </property>
  <property fmtid="{D5CDD505-2E9C-101B-9397-08002B2CF9AE}" pid="4" name="ClassificationContentMarkingHeaderShapeIds">
    <vt:lpwstr>2190f8c0,35d45c5f</vt:lpwstr>
  </property>
  <property fmtid="{D5CDD505-2E9C-101B-9397-08002B2CF9AE}" pid="5" name="ClassificationContentMarkingHeaderFontProps">
    <vt:lpwstr>#000000,14,Aptos</vt:lpwstr>
  </property>
  <property fmtid="{D5CDD505-2E9C-101B-9397-08002B2CF9AE}" pid="6" name="ClassificationContentMarkingHeaderText">
    <vt:lpwstr>CUI</vt:lpwstr>
  </property>
  <property fmtid="{D5CDD505-2E9C-101B-9397-08002B2CF9AE}" pid="7" name="ClassificationContentMarkingFooterShapeIds">
    <vt:lpwstr>53848db4,606b5bae</vt:lpwstr>
  </property>
  <property fmtid="{D5CDD505-2E9C-101B-9397-08002B2CF9AE}" pid="8" name="ClassificationContentMarkingFooterFontProps">
    <vt:lpwstr>#000000,14,Aptos</vt:lpwstr>
  </property>
  <property fmtid="{D5CDD505-2E9C-101B-9397-08002B2CF9AE}" pid="9" name="ClassificationContentMarkingFooterText">
    <vt:lpwstr>CUI</vt:lpwstr>
  </property>
</Properties>
</file>